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5C3B" w14:textId="77777777" w:rsidR="00EE5C09" w:rsidRDefault="00EE5C09">
      <w:pPr>
        <w:spacing w:before="11"/>
        <w:rPr>
          <w:rFonts w:ascii="Times New Roman" w:eastAsia="Times New Roman" w:hAnsi="Times New Roman" w:cs="Times New Roman"/>
          <w:sz w:val="6"/>
          <w:szCs w:val="6"/>
        </w:rPr>
      </w:pPr>
    </w:p>
    <w:p w14:paraId="482432DA" w14:textId="77777777" w:rsidR="00EE5C09" w:rsidRPr="00935A80" w:rsidRDefault="004B3C7F">
      <w:pPr>
        <w:spacing w:line="200" w:lineRule="atLeast"/>
        <w:ind w:left="1568"/>
        <w:rPr>
          <w:rFonts w:ascii="Times New Roman" w:eastAsia="Times New Roman" w:hAnsi="Times New Roman" w:cs="Times New Roman"/>
          <w:sz w:val="20"/>
          <w:szCs w:val="20"/>
        </w:rPr>
      </w:pPr>
      <w:r w:rsidRPr="00935A80">
        <w:rPr>
          <w:rFonts w:ascii="Times New Roman" w:eastAsia="Times New Roman" w:hAnsi="Times New Roman" w:cs="Times New Roman"/>
          <w:noProof/>
          <w:sz w:val="20"/>
          <w:szCs w:val="20"/>
        </w:rPr>
        <w:drawing>
          <wp:inline distT="0" distB="0" distL="0" distR="0" wp14:anchorId="291A1C7A" wp14:editId="69C32D6A">
            <wp:extent cx="4675641" cy="23454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75641" cy="2345436"/>
                    </a:xfrm>
                    <a:prstGeom prst="rect">
                      <a:avLst/>
                    </a:prstGeom>
                  </pic:spPr>
                </pic:pic>
              </a:graphicData>
            </a:graphic>
          </wp:inline>
        </w:drawing>
      </w:r>
    </w:p>
    <w:p w14:paraId="2FBFB2EF" w14:textId="77777777" w:rsidR="00EE5C09" w:rsidRPr="00935A80" w:rsidRDefault="00EE5C09">
      <w:pPr>
        <w:rPr>
          <w:rFonts w:ascii="Times New Roman" w:eastAsia="Times New Roman" w:hAnsi="Times New Roman" w:cs="Times New Roman"/>
          <w:sz w:val="20"/>
          <w:szCs w:val="20"/>
        </w:rPr>
      </w:pPr>
    </w:p>
    <w:p w14:paraId="68403737" w14:textId="77777777" w:rsidR="00EE5C09" w:rsidRPr="00935A80" w:rsidRDefault="00EE5C09">
      <w:pPr>
        <w:rPr>
          <w:rFonts w:ascii="Times New Roman" w:eastAsia="Times New Roman" w:hAnsi="Times New Roman" w:cs="Times New Roman"/>
          <w:sz w:val="20"/>
          <w:szCs w:val="20"/>
        </w:rPr>
      </w:pPr>
    </w:p>
    <w:p w14:paraId="02932242" w14:textId="77777777" w:rsidR="000B58BD" w:rsidRPr="00935A80" w:rsidRDefault="000B58BD">
      <w:pPr>
        <w:rPr>
          <w:rFonts w:ascii="Times New Roman" w:eastAsia="Times New Roman" w:hAnsi="Times New Roman" w:cs="Times New Roman"/>
          <w:sz w:val="20"/>
          <w:szCs w:val="20"/>
        </w:rPr>
      </w:pPr>
    </w:p>
    <w:p w14:paraId="6195F951" w14:textId="77777777" w:rsidR="000B58BD" w:rsidRPr="00935A80" w:rsidRDefault="000B58BD">
      <w:pPr>
        <w:rPr>
          <w:rFonts w:ascii="Times New Roman" w:eastAsia="Times New Roman" w:hAnsi="Times New Roman" w:cs="Times New Roman"/>
          <w:sz w:val="20"/>
          <w:szCs w:val="20"/>
        </w:rPr>
      </w:pPr>
    </w:p>
    <w:p w14:paraId="518A933C" w14:textId="77777777" w:rsidR="000B58BD" w:rsidRPr="00935A80" w:rsidRDefault="000B58BD" w:rsidP="00C94D4D">
      <w:pPr>
        <w:jc w:val="center"/>
        <w:rPr>
          <w:rFonts w:ascii="Times New Roman" w:eastAsia="Times New Roman" w:hAnsi="Times New Roman" w:cs="Times New Roman"/>
          <w:sz w:val="20"/>
          <w:szCs w:val="20"/>
        </w:rPr>
      </w:pPr>
    </w:p>
    <w:p w14:paraId="3318F074" w14:textId="77777777" w:rsidR="000B58BD" w:rsidRPr="00935A80" w:rsidRDefault="000B58BD">
      <w:pPr>
        <w:rPr>
          <w:rFonts w:ascii="Times New Roman" w:eastAsia="Times New Roman" w:hAnsi="Times New Roman" w:cs="Times New Roman"/>
          <w:sz w:val="20"/>
          <w:szCs w:val="20"/>
        </w:rPr>
      </w:pPr>
    </w:p>
    <w:p w14:paraId="5ECD6C94" w14:textId="77777777" w:rsidR="000B58BD" w:rsidRPr="00935A80" w:rsidRDefault="000B58BD">
      <w:pPr>
        <w:rPr>
          <w:rFonts w:ascii="Times New Roman" w:eastAsia="Times New Roman" w:hAnsi="Times New Roman" w:cs="Times New Roman"/>
          <w:sz w:val="20"/>
          <w:szCs w:val="20"/>
        </w:rPr>
      </w:pPr>
    </w:p>
    <w:p w14:paraId="09CB4CD3" w14:textId="77777777" w:rsidR="000B58BD" w:rsidRPr="00935A80" w:rsidRDefault="000B58BD">
      <w:pPr>
        <w:rPr>
          <w:rFonts w:ascii="Times New Roman" w:eastAsia="Times New Roman" w:hAnsi="Times New Roman" w:cs="Times New Roman"/>
          <w:sz w:val="20"/>
          <w:szCs w:val="20"/>
        </w:rPr>
      </w:pPr>
    </w:p>
    <w:p w14:paraId="574EF312" w14:textId="77777777" w:rsidR="00EE5C09" w:rsidRPr="00935A80" w:rsidRDefault="00EE5C09">
      <w:pPr>
        <w:rPr>
          <w:rFonts w:ascii="Times New Roman" w:eastAsia="Times New Roman" w:hAnsi="Times New Roman" w:cs="Times New Roman"/>
          <w:sz w:val="20"/>
          <w:szCs w:val="20"/>
        </w:rPr>
      </w:pPr>
    </w:p>
    <w:p w14:paraId="0ACFF121" w14:textId="77777777" w:rsidR="00EE5C09" w:rsidRPr="00935A80" w:rsidRDefault="00EE5C09">
      <w:pPr>
        <w:rPr>
          <w:rFonts w:ascii="Times New Roman" w:eastAsia="Times New Roman" w:hAnsi="Times New Roman" w:cs="Times New Roman"/>
          <w:sz w:val="20"/>
          <w:szCs w:val="20"/>
        </w:rPr>
      </w:pPr>
    </w:p>
    <w:p w14:paraId="66622E91" w14:textId="77777777" w:rsidR="00EE5C09" w:rsidRPr="00935A80" w:rsidRDefault="004B3C7F">
      <w:pPr>
        <w:tabs>
          <w:tab w:val="left" w:pos="4260"/>
        </w:tabs>
        <w:spacing w:before="184"/>
        <w:ind w:left="980"/>
        <w:rPr>
          <w:rFonts w:ascii="Arial" w:eastAsia="Arial" w:hAnsi="Arial" w:cs="Arial"/>
          <w:sz w:val="72"/>
          <w:szCs w:val="72"/>
        </w:rPr>
      </w:pPr>
      <w:r w:rsidRPr="00935A80">
        <w:rPr>
          <w:rFonts w:ascii="Arial"/>
          <w:b/>
          <w:color w:val="FF0000"/>
          <w:w w:val="95"/>
          <w:sz w:val="72"/>
        </w:rPr>
        <w:t>SCHOOL</w:t>
      </w:r>
      <w:r w:rsidRPr="00935A80">
        <w:rPr>
          <w:rFonts w:ascii="Arial"/>
          <w:b/>
          <w:color w:val="FF0000"/>
          <w:w w:val="95"/>
          <w:sz w:val="72"/>
        </w:rPr>
        <w:tab/>
      </w:r>
      <w:r w:rsidRPr="00935A80">
        <w:rPr>
          <w:rFonts w:ascii="Arial"/>
          <w:b/>
          <w:color w:val="FF0000"/>
          <w:sz w:val="72"/>
        </w:rPr>
        <w:t>CATALOG</w:t>
      </w:r>
    </w:p>
    <w:p w14:paraId="5FA157A0" w14:textId="53491BBA" w:rsidR="000B2E7D" w:rsidRPr="00935A80" w:rsidRDefault="004B3C7F" w:rsidP="000B2E7D">
      <w:pPr>
        <w:ind w:left="5040" w:right="1390"/>
        <w:jc w:val="right"/>
        <w:rPr>
          <w:rFonts w:ascii="Arial"/>
          <w:b/>
          <w:spacing w:val="21"/>
          <w:sz w:val="40"/>
        </w:rPr>
      </w:pPr>
      <w:r w:rsidRPr="00935A80">
        <w:rPr>
          <w:rFonts w:ascii="Arial"/>
          <w:b/>
          <w:sz w:val="40"/>
        </w:rPr>
        <w:t xml:space="preserve">VOLUME </w:t>
      </w:r>
      <w:r w:rsidR="00BA1977" w:rsidRPr="00935A80">
        <w:rPr>
          <w:rFonts w:ascii="Arial"/>
          <w:b/>
          <w:spacing w:val="-1"/>
          <w:sz w:val="40"/>
        </w:rPr>
        <w:t>V</w:t>
      </w:r>
      <w:r w:rsidRPr="00935A80">
        <w:rPr>
          <w:rFonts w:ascii="Arial"/>
          <w:b/>
          <w:spacing w:val="21"/>
          <w:sz w:val="40"/>
        </w:rPr>
        <w:t xml:space="preserve"> </w:t>
      </w:r>
    </w:p>
    <w:p w14:paraId="0E19E562" w14:textId="08467F9A" w:rsidR="00EE5C09" w:rsidRPr="00935A80" w:rsidRDefault="00242CFB" w:rsidP="00B27D24">
      <w:pPr>
        <w:ind w:left="4320" w:right="1390" w:firstLine="720"/>
        <w:jc w:val="right"/>
        <w:rPr>
          <w:rFonts w:ascii="Arial" w:eastAsia="Arial" w:hAnsi="Arial" w:cs="Arial"/>
          <w:sz w:val="40"/>
          <w:szCs w:val="40"/>
        </w:rPr>
      </w:pPr>
      <w:r>
        <w:rPr>
          <w:rFonts w:ascii="Arial"/>
          <w:b/>
          <w:spacing w:val="-1"/>
          <w:sz w:val="40"/>
        </w:rPr>
        <w:t xml:space="preserve">  20</w:t>
      </w:r>
      <w:r w:rsidR="00152BEB">
        <w:rPr>
          <w:rFonts w:ascii="Arial"/>
          <w:b/>
          <w:spacing w:val="-1"/>
          <w:sz w:val="40"/>
        </w:rPr>
        <w:t>23</w:t>
      </w:r>
      <w:r w:rsidR="004B3C7F" w:rsidRPr="00935A80">
        <w:rPr>
          <w:rFonts w:ascii="Arial"/>
          <w:b/>
          <w:spacing w:val="-1"/>
          <w:sz w:val="40"/>
        </w:rPr>
        <w:t>-20</w:t>
      </w:r>
      <w:r w:rsidR="00152BEB">
        <w:rPr>
          <w:rFonts w:ascii="Arial"/>
          <w:b/>
          <w:spacing w:val="-1"/>
          <w:sz w:val="40"/>
        </w:rPr>
        <w:t>25</w:t>
      </w:r>
    </w:p>
    <w:p w14:paraId="1281A3AA" w14:textId="6EB9F920" w:rsidR="00EE5C09" w:rsidRDefault="00EE5C09">
      <w:pPr>
        <w:rPr>
          <w:rFonts w:ascii="Arial" w:eastAsia="Arial" w:hAnsi="Arial" w:cs="Arial"/>
          <w:sz w:val="40"/>
          <w:szCs w:val="40"/>
        </w:rPr>
      </w:pPr>
    </w:p>
    <w:p w14:paraId="6F974399" w14:textId="77777777" w:rsidR="00651B4E" w:rsidRPr="00935A80" w:rsidRDefault="00651B4E">
      <w:pPr>
        <w:rPr>
          <w:rFonts w:ascii="Arial" w:eastAsia="Arial" w:hAnsi="Arial" w:cs="Arial"/>
          <w:sz w:val="40"/>
          <w:szCs w:val="40"/>
        </w:rPr>
      </w:pPr>
    </w:p>
    <w:p w14:paraId="12707A0A" w14:textId="3B610817" w:rsidR="00BA1977" w:rsidRDefault="00651B4E" w:rsidP="00651B4E">
      <w:pPr>
        <w:ind w:left="5040"/>
        <w:jc w:val="center"/>
        <w:rPr>
          <w:rFonts w:ascii="Arial" w:eastAsia="Arial" w:hAnsi="Arial" w:cs="Arial"/>
          <w:sz w:val="40"/>
          <w:szCs w:val="40"/>
        </w:rPr>
      </w:pPr>
      <w:r>
        <w:rPr>
          <w:rFonts w:ascii="Arial" w:eastAsia="Arial" w:hAnsi="Arial" w:cs="Arial"/>
          <w:noProof/>
          <w:sz w:val="28"/>
          <w:szCs w:val="28"/>
        </w:rPr>
        <w:drawing>
          <wp:anchor distT="0" distB="0" distL="114300" distR="114300" simplePos="0" relativeHeight="251659264" behindDoc="0" locked="0" layoutInCell="1" allowOverlap="1" wp14:anchorId="14802F67" wp14:editId="14A73C1E">
            <wp:simplePos x="0" y="0"/>
            <wp:positionH relativeFrom="column">
              <wp:posOffset>0</wp:posOffset>
            </wp:positionH>
            <wp:positionV relativeFrom="paragraph">
              <wp:posOffset>-635</wp:posOffset>
            </wp:positionV>
            <wp:extent cx="1250221" cy="1050192"/>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EdDeptLicensed-PSS-logo3.gif"/>
                    <pic:cNvPicPr/>
                  </pic:nvPicPr>
                  <pic:blipFill>
                    <a:blip r:embed="rId9">
                      <a:extLst>
                        <a:ext uri="{28A0092B-C50C-407E-A947-70E740481C1C}">
                          <a14:useLocalDpi xmlns:a14="http://schemas.microsoft.com/office/drawing/2010/main" val="0"/>
                        </a:ext>
                      </a:extLst>
                    </a:blip>
                    <a:stretch>
                      <a:fillRect/>
                    </a:stretch>
                  </pic:blipFill>
                  <pic:spPr>
                    <a:xfrm>
                      <a:off x="0" y="0"/>
                      <a:ext cx="1250221" cy="1050192"/>
                    </a:xfrm>
                    <a:prstGeom prst="rect">
                      <a:avLst/>
                    </a:prstGeom>
                  </pic:spPr>
                </pic:pic>
              </a:graphicData>
            </a:graphic>
            <wp14:sizeRelH relativeFrom="page">
              <wp14:pctWidth>0</wp14:pctWidth>
            </wp14:sizeRelH>
            <wp14:sizeRelV relativeFrom="page">
              <wp14:pctHeight>0</wp14:pctHeight>
            </wp14:sizeRelV>
          </wp:anchor>
        </w:drawing>
      </w:r>
      <w:r w:rsidR="00B27D24">
        <w:rPr>
          <w:rFonts w:ascii="Times" w:hAnsi="Times" w:cs="Times"/>
          <w:noProof/>
          <w:sz w:val="24"/>
          <w:szCs w:val="24"/>
        </w:rPr>
        <w:drawing>
          <wp:inline distT="0" distB="0" distL="0" distR="0" wp14:anchorId="710D44D8" wp14:editId="2516F9DF">
            <wp:extent cx="1122680" cy="1050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80" cy="1050290"/>
                    </a:xfrm>
                    <a:prstGeom prst="rect">
                      <a:avLst/>
                    </a:prstGeom>
                    <a:noFill/>
                    <a:ln>
                      <a:noFill/>
                    </a:ln>
                  </pic:spPr>
                </pic:pic>
              </a:graphicData>
            </a:graphic>
          </wp:inline>
        </w:drawing>
      </w:r>
    </w:p>
    <w:p w14:paraId="18E1EA2B" w14:textId="77777777" w:rsidR="00BA1977" w:rsidRPr="00935A80" w:rsidRDefault="00BA1977">
      <w:pPr>
        <w:rPr>
          <w:rFonts w:ascii="Arial" w:eastAsia="Arial" w:hAnsi="Arial" w:cs="Arial"/>
          <w:sz w:val="28"/>
          <w:szCs w:val="28"/>
        </w:rPr>
      </w:pPr>
    </w:p>
    <w:p w14:paraId="2DE13BC8" w14:textId="190931E8" w:rsidR="00BA1977" w:rsidRDefault="00BA1977">
      <w:pPr>
        <w:rPr>
          <w:rFonts w:ascii="Arial" w:eastAsia="Arial" w:hAnsi="Arial" w:cs="Arial"/>
          <w:sz w:val="28"/>
          <w:szCs w:val="28"/>
        </w:rPr>
      </w:pPr>
    </w:p>
    <w:p w14:paraId="10CC455C" w14:textId="77777777" w:rsidR="00651B4E" w:rsidRPr="00935A80" w:rsidRDefault="00651B4E">
      <w:pPr>
        <w:rPr>
          <w:rFonts w:ascii="Arial" w:eastAsia="Arial" w:hAnsi="Arial" w:cs="Arial"/>
          <w:sz w:val="28"/>
          <w:szCs w:val="28"/>
        </w:rPr>
      </w:pPr>
    </w:p>
    <w:p w14:paraId="34BF25B7" w14:textId="0DD6ED1C" w:rsidR="00BA1977" w:rsidRPr="00935A80" w:rsidRDefault="00152BEB" w:rsidP="00152BEB">
      <w:pPr>
        <w:jc w:val="center"/>
        <w:rPr>
          <w:rFonts w:ascii="Arial" w:eastAsia="Arial" w:hAnsi="Arial" w:cs="Arial"/>
          <w:sz w:val="28"/>
          <w:szCs w:val="28"/>
        </w:rPr>
      </w:pPr>
      <w:r>
        <w:rPr>
          <w:rFonts w:ascii="Arial" w:eastAsia="Arial" w:hAnsi="Arial" w:cs="Arial"/>
          <w:sz w:val="28"/>
          <w:szCs w:val="28"/>
        </w:rPr>
        <w:t>Culinary Tech Center</w:t>
      </w:r>
    </w:p>
    <w:p w14:paraId="2416BEBD" w14:textId="1487CB93" w:rsidR="00BA1977" w:rsidRPr="00935A80" w:rsidRDefault="004633BE" w:rsidP="00152BEB">
      <w:pPr>
        <w:jc w:val="center"/>
        <w:rPr>
          <w:rFonts w:ascii="Arial" w:eastAsia="Arial" w:hAnsi="Arial" w:cs="Arial"/>
          <w:sz w:val="28"/>
          <w:szCs w:val="28"/>
        </w:rPr>
      </w:pPr>
      <w:r w:rsidRPr="00935A80">
        <w:rPr>
          <w:rFonts w:ascii="Arial" w:eastAsia="Arial" w:hAnsi="Arial" w:cs="Arial"/>
          <w:sz w:val="28"/>
          <w:szCs w:val="28"/>
        </w:rPr>
        <w:t>3</w:t>
      </w:r>
      <w:r w:rsidR="00185522" w:rsidRPr="00935A80">
        <w:rPr>
          <w:rFonts w:ascii="Arial" w:eastAsia="Arial" w:hAnsi="Arial" w:cs="Arial"/>
          <w:sz w:val="28"/>
          <w:szCs w:val="28"/>
        </w:rPr>
        <w:t xml:space="preserve">03 </w:t>
      </w:r>
      <w:proofErr w:type="spellStart"/>
      <w:r w:rsidR="00185522" w:rsidRPr="00935A80">
        <w:rPr>
          <w:rFonts w:ascii="Arial" w:eastAsia="Arial" w:hAnsi="Arial" w:cs="Arial"/>
          <w:sz w:val="28"/>
          <w:szCs w:val="28"/>
        </w:rPr>
        <w:t>Quarropas</w:t>
      </w:r>
      <w:proofErr w:type="spellEnd"/>
      <w:r w:rsidR="00185522" w:rsidRPr="00935A80">
        <w:rPr>
          <w:rFonts w:ascii="Arial" w:eastAsia="Arial" w:hAnsi="Arial" w:cs="Arial"/>
          <w:sz w:val="28"/>
          <w:szCs w:val="28"/>
        </w:rPr>
        <w:t xml:space="preserve"> Street</w:t>
      </w:r>
    </w:p>
    <w:p w14:paraId="17A029A9" w14:textId="38998AF6" w:rsidR="00BA1977" w:rsidRPr="00935A80" w:rsidRDefault="00185522" w:rsidP="00152BEB">
      <w:pPr>
        <w:jc w:val="center"/>
        <w:rPr>
          <w:rFonts w:ascii="Arial" w:eastAsia="Arial" w:hAnsi="Arial" w:cs="Arial"/>
          <w:sz w:val="28"/>
          <w:szCs w:val="28"/>
        </w:rPr>
      </w:pPr>
      <w:r w:rsidRPr="00935A80">
        <w:rPr>
          <w:rFonts w:ascii="Arial" w:eastAsia="Arial" w:hAnsi="Arial" w:cs="Arial"/>
          <w:sz w:val="28"/>
          <w:szCs w:val="28"/>
        </w:rPr>
        <w:t>White Plains, NY 10601</w:t>
      </w:r>
    </w:p>
    <w:p w14:paraId="766AF96E" w14:textId="7574E0EC" w:rsidR="00BA1977" w:rsidRPr="00935A80" w:rsidRDefault="00185522" w:rsidP="00152BEB">
      <w:pPr>
        <w:jc w:val="center"/>
        <w:rPr>
          <w:rFonts w:ascii="Arial" w:eastAsia="Arial" w:hAnsi="Arial" w:cs="Arial"/>
          <w:sz w:val="28"/>
          <w:szCs w:val="28"/>
        </w:rPr>
      </w:pPr>
      <w:r w:rsidRPr="00935A80">
        <w:rPr>
          <w:rFonts w:ascii="Arial" w:eastAsia="Arial" w:hAnsi="Arial" w:cs="Arial"/>
          <w:sz w:val="28"/>
          <w:szCs w:val="28"/>
        </w:rPr>
        <w:t>914-207-7801</w:t>
      </w:r>
    </w:p>
    <w:p w14:paraId="295A85D8" w14:textId="77777777" w:rsidR="00EC0660" w:rsidRDefault="00EC0660" w:rsidP="00185522">
      <w:pPr>
        <w:jc w:val="center"/>
      </w:pPr>
    </w:p>
    <w:p w14:paraId="79931049" w14:textId="77777777" w:rsidR="002C63B0" w:rsidRDefault="002C63B0" w:rsidP="00185522">
      <w:pPr>
        <w:jc w:val="center"/>
      </w:pPr>
    </w:p>
    <w:p w14:paraId="00EFE448" w14:textId="1D938B8F" w:rsidR="00BA1977" w:rsidRPr="00935A80" w:rsidRDefault="00BF6EE4" w:rsidP="00185522">
      <w:pPr>
        <w:jc w:val="center"/>
        <w:rPr>
          <w:rFonts w:ascii="Arial" w:eastAsia="Arial" w:hAnsi="Arial" w:cs="Arial"/>
          <w:sz w:val="28"/>
          <w:szCs w:val="28"/>
        </w:rPr>
      </w:pPr>
      <w:hyperlink r:id="rId11" w:history="1">
        <w:r w:rsidR="002C63B0" w:rsidRPr="002378FF">
          <w:rPr>
            <w:rStyle w:val="Hyperlink"/>
            <w:rFonts w:ascii="Arial" w:eastAsia="Arial" w:hAnsi="Arial" w:cs="Arial"/>
            <w:sz w:val="28"/>
            <w:szCs w:val="28"/>
          </w:rPr>
          <w:t>www.culinarytechcenter.edu</w:t>
        </w:r>
      </w:hyperlink>
    </w:p>
    <w:p w14:paraId="0E154041" w14:textId="77777777" w:rsidR="00C612FA" w:rsidRPr="00935A80" w:rsidRDefault="00185522" w:rsidP="00185522">
      <w:pPr>
        <w:spacing w:line="460" w:lineRule="exact"/>
        <w:ind w:right="40"/>
        <w:jc w:val="both"/>
        <w:rPr>
          <w:rFonts w:ascii="Arial" w:eastAsia="Arial" w:hAnsi="Arial" w:cs="Arial"/>
          <w:sz w:val="40"/>
          <w:szCs w:val="40"/>
        </w:rPr>
        <w:sectPr w:rsidR="00C612FA" w:rsidRPr="00935A80" w:rsidSect="002B6E67">
          <w:type w:val="continuous"/>
          <w:pgSz w:w="12240" w:h="15840"/>
          <w:pgMar w:top="1360" w:right="1480" w:bottom="280" w:left="1720" w:header="720" w:footer="720" w:gutter="0"/>
          <w:pgNumType w:start="1"/>
          <w:cols w:space="720"/>
        </w:sectPr>
      </w:pPr>
      <w:r w:rsidRPr="00935A80">
        <w:rPr>
          <w:rFonts w:ascii="Arial" w:eastAsia="Arial" w:hAnsi="Arial" w:cs="Arial"/>
          <w:sz w:val="40"/>
          <w:szCs w:val="40"/>
        </w:rPr>
        <w:tab/>
      </w:r>
    </w:p>
    <w:sdt>
      <w:sdtPr>
        <w:rPr>
          <w:rFonts w:asciiTheme="minorHAnsi" w:eastAsiaTheme="minorHAnsi" w:hAnsiTheme="minorHAnsi" w:cstheme="minorBidi"/>
          <w:b w:val="0"/>
          <w:bCs w:val="0"/>
          <w:color w:val="auto"/>
          <w:sz w:val="22"/>
          <w:szCs w:val="22"/>
        </w:rPr>
        <w:id w:val="1968466878"/>
        <w:docPartObj>
          <w:docPartGallery w:val="Table of Contents"/>
          <w:docPartUnique/>
        </w:docPartObj>
      </w:sdtPr>
      <w:sdtEndPr>
        <w:rPr>
          <w:noProof/>
        </w:rPr>
      </w:sdtEndPr>
      <w:sdtContent>
        <w:p w14:paraId="43B435C4" w14:textId="148E85A9" w:rsidR="00E02F7B" w:rsidRDefault="00E02F7B">
          <w:pPr>
            <w:pStyle w:val="TOCHeading"/>
          </w:pPr>
          <w:r>
            <w:t>Table of Contents</w:t>
          </w:r>
        </w:p>
        <w:p w14:paraId="53AAC4FB" w14:textId="6D142418" w:rsidR="00651B4E" w:rsidRDefault="00E02F7B">
          <w:pPr>
            <w:pStyle w:val="TOC1"/>
            <w:tabs>
              <w:tab w:val="right" w:leader="dot" w:pos="97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135472242" w:history="1">
            <w:r w:rsidR="00651B4E" w:rsidRPr="006642E8">
              <w:rPr>
                <w:rStyle w:val="Hyperlink"/>
                <w:noProof/>
                <w:spacing w:val="-1"/>
              </w:rPr>
              <w:t>ACCREDITATION, LICENSURE</w:t>
            </w:r>
            <w:r w:rsidR="00651B4E" w:rsidRPr="006642E8">
              <w:rPr>
                <w:rStyle w:val="Hyperlink"/>
                <w:noProof/>
                <w:spacing w:val="3"/>
              </w:rPr>
              <w:t xml:space="preserve"> AND </w:t>
            </w:r>
            <w:r w:rsidR="00651B4E" w:rsidRPr="006642E8">
              <w:rPr>
                <w:rStyle w:val="Hyperlink"/>
                <w:noProof/>
                <w:spacing w:val="-1"/>
              </w:rPr>
              <w:t>APPROVAL</w:t>
            </w:r>
            <w:r w:rsidR="00651B4E">
              <w:rPr>
                <w:noProof/>
                <w:webHidden/>
              </w:rPr>
              <w:tab/>
            </w:r>
            <w:r w:rsidR="00651B4E">
              <w:rPr>
                <w:noProof/>
                <w:webHidden/>
              </w:rPr>
              <w:fldChar w:fldCharType="begin"/>
            </w:r>
            <w:r w:rsidR="00651B4E">
              <w:rPr>
                <w:noProof/>
                <w:webHidden/>
              </w:rPr>
              <w:instrText xml:space="preserve"> PAGEREF _Toc135472242 \h </w:instrText>
            </w:r>
            <w:r w:rsidR="00651B4E">
              <w:rPr>
                <w:noProof/>
                <w:webHidden/>
              </w:rPr>
            </w:r>
            <w:r w:rsidR="00651B4E">
              <w:rPr>
                <w:noProof/>
                <w:webHidden/>
              </w:rPr>
              <w:fldChar w:fldCharType="separate"/>
            </w:r>
            <w:r w:rsidR="00651B4E">
              <w:rPr>
                <w:noProof/>
                <w:webHidden/>
              </w:rPr>
              <w:t>4</w:t>
            </w:r>
            <w:r w:rsidR="00651B4E">
              <w:rPr>
                <w:noProof/>
                <w:webHidden/>
              </w:rPr>
              <w:fldChar w:fldCharType="end"/>
            </w:r>
          </w:hyperlink>
        </w:p>
        <w:p w14:paraId="5953A122" w14:textId="06BE085E" w:rsidR="00651B4E" w:rsidRDefault="00BF6EE4">
          <w:pPr>
            <w:pStyle w:val="TOC1"/>
            <w:tabs>
              <w:tab w:val="right" w:leader="dot" w:pos="9750"/>
            </w:tabs>
            <w:rPr>
              <w:rFonts w:eastAsiaTheme="minorEastAsia"/>
              <w:b w:val="0"/>
              <w:bCs w:val="0"/>
              <w:noProof/>
            </w:rPr>
          </w:pPr>
          <w:hyperlink w:anchor="_Toc135472243" w:history="1">
            <w:r w:rsidR="00651B4E" w:rsidRPr="006642E8">
              <w:rPr>
                <w:rStyle w:val="Hyperlink"/>
                <w:noProof/>
              </w:rPr>
              <w:t>OWNED</w:t>
            </w:r>
            <w:r w:rsidR="00651B4E" w:rsidRPr="006642E8">
              <w:rPr>
                <w:rStyle w:val="Hyperlink"/>
                <w:noProof/>
                <w:spacing w:val="2"/>
              </w:rPr>
              <w:t xml:space="preserve"> </w:t>
            </w:r>
            <w:r w:rsidR="00651B4E" w:rsidRPr="006642E8">
              <w:rPr>
                <w:rStyle w:val="Hyperlink"/>
                <w:noProof/>
                <w:spacing w:val="-2"/>
              </w:rPr>
              <w:t>AND</w:t>
            </w:r>
            <w:r w:rsidR="00651B4E" w:rsidRPr="006642E8">
              <w:rPr>
                <w:rStyle w:val="Hyperlink"/>
                <w:noProof/>
                <w:spacing w:val="-1"/>
              </w:rPr>
              <w:t xml:space="preserve"> OPERATED</w:t>
            </w:r>
            <w:r w:rsidR="00651B4E">
              <w:rPr>
                <w:noProof/>
                <w:webHidden/>
              </w:rPr>
              <w:tab/>
            </w:r>
            <w:r w:rsidR="00651B4E">
              <w:rPr>
                <w:noProof/>
                <w:webHidden/>
              </w:rPr>
              <w:fldChar w:fldCharType="begin"/>
            </w:r>
            <w:r w:rsidR="00651B4E">
              <w:rPr>
                <w:noProof/>
                <w:webHidden/>
              </w:rPr>
              <w:instrText xml:space="preserve"> PAGEREF _Toc135472243 \h </w:instrText>
            </w:r>
            <w:r w:rsidR="00651B4E">
              <w:rPr>
                <w:noProof/>
                <w:webHidden/>
              </w:rPr>
            </w:r>
            <w:r w:rsidR="00651B4E">
              <w:rPr>
                <w:noProof/>
                <w:webHidden/>
              </w:rPr>
              <w:fldChar w:fldCharType="separate"/>
            </w:r>
            <w:r w:rsidR="00651B4E">
              <w:rPr>
                <w:noProof/>
                <w:webHidden/>
              </w:rPr>
              <w:t>4</w:t>
            </w:r>
            <w:r w:rsidR="00651B4E">
              <w:rPr>
                <w:noProof/>
                <w:webHidden/>
              </w:rPr>
              <w:fldChar w:fldCharType="end"/>
            </w:r>
          </w:hyperlink>
        </w:p>
        <w:p w14:paraId="785967EB" w14:textId="47B1C6CB" w:rsidR="00651B4E" w:rsidRDefault="00BF6EE4">
          <w:pPr>
            <w:pStyle w:val="TOC1"/>
            <w:tabs>
              <w:tab w:val="right" w:leader="dot" w:pos="9750"/>
            </w:tabs>
            <w:rPr>
              <w:rFonts w:eastAsiaTheme="minorEastAsia"/>
              <w:b w:val="0"/>
              <w:bCs w:val="0"/>
              <w:noProof/>
            </w:rPr>
          </w:pPr>
          <w:hyperlink w:anchor="_Toc135472244" w:history="1">
            <w:r w:rsidR="00651B4E" w:rsidRPr="006642E8">
              <w:rPr>
                <w:rStyle w:val="Hyperlink"/>
                <w:noProof/>
              </w:rPr>
              <w:t>MESSAGE FROM CULINARY TECH CENTER</w:t>
            </w:r>
            <w:r w:rsidR="00651B4E">
              <w:rPr>
                <w:noProof/>
                <w:webHidden/>
              </w:rPr>
              <w:tab/>
            </w:r>
            <w:r w:rsidR="00651B4E">
              <w:rPr>
                <w:noProof/>
                <w:webHidden/>
              </w:rPr>
              <w:fldChar w:fldCharType="begin"/>
            </w:r>
            <w:r w:rsidR="00651B4E">
              <w:rPr>
                <w:noProof/>
                <w:webHidden/>
              </w:rPr>
              <w:instrText xml:space="preserve"> PAGEREF _Toc135472244 \h </w:instrText>
            </w:r>
            <w:r w:rsidR="00651B4E">
              <w:rPr>
                <w:noProof/>
                <w:webHidden/>
              </w:rPr>
            </w:r>
            <w:r w:rsidR="00651B4E">
              <w:rPr>
                <w:noProof/>
                <w:webHidden/>
              </w:rPr>
              <w:fldChar w:fldCharType="separate"/>
            </w:r>
            <w:r w:rsidR="00651B4E">
              <w:rPr>
                <w:noProof/>
                <w:webHidden/>
              </w:rPr>
              <w:t>4</w:t>
            </w:r>
            <w:r w:rsidR="00651B4E">
              <w:rPr>
                <w:noProof/>
                <w:webHidden/>
              </w:rPr>
              <w:fldChar w:fldCharType="end"/>
            </w:r>
          </w:hyperlink>
        </w:p>
        <w:p w14:paraId="18F4A905" w14:textId="149B7C62" w:rsidR="00651B4E" w:rsidRDefault="00BF6EE4">
          <w:pPr>
            <w:pStyle w:val="TOC1"/>
            <w:tabs>
              <w:tab w:val="right" w:leader="dot" w:pos="9750"/>
            </w:tabs>
            <w:rPr>
              <w:rFonts w:eastAsiaTheme="minorEastAsia"/>
              <w:b w:val="0"/>
              <w:bCs w:val="0"/>
              <w:noProof/>
            </w:rPr>
          </w:pPr>
          <w:hyperlink w:anchor="_Toc135472245" w:history="1">
            <w:r w:rsidR="00651B4E" w:rsidRPr="006642E8">
              <w:rPr>
                <w:rStyle w:val="Hyperlink"/>
                <w:noProof/>
                <w:spacing w:val="-1"/>
              </w:rPr>
              <w:t>ADVISORY COMMITTEE MEMBERS</w:t>
            </w:r>
            <w:r w:rsidR="00651B4E">
              <w:rPr>
                <w:noProof/>
                <w:webHidden/>
              </w:rPr>
              <w:tab/>
            </w:r>
            <w:r w:rsidR="00651B4E">
              <w:rPr>
                <w:noProof/>
                <w:webHidden/>
              </w:rPr>
              <w:fldChar w:fldCharType="begin"/>
            </w:r>
            <w:r w:rsidR="00651B4E">
              <w:rPr>
                <w:noProof/>
                <w:webHidden/>
              </w:rPr>
              <w:instrText xml:space="preserve"> PAGEREF _Toc135472245 \h </w:instrText>
            </w:r>
            <w:r w:rsidR="00651B4E">
              <w:rPr>
                <w:noProof/>
                <w:webHidden/>
              </w:rPr>
            </w:r>
            <w:r w:rsidR="00651B4E">
              <w:rPr>
                <w:noProof/>
                <w:webHidden/>
              </w:rPr>
              <w:fldChar w:fldCharType="separate"/>
            </w:r>
            <w:r w:rsidR="00651B4E">
              <w:rPr>
                <w:noProof/>
                <w:webHidden/>
              </w:rPr>
              <w:t>5</w:t>
            </w:r>
            <w:r w:rsidR="00651B4E">
              <w:rPr>
                <w:noProof/>
                <w:webHidden/>
              </w:rPr>
              <w:fldChar w:fldCharType="end"/>
            </w:r>
          </w:hyperlink>
        </w:p>
        <w:p w14:paraId="7D04E806" w14:textId="3D472FE7" w:rsidR="00651B4E" w:rsidRDefault="00BF6EE4">
          <w:pPr>
            <w:pStyle w:val="TOC1"/>
            <w:tabs>
              <w:tab w:val="right" w:leader="dot" w:pos="9750"/>
            </w:tabs>
            <w:rPr>
              <w:rFonts w:eastAsiaTheme="minorEastAsia"/>
              <w:b w:val="0"/>
              <w:bCs w:val="0"/>
              <w:noProof/>
            </w:rPr>
          </w:pPr>
          <w:hyperlink w:anchor="_Toc135472246" w:history="1">
            <w:r w:rsidR="00651B4E" w:rsidRPr="006642E8">
              <w:rPr>
                <w:rStyle w:val="Hyperlink"/>
                <w:noProof/>
                <w:spacing w:val="-1"/>
              </w:rPr>
              <w:t>DISCLOSURE STATEMENTS</w:t>
            </w:r>
            <w:r w:rsidR="00651B4E">
              <w:rPr>
                <w:noProof/>
                <w:webHidden/>
              </w:rPr>
              <w:tab/>
            </w:r>
            <w:r w:rsidR="00651B4E">
              <w:rPr>
                <w:noProof/>
                <w:webHidden/>
              </w:rPr>
              <w:fldChar w:fldCharType="begin"/>
            </w:r>
            <w:r w:rsidR="00651B4E">
              <w:rPr>
                <w:noProof/>
                <w:webHidden/>
              </w:rPr>
              <w:instrText xml:space="preserve"> PAGEREF _Toc135472246 \h </w:instrText>
            </w:r>
            <w:r w:rsidR="00651B4E">
              <w:rPr>
                <w:noProof/>
                <w:webHidden/>
              </w:rPr>
            </w:r>
            <w:r w:rsidR="00651B4E">
              <w:rPr>
                <w:noProof/>
                <w:webHidden/>
              </w:rPr>
              <w:fldChar w:fldCharType="separate"/>
            </w:r>
            <w:r w:rsidR="00651B4E">
              <w:rPr>
                <w:noProof/>
                <w:webHidden/>
              </w:rPr>
              <w:t>5</w:t>
            </w:r>
            <w:r w:rsidR="00651B4E">
              <w:rPr>
                <w:noProof/>
                <w:webHidden/>
              </w:rPr>
              <w:fldChar w:fldCharType="end"/>
            </w:r>
          </w:hyperlink>
        </w:p>
        <w:p w14:paraId="40462BC3" w14:textId="5E1D3F88" w:rsidR="00651B4E" w:rsidRDefault="00BF6EE4">
          <w:pPr>
            <w:pStyle w:val="TOC1"/>
            <w:tabs>
              <w:tab w:val="right" w:leader="dot" w:pos="9750"/>
            </w:tabs>
            <w:rPr>
              <w:rFonts w:eastAsiaTheme="minorEastAsia"/>
              <w:b w:val="0"/>
              <w:bCs w:val="0"/>
              <w:noProof/>
            </w:rPr>
          </w:pPr>
          <w:hyperlink w:anchor="_Toc135472247" w:history="1">
            <w:r w:rsidR="00651B4E" w:rsidRPr="006642E8">
              <w:rPr>
                <w:rStyle w:val="Hyperlink"/>
                <w:noProof/>
              </w:rPr>
              <w:t>INFORMATION FOR STUDENT RIGHTS</w:t>
            </w:r>
            <w:r w:rsidR="00651B4E">
              <w:rPr>
                <w:noProof/>
                <w:webHidden/>
              </w:rPr>
              <w:tab/>
            </w:r>
            <w:r w:rsidR="00651B4E">
              <w:rPr>
                <w:noProof/>
                <w:webHidden/>
              </w:rPr>
              <w:fldChar w:fldCharType="begin"/>
            </w:r>
            <w:r w:rsidR="00651B4E">
              <w:rPr>
                <w:noProof/>
                <w:webHidden/>
              </w:rPr>
              <w:instrText xml:space="preserve"> PAGEREF _Toc135472247 \h </w:instrText>
            </w:r>
            <w:r w:rsidR="00651B4E">
              <w:rPr>
                <w:noProof/>
                <w:webHidden/>
              </w:rPr>
            </w:r>
            <w:r w:rsidR="00651B4E">
              <w:rPr>
                <w:noProof/>
                <w:webHidden/>
              </w:rPr>
              <w:fldChar w:fldCharType="separate"/>
            </w:r>
            <w:r w:rsidR="00651B4E">
              <w:rPr>
                <w:noProof/>
                <w:webHidden/>
              </w:rPr>
              <w:t>6</w:t>
            </w:r>
            <w:r w:rsidR="00651B4E">
              <w:rPr>
                <w:noProof/>
                <w:webHidden/>
              </w:rPr>
              <w:fldChar w:fldCharType="end"/>
            </w:r>
          </w:hyperlink>
        </w:p>
        <w:p w14:paraId="5F099BCC" w14:textId="4E022A01" w:rsidR="00651B4E" w:rsidRDefault="00BF6EE4">
          <w:pPr>
            <w:pStyle w:val="TOC1"/>
            <w:tabs>
              <w:tab w:val="right" w:leader="dot" w:pos="9750"/>
            </w:tabs>
            <w:rPr>
              <w:rFonts w:eastAsiaTheme="minorEastAsia"/>
              <w:b w:val="0"/>
              <w:bCs w:val="0"/>
              <w:noProof/>
            </w:rPr>
          </w:pPr>
          <w:hyperlink w:anchor="_Toc135472248" w:history="1">
            <w:r w:rsidR="00651B4E" w:rsidRPr="006642E8">
              <w:rPr>
                <w:rStyle w:val="Hyperlink"/>
                <w:noProof/>
                <w:spacing w:val="-1"/>
              </w:rPr>
              <w:t>MISSION</w:t>
            </w:r>
            <w:r w:rsidR="00651B4E">
              <w:rPr>
                <w:noProof/>
                <w:webHidden/>
              </w:rPr>
              <w:tab/>
            </w:r>
            <w:r w:rsidR="00651B4E">
              <w:rPr>
                <w:noProof/>
                <w:webHidden/>
              </w:rPr>
              <w:fldChar w:fldCharType="begin"/>
            </w:r>
            <w:r w:rsidR="00651B4E">
              <w:rPr>
                <w:noProof/>
                <w:webHidden/>
              </w:rPr>
              <w:instrText xml:space="preserve"> PAGEREF _Toc135472248 \h </w:instrText>
            </w:r>
            <w:r w:rsidR="00651B4E">
              <w:rPr>
                <w:noProof/>
                <w:webHidden/>
              </w:rPr>
            </w:r>
            <w:r w:rsidR="00651B4E">
              <w:rPr>
                <w:noProof/>
                <w:webHidden/>
              </w:rPr>
              <w:fldChar w:fldCharType="separate"/>
            </w:r>
            <w:r w:rsidR="00651B4E">
              <w:rPr>
                <w:noProof/>
                <w:webHidden/>
              </w:rPr>
              <w:t>9</w:t>
            </w:r>
            <w:r w:rsidR="00651B4E">
              <w:rPr>
                <w:noProof/>
                <w:webHidden/>
              </w:rPr>
              <w:fldChar w:fldCharType="end"/>
            </w:r>
          </w:hyperlink>
        </w:p>
        <w:p w14:paraId="0EAAD7A6" w14:textId="584E93AF" w:rsidR="00651B4E" w:rsidRDefault="00BF6EE4">
          <w:pPr>
            <w:pStyle w:val="TOC1"/>
            <w:tabs>
              <w:tab w:val="right" w:leader="dot" w:pos="9750"/>
            </w:tabs>
            <w:rPr>
              <w:rFonts w:eastAsiaTheme="minorEastAsia"/>
              <w:b w:val="0"/>
              <w:bCs w:val="0"/>
              <w:noProof/>
            </w:rPr>
          </w:pPr>
          <w:hyperlink w:anchor="_Toc135472249" w:history="1">
            <w:r w:rsidR="00651B4E" w:rsidRPr="006642E8">
              <w:rPr>
                <w:rStyle w:val="Hyperlink"/>
                <w:noProof/>
              </w:rPr>
              <w:t>VISION</w:t>
            </w:r>
            <w:r w:rsidR="00651B4E">
              <w:rPr>
                <w:noProof/>
                <w:webHidden/>
              </w:rPr>
              <w:tab/>
            </w:r>
            <w:r w:rsidR="00651B4E">
              <w:rPr>
                <w:noProof/>
                <w:webHidden/>
              </w:rPr>
              <w:fldChar w:fldCharType="begin"/>
            </w:r>
            <w:r w:rsidR="00651B4E">
              <w:rPr>
                <w:noProof/>
                <w:webHidden/>
              </w:rPr>
              <w:instrText xml:space="preserve"> PAGEREF _Toc135472249 \h </w:instrText>
            </w:r>
            <w:r w:rsidR="00651B4E">
              <w:rPr>
                <w:noProof/>
                <w:webHidden/>
              </w:rPr>
            </w:r>
            <w:r w:rsidR="00651B4E">
              <w:rPr>
                <w:noProof/>
                <w:webHidden/>
              </w:rPr>
              <w:fldChar w:fldCharType="separate"/>
            </w:r>
            <w:r w:rsidR="00651B4E">
              <w:rPr>
                <w:noProof/>
                <w:webHidden/>
              </w:rPr>
              <w:t>9</w:t>
            </w:r>
            <w:r w:rsidR="00651B4E">
              <w:rPr>
                <w:noProof/>
                <w:webHidden/>
              </w:rPr>
              <w:fldChar w:fldCharType="end"/>
            </w:r>
          </w:hyperlink>
        </w:p>
        <w:p w14:paraId="4B1FBC6B" w14:textId="3DE6264C" w:rsidR="00651B4E" w:rsidRDefault="00BF6EE4">
          <w:pPr>
            <w:pStyle w:val="TOC1"/>
            <w:tabs>
              <w:tab w:val="right" w:leader="dot" w:pos="9750"/>
            </w:tabs>
            <w:rPr>
              <w:rFonts w:eastAsiaTheme="minorEastAsia"/>
              <w:b w:val="0"/>
              <w:bCs w:val="0"/>
              <w:noProof/>
            </w:rPr>
          </w:pPr>
          <w:hyperlink w:anchor="_Toc135472250" w:history="1">
            <w:r w:rsidR="00651B4E" w:rsidRPr="006642E8">
              <w:rPr>
                <w:rStyle w:val="Hyperlink"/>
                <w:noProof/>
                <w:spacing w:val="-1"/>
              </w:rPr>
              <w:t>INSTITUTIONAL</w:t>
            </w:r>
            <w:r w:rsidR="00651B4E" w:rsidRPr="006642E8">
              <w:rPr>
                <w:rStyle w:val="Hyperlink"/>
                <w:noProof/>
              </w:rPr>
              <w:t xml:space="preserve"> OBJECTIVES</w:t>
            </w:r>
            <w:r w:rsidR="00651B4E">
              <w:rPr>
                <w:noProof/>
                <w:webHidden/>
              </w:rPr>
              <w:tab/>
            </w:r>
            <w:r w:rsidR="00651B4E">
              <w:rPr>
                <w:noProof/>
                <w:webHidden/>
              </w:rPr>
              <w:fldChar w:fldCharType="begin"/>
            </w:r>
            <w:r w:rsidR="00651B4E">
              <w:rPr>
                <w:noProof/>
                <w:webHidden/>
              </w:rPr>
              <w:instrText xml:space="preserve"> PAGEREF _Toc135472250 \h </w:instrText>
            </w:r>
            <w:r w:rsidR="00651B4E">
              <w:rPr>
                <w:noProof/>
                <w:webHidden/>
              </w:rPr>
            </w:r>
            <w:r w:rsidR="00651B4E">
              <w:rPr>
                <w:noProof/>
                <w:webHidden/>
              </w:rPr>
              <w:fldChar w:fldCharType="separate"/>
            </w:r>
            <w:r w:rsidR="00651B4E">
              <w:rPr>
                <w:noProof/>
                <w:webHidden/>
              </w:rPr>
              <w:t>9</w:t>
            </w:r>
            <w:r w:rsidR="00651B4E">
              <w:rPr>
                <w:noProof/>
                <w:webHidden/>
              </w:rPr>
              <w:fldChar w:fldCharType="end"/>
            </w:r>
          </w:hyperlink>
        </w:p>
        <w:p w14:paraId="1B8C28CB" w14:textId="42FCD3D0" w:rsidR="00651B4E" w:rsidRDefault="00BF6EE4">
          <w:pPr>
            <w:pStyle w:val="TOC1"/>
            <w:tabs>
              <w:tab w:val="right" w:leader="dot" w:pos="9750"/>
            </w:tabs>
            <w:rPr>
              <w:rFonts w:eastAsiaTheme="minorEastAsia"/>
              <w:b w:val="0"/>
              <w:bCs w:val="0"/>
              <w:noProof/>
            </w:rPr>
          </w:pPr>
          <w:hyperlink w:anchor="_Toc135472251" w:history="1">
            <w:r w:rsidR="00651B4E" w:rsidRPr="006642E8">
              <w:rPr>
                <w:rStyle w:val="Hyperlink"/>
                <w:noProof/>
                <w:spacing w:val="-1"/>
              </w:rPr>
              <w:t>FACILITY</w:t>
            </w:r>
            <w:r w:rsidR="00651B4E" w:rsidRPr="006642E8">
              <w:rPr>
                <w:rStyle w:val="Hyperlink"/>
                <w:noProof/>
                <w:spacing w:val="3"/>
              </w:rPr>
              <w:t xml:space="preserve"> </w:t>
            </w:r>
            <w:r w:rsidR="00651B4E" w:rsidRPr="006642E8">
              <w:rPr>
                <w:rStyle w:val="Hyperlink"/>
                <w:noProof/>
                <w:spacing w:val="-2"/>
              </w:rPr>
              <w:t>AND</w:t>
            </w:r>
            <w:r w:rsidR="00651B4E" w:rsidRPr="006642E8">
              <w:rPr>
                <w:rStyle w:val="Hyperlink"/>
                <w:noProof/>
              </w:rPr>
              <w:t xml:space="preserve"> EQUIPMENT</w:t>
            </w:r>
            <w:r w:rsidR="00651B4E">
              <w:rPr>
                <w:noProof/>
                <w:webHidden/>
              </w:rPr>
              <w:tab/>
            </w:r>
            <w:r w:rsidR="00651B4E">
              <w:rPr>
                <w:noProof/>
                <w:webHidden/>
              </w:rPr>
              <w:fldChar w:fldCharType="begin"/>
            </w:r>
            <w:r w:rsidR="00651B4E">
              <w:rPr>
                <w:noProof/>
                <w:webHidden/>
              </w:rPr>
              <w:instrText xml:space="preserve"> PAGEREF _Toc135472251 \h </w:instrText>
            </w:r>
            <w:r w:rsidR="00651B4E">
              <w:rPr>
                <w:noProof/>
                <w:webHidden/>
              </w:rPr>
            </w:r>
            <w:r w:rsidR="00651B4E">
              <w:rPr>
                <w:noProof/>
                <w:webHidden/>
              </w:rPr>
              <w:fldChar w:fldCharType="separate"/>
            </w:r>
            <w:r w:rsidR="00651B4E">
              <w:rPr>
                <w:noProof/>
                <w:webHidden/>
              </w:rPr>
              <w:t>9</w:t>
            </w:r>
            <w:r w:rsidR="00651B4E">
              <w:rPr>
                <w:noProof/>
                <w:webHidden/>
              </w:rPr>
              <w:fldChar w:fldCharType="end"/>
            </w:r>
          </w:hyperlink>
        </w:p>
        <w:p w14:paraId="6B05B801" w14:textId="2B972B30" w:rsidR="00651B4E" w:rsidRDefault="00BF6EE4">
          <w:pPr>
            <w:pStyle w:val="TOC1"/>
            <w:tabs>
              <w:tab w:val="right" w:leader="dot" w:pos="9750"/>
            </w:tabs>
            <w:rPr>
              <w:rFonts w:eastAsiaTheme="minorEastAsia"/>
              <w:b w:val="0"/>
              <w:bCs w:val="0"/>
              <w:noProof/>
            </w:rPr>
          </w:pPr>
          <w:hyperlink w:anchor="_Toc135472252" w:history="1">
            <w:r w:rsidR="00651B4E" w:rsidRPr="006642E8">
              <w:rPr>
                <w:rStyle w:val="Hyperlink"/>
                <w:noProof/>
              </w:rPr>
              <w:t>ADMISSIONS</w:t>
            </w:r>
            <w:r w:rsidR="00651B4E">
              <w:rPr>
                <w:noProof/>
                <w:webHidden/>
              </w:rPr>
              <w:tab/>
            </w:r>
            <w:r w:rsidR="00651B4E">
              <w:rPr>
                <w:noProof/>
                <w:webHidden/>
              </w:rPr>
              <w:fldChar w:fldCharType="begin"/>
            </w:r>
            <w:r w:rsidR="00651B4E">
              <w:rPr>
                <w:noProof/>
                <w:webHidden/>
              </w:rPr>
              <w:instrText xml:space="preserve"> PAGEREF _Toc135472252 \h </w:instrText>
            </w:r>
            <w:r w:rsidR="00651B4E">
              <w:rPr>
                <w:noProof/>
                <w:webHidden/>
              </w:rPr>
            </w:r>
            <w:r w:rsidR="00651B4E">
              <w:rPr>
                <w:noProof/>
                <w:webHidden/>
              </w:rPr>
              <w:fldChar w:fldCharType="separate"/>
            </w:r>
            <w:r w:rsidR="00651B4E">
              <w:rPr>
                <w:noProof/>
                <w:webHidden/>
              </w:rPr>
              <w:t>9</w:t>
            </w:r>
            <w:r w:rsidR="00651B4E">
              <w:rPr>
                <w:noProof/>
                <w:webHidden/>
              </w:rPr>
              <w:fldChar w:fldCharType="end"/>
            </w:r>
          </w:hyperlink>
        </w:p>
        <w:p w14:paraId="5570EA69" w14:textId="188D2352" w:rsidR="00651B4E" w:rsidRDefault="00BF6EE4">
          <w:pPr>
            <w:pStyle w:val="TOC2"/>
            <w:tabs>
              <w:tab w:val="right" w:leader="dot" w:pos="9750"/>
            </w:tabs>
            <w:rPr>
              <w:rFonts w:eastAsiaTheme="minorEastAsia"/>
              <w:b w:val="0"/>
              <w:bCs w:val="0"/>
              <w:noProof/>
              <w:sz w:val="24"/>
              <w:szCs w:val="24"/>
            </w:rPr>
          </w:pPr>
          <w:hyperlink w:anchor="_Toc135472253" w:history="1">
            <w:r w:rsidR="00651B4E" w:rsidRPr="006642E8">
              <w:rPr>
                <w:rStyle w:val="Hyperlink"/>
                <w:noProof/>
              </w:rPr>
              <w:t>Non-Discrimination in Admissions Policy</w:t>
            </w:r>
            <w:r w:rsidR="00651B4E">
              <w:rPr>
                <w:noProof/>
                <w:webHidden/>
              </w:rPr>
              <w:tab/>
            </w:r>
            <w:r w:rsidR="00651B4E">
              <w:rPr>
                <w:noProof/>
                <w:webHidden/>
              </w:rPr>
              <w:fldChar w:fldCharType="begin"/>
            </w:r>
            <w:r w:rsidR="00651B4E">
              <w:rPr>
                <w:noProof/>
                <w:webHidden/>
              </w:rPr>
              <w:instrText xml:space="preserve"> PAGEREF _Toc135472253 \h </w:instrText>
            </w:r>
            <w:r w:rsidR="00651B4E">
              <w:rPr>
                <w:noProof/>
                <w:webHidden/>
              </w:rPr>
            </w:r>
            <w:r w:rsidR="00651B4E">
              <w:rPr>
                <w:noProof/>
                <w:webHidden/>
              </w:rPr>
              <w:fldChar w:fldCharType="separate"/>
            </w:r>
            <w:r w:rsidR="00651B4E">
              <w:rPr>
                <w:noProof/>
                <w:webHidden/>
              </w:rPr>
              <w:t>10</w:t>
            </w:r>
            <w:r w:rsidR="00651B4E">
              <w:rPr>
                <w:noProof/>
                <w:webHidden/>
              </w:rPr>
              <w:fldChar w:fldCharType="end"/>
            </w:r>
          </w:hyperlink>
        </w:p>
        <w:p w14:paraId="67DD9549" w14:textId="434B2BAA" w:rsidR="00651B4E" w:rsidRDefault="00BF6EE4">
          <w:pPr>
            <w:pStyle w:val="TOC2"/>
            <w:tabs>
              <w:tab w:val="right" w:leader="dot" w:pos="9750"/>
            </w:tabs>
            <w:rPr>
              <w:rFonts w:eastAsiaTheme="minorEastAsia"/>
              <w:b w:val="0"/>
              <w:bCs w:val="0"/>
              <w:noProof/>
              <w:sz w:val="24"/>
              <w:szCs w:val="24"/>
            </w:rPr>
          </w:pPr>
          <w:hyperlink w:anchor="_Toc135472254" w:history="1">
            <w:r w:rsidR="00651B4E" w:rsidRPr="006642E8">
              <w:rPr>
                <w:rStyle w:val="Hyperlink"/>
                <w:noProof/>
              </w:rPr>
              <w:t>General Requirements for Admission</w:t>
            </w:r>
            <w:r w:rsidR="00651B4E">
              <w:rPr>
                <w:noProof/>
                <w:webHidden/>
              </w:rPr>
              <w:tab/>
            </w:r>
            <w:r w:rsidR="00651B4E">
              <w:rPr>
                <w:noProof/>
                <w:webHidden/>
              </w:rPr>
              <w:fldChar w:fldCharType="begin"/>
            </w:r>
            <w:r w:rsidR="00651B4E">
              <w:rPr>
                <w:noProof/>
                <w:webHidden/>
              </w:rPr>
              <w:instrText xml:space="preserve"> PAGEREF _Toc135472254 \h </w:instrText>
            </w:r>
            <w:r w:rsidR="00651B4E">
              <w:rPr>
                <w:noProof/>
                <w:webHidden/>
              </w:rPr>
            </w:r>
            <w:r w:rsidR="00651B4E">
              <w:rPr>
                <w:noProof/>
                <w:webHidden/>
              </w:rPr>
              <w:fldChar w:fldCharType="separate"/>
            </w:r>
            <w:r w:rsidR="00651B4E">
              <w:rPr>
                <w:noProof/>
                <w:webHidden/>
              </w:rPr>
              <w:t>10</w:t>
            </w:r>
            <w:r w:rsidR="00651B4E">
              <w:rPr>
                <w:noProof/>
                <w:webHidden/>
              </w:rPr>
              <w:fldChar w:fldCharType="end"/>
            </w:r>
          </w:hyperlink>
        </w:p>
        <w:p w14:paraId="3AB4F4E0" w14:textId="7E2CA410" w:rsidR="00651B4E" w:rsidRDefault="00BF6EE4">
          <w:pPr>
            <w:pStyle w:val="TOC2"/>
            <w:tabs>
              <w:tab w:val="right" w:leader="dot" w:pos="9750"/>
            </w:tabs>
            <w:rPr>
              <w:rFonts w:eastAsiaTheme="minorEastAsia"/>
              <w:b w:val="0"/>
              <w:bCs w:val="0"/>
              <w:noProof/>
              <w:sz w:val="24"/>
              <w:szCs w:val="24"/>
            </w:rPr>
          </w:pPr>
          <w:hyperlink w:anchor="_Toc135472255" w:history="1">
            <w:r w:rsidR="00651B4E" w:rsidRPr="006642E8">
              <w:rPr>
                <w:rStyle w:val="Hyperlink"/>
                <w:noProof/>
              </w:rPr>
              <w:t>Exception to H.S. Credential Requirement for State Agency Referrals</w:t>
            </w:r>
            <w:r w:rsidR="00651B4E">
              <w:rPr>
                <w:noProof/>
                <w:webHidden/>
              </w:rPr>
              <w:tab/>
            </w:r>
            <w:r w:rsidR="00651B4E">
              <w:rPr>
                <w:noProof/>
                <w:webHidden/>
              </w:rPr>
              <w:fldChar w:fldCharType="begin"/>
            </w:r>
            <w:r w:rsidR="00651B4E">
              <w:rPr>
                <w:noProof/>
                <w:webHidden/>
              </w:rPr>
              <w:instrText xml:space="preserve"> PAGEREF _Toc135472255 \h </w:instrText>
            </w:r>
            <w:r w:rsidR="00651B4E">
              <w:rPr>
                <w:noProof/>
                <w:webHidden/>
              </w:rPr>
            </w:r>
            <w:r w:rsidR="00651B4E">
              <w:rPr>
                <w:noProof/>
                <w:webHidden/>
              </w:rPr>
              <w:fldChar w:fldCharType="separate"/>
            </w:r>
            <w:r w:rsidR="00651B4E">
              <w:rPr>
                <w:noProof/>
                <w:webHidden/>
              </w:rPr>
              <w:t>10</w:t>
            </w:r>
            <w:r w:rsidR="00651B4E">
              <w:rPr>
                <w:noProof/>
                <w:webHidden/>
              </w:rPr>
              <w:fldChar w:fldCharType="end"/>
            </w:r>
          </w:hyperlink>
        </w:p>
        <w:p w14:paraId="4B2309AB" w14:textId="7A1A2652" w:rsidR="00651B4E" w:rsidRDefault="00BF6EE4">
          <w:pPr>
            <w:pStyle w:val="TOC2"/>
            <w:tabs>
              <w:tab w:val="right" w:leader="dot" w:pos="9750"/>
            </w:tabs>
            <w:rPr>
              <w:rFonts w:eastAsiaTheme="minorEastAsia"/>
              <w:b w:val="0"/>
              <w:bCs w:val="0"/>
              <w:noProof/>
              <w:sz w:val="24"/>
              <w:szCs w:val="24"/>
            </w:rPr>
          </w:pPr>
          <w:hyperlink w:anchor="_Toc135472256" w:history="1">
            <w:r w:rsidR="00651B4E" w:rsidRPr="006642E8">
              <w:rPr>
                <w:rStyle w:val="Hyperlink"/>
                <w:noProof/>
              </w:rPr>
              <w:t>Personal Admission Interview</w:t>
            </w:r>
            <w:r w:rsidR="00651B4E">
              <w:rPr>
                <w:noProof/>
                <w:webHidden/>
              </w:rPr>
              <w:tab/>
            </w:r>
            <w:r w:rsidR="00651B4E">
              <w:rPr>
                <w:noProof/>
                <w:webHidden/>
              </w:rPr>
              <w:fldChar w:fldCharType="begin"/>
            </w:r>
            <w:r w:rsidR="00651B4E">
              <w:rPr>
                <w:noProof/>
                <w:webHidden/>
              </w:rPr>
              <w:instrText xml:space="preserve"> PAGEREF _Toc135472256 \h </w:instrText>
            </w:r>
            <w:r w:rsidR="00651B4E">
              <w:rPr>
                <w:noProof/>
                <w:webHidden/>
              </w:rPr>
            </w:r>
            <w:r w:rsidR="00651B4E">
              <w:rPr>
                <w:noProof/>
                <w:webHidden/>
              </w:rPr>
              <w:fldChar w:fldCharType="separate"/>
            </w:r>
            <w:r w:rsidR="00651B4E">
              <w:rPr>
                <w:noProof/>
                <w:webHidden/>
              </w:rPr>
              <w:t>10</w:t>
            </w:r>
            <w:r w:rsidR="00651B4E">
              <w:rPr>
                <w:noProof/>
                <w:webHidden/>
              </w:rPr>
              <w:fldChar w:fldCharType="end"/>
            </w:r>
          </w:hyperlink>
        </w:p>
        <w:p w14:paraId="1A36CC3A" w14:textId="36456977" w:rsidR="00651B4E" w:rsidRDefault="00BF6EE4">
          <w:pPr>
            <w:pStyle w:val="TOC2"/>
            <w:tabs>
              <w:tab w:val="right" w:leader="dot" w:pos="9750"/>
            </w:tabs>
            <w:rPr>
              <w:rFonts w:eastAsiaTheme="minorEastAsia"/>
              <w:b w:val="0"/>
              <w:bCs w:val="0"/>
              <w:noProof/>
              <w:sz w:val="24"/>
              <w:szCs w:val="24"/>
            </w:rPr>
          </w:pPr>
          <w:hyperlink w:anchor="_Toc135472257" w:history="1">
            <w:r w:rsidR="00651B4E" w:rsidRPr="006642E8">
              <w:rPr>
                <w:rStyle w:val="Hyperlink"/>
                <w:noProof/>
              </w:rPr>
              <w:t>Transfer of Students from Other Institutions</w:t>
            </w:r>
            <w:r w:rsidR="00651B4E">
              <w:rPr>
                <w:noProof/>
                <w:webHidden/>
              </w:rPr>
              <w:tab/>
            </w:r>
            <w:r w:rsidR="00651B4E">
              <w:rPr>
                <w:noProof/>
                <w:webHidden/>
              </w:rPr>
              <w:fldChar w:fldCharType="begin"/>
            </w:r>
            <w:r w:rsidR="00651B4E">
              <w:rPr>
                <w:noProof/>
                <w:webHidden/>
              </w:rPr>
              <w:instrText xml:space="preserve"> PAGEREF _Toc135472257 \h </w:instrText>
            </w:r>
            <w:r w:rsidR="00651B4E">
              <w:rPr>
                <w:noProof/>
                <w:webHidden/>
              </w:rPr>
            </w:r>
            <w:r w:rsidR="00651B4E">
              <w:rPr>
                <w:noProof/>
                <w:webHidden/>
              </w:rPr>
              <w:fldChar w:fldCharType="separate"/>
            </w:r>
            <w:r w:rsidR="00651B4E">
              <w:rPr>
                <w:noProof/>
                <w:webHidden/>
              </w:rPr>
              <w:t>10</w:t>
            </w:r>
            <w:r w:rsidR="00651B4E">
              <w:rPr>
                <w:noProof/>
                <w:webHidden/>
              </w:rPr>
              <w:fldChar w:fldCharType="end"/>
            </w:r>
          </w:hyperlink>
        </w:p>
        <w:p w14:paraId="43457E26" w14:textId="35492C4A" w:rsidR="00651B4E" w:rsidRDefault="00BF6EE4">
          <w:pPr>
            <w:pStyle w:val="TOC2"/>
            <w:tabs>
              <w:tab w:val="right" w:leader="dot" w:pos="9750"/>
            </w:tabs>
            <w:rPr>
              <w:rFonts w:eastAsiaTheme="minorEastAsia"/>
              <w:b w:val="0"/>
              <w:bCs w:val="0"/>
              <w:noProof/>
              <w:sz w:val="24"/>
              <w:szCs w:val="24"/>
            </w:rPr>
          </w:pPr>
          <w:hyperlink w:anchor="_Toc135472258" w:history="1">
            <w:r w:rsidR="00651B4E" w:rsidRPr="006642E8">
              <w:rPr>
                <w:rStyle w:val="Hyperlink"/>
                <w:noProof/>
              </w:rPr>
              <w:t>Application Procedure</w:t>
            </w:r>
            <w:r w:rsidR="00651B4E">
              <w:rPr>
                <w:noProof/>
                <w:webHidden/>
              </w:rPr>
              <w:tab/>
            </w:r>
            <w:r w:rsidR="00651B4E">
              <w:rPr>
                <w:noProof/>
                <w:webHidden/>
              </w:rPr>
              <w:fldChar w:fldCharType="begin"/>
            </w:r>
            <w:r w:rsidR="00651B4E">
              <w:rPr>
                <w:noProof/>
                <w:webHidden/>
              </w:rPr>
              <w:instrText xml:space="preserve"> PAGEREF _Toc135472258 \h </w:instrText>
            </w:r>
            <w:r w:rsidR="00651B4E">
              <w:rPr>
                <w:noProof/>
                <w:webHidden/>
              </w:rPr>
            </w:r>
            <w:r w:rsidR="00651B4E">
              <w:rPr>
                <w:noProof/>
                <w:webHidden/>
              </w:rPr>
              <w:fldChar w:fldCharType="separate"/>
            </w:r>
            <w:r w:rsidR="00651B4E">
              <w:rPr>
                <w:noProof/>
                <w:webHidden/>
              </w:rPr>
              <w:t>11</w:t>
            </w:r>
            <w:r w:rsidR="00651B4E">
              <w:rPr>
                <w:noProof/>
                <w:webHidden/>
              </w:rPr>
              <w:fldChar w:fldCharType="end"/>
            </w:r>
          </w:hyperlink>
        </w:p>
        <w:p w14:paraId="5C0550AB" w14:textId="1534B735" w:rsidR="00651B4E" w:rsidRDefault="00BF6EE4">
          <w:pPr>
            <w:pStyle w:val="TOC2"/>
            <w:tabs>
              <w:tab w:val="right" w:leader="dot" w:pos="9750"/>
            </w:tabs>
            <w:rPr>
              <w:rFonts w:eastAsiaTheme="minorEastAsia"/>
              <w:b w:val="0"/>
              <w:bCs w:val="0"/>
              <w:noProof/>
              <w:sz w:val="24"/>
              <w:szCs w:val="24"/>
            </w:rPr>
          </w:pPr>
          <w:hyperlink w:anchor="_Toc135472259" w:history="1">
            <w:r w:rsidR="00651B4E" w:rsidRPr="006642E8">
              <w:rPr>
                <w:rStyle w:val="Hyperlink"/>
                <w:noProof/>
              </w:rPr>
              <w:t>Required Documentation</w:t>
            </w:r>
            <w:r w:rsidR="00651B4E">
              <w:rPr>
                <w:noProof/>
                <w:webHidden/>
              </w:rPr>
              <w:tab/>
            </w:r>
            <w:r w:rsidR="00651B4E">
              <w:rPr>
                <w:noProof/>
                <w:webHidden/>
              </w:rPr>
              <w:fldChar w:fldCharType="begin"/>
            </w:r>
            <w:r w:rsidR="00651B4E">
              <w:rPr>
                <w:noProof/>
                <w:webHidden/>
              </w:rPr>
              <w:instrText xml:space="preserve"> PAGEREF _Toc135472259 \h </w:instrText>
            </w:r>
            <w:r w:rsidR="00651B4E">
              <w:rPr>
                <w:noProof/>
                <w:webHidden/>
              </w:rPr>
            </w:r>
            <w:r w:rsidR="00651B4E">
              <w:rPr>
                <w:noProof/>
                <w:webHidden/>
              </w:rPr>
              <w:fldChar w:fldCharType="separate"/>
            </w:r>
            <w:r w:rsidR="00651B4E">
              <w:rPr>
                <w:noProof/>
                <w:webHidden/>
              </w:rPr>
              <w:t>11</w:t>
            </w:r>
            <w:r w:rsidR="00651B4E">
              <w:rPr>
                <w:noProof/>
                <w:webHidden/>
              </w:rPr>
              <w:fldChar w:fldCharType="end"/>
            </w:r>
          </w:hyperlink>
        </w:p>
        <w:p w14:paraId="52F49A4B" w14:textId="4536AFF1" w:rsidR="00651B4E" w:rsidRDefault="00BF6EE4">
          <w:pPr>
            <w:pStyle w:val="TOC2"/>
            <w:tabs>
              <w:tab w:val="right" w:leader="dot" w:pos="9750"/>
            </w:tabs>
            <w:rPr>
              <w:rFonts w:eastAsiaTheme="minorEastAsia"/>
              <w:b w:val="0"/>
              <w:bCs w:val="0"/>
              <w:noProof/>
              <w:sz w:val="24"/>
              <w:szCs w:val="24"/>
            </w:rPr>
          </w:pPr>
          <w:hyperlink w:anchor="_Toc135472260" w:history="1">
            <w:r w:rsidR="00651B4E" w:rsidRPr="006642E8">
              <w:rPr>
                <w:rStyle w:val="Hyperlink"/>
                <w:noProof/>
              </w:rPr>
              <w:t>Conditional Admission</w:t>
            </w:r>
            <w:r w:rsidR="00651B4E">
              <w:rPr>
                <w:noProof/>
                <w:webHidden/>
              </w:rPr>
              <w:tab/>
            </w:r>
            <w:r w:rsidR="00651B4E">
              <w:rPr>
                <w:noProof/>
                <w:webHidden/>
              </w:rPr>
              <w:fldChar w:fldCharType="begin"/>
            </w:r>
            <w:r w:rsidR="00651B4E">
              <w:rPr>
                <w:noProof/>
                <w:webHidden/>
              </w:rPr>
              <w:instrText xml:space="preserve"> PAGEREF _Toc135472260 \h </w:instrText>
            </w:r>
            <w:r w:rsidR="00651B4E">
              <w:rPr>
                <w:noProof/>
                <w:webHidden/>
              </w:rPr>
            </w:r>
            <w:r w:rsidR="00651B4E">
              <w:rPr>
                <w:noProof/>
                <w:webHidden/>
              </w:rPr>
              <w:fldChar w:fldCharType="separate"/>
            </w:r>
            <w:r w:rsidR="00651B4E">
              <w:rPr>
                <w:noProof/>
                <w:webHidden/>
              </w:rPr>
              <w:t>11</w:t>
            </w:r>
            <w:r w:rsidR="00651B4E">
              <w:rPr>
                <w:noProof/>
                <w:webHidden/>
              </w:rPr>
              <w:fldChar w:fldCharType="end"/>
            </w:r>
          </w:hyperlink>
        </w:p>
        <w:p w14:paraId="0CD017D9" w14:textId="5E322D58" w:rsidR="00651B4E" w:rsidRDefault="00BF6EE4">
          <w:pPr>
            <w:pStyle w:val="TOC2"/>
            <w:tabs>
              <w:tab w:val="right" w:leader="dot" w:pos="9750"/>
            </w:tabs>
            <w:rPr>
              <w:rFonts w:eastAsiaTheme="minorEastAsia"/>
              <w:b w:val="0"/>
              <w:bCs w:val="0"/>
              <w:noProof/>
              <w:sz w:val="24"/>
              <w:szCs w:val="24"/>
            </w:rPr>
          </w:pPr>
          <w:hyperlink w:anchor="_Toc135472261" w:history="1">
            <w:r w:rsidR="00651B4E" w:rsidRPr="006642E8">
              <w:rPr>
                <w:rStyle w:val="Hyperlink"/>
                <w:noProof/>
              </w:rPr>
              <w:t>Home-Schooled Students</w:t>
            </w:r>
            <w:r w:rsidR="00651B4E">
              <w:rPr>
                <w:noProof/>
                <w:webHidden/>
              </w:rPr>
              <w:tab/>
            </w:r>
            <w:r w:rsidR="00651B4E">
              <w:rPr>
                <w:noProof/>
                <w:webHidden/>
              </w:rPr>
              <w:fldChar w:fldCharType="begin"/>
            </w:r>
            <w:r w:rsidR="00651B4E">
              <w:rPr>
                <w:noProof/>
                <w:webHidden/>
              </w:rPr>
              <w:instrText xml:space="preserve"> PAGEREF _Toc135472261 \h </w:instrText>
            </w:r>
            <w:r w:rsidR="00651B4E">
              <w:rPr>
                <w:noProof/>
                <w:webHidden/>
              </w:rPr>
            </w:r>
            <w:r w:rsidR="00651B4E">
              <w:rPr>
                <w:noProof/>
                <w:webHidden/>
              </w:rPr>
              <w:fldChar w:fldCharType="separate"/>
            </w:r>
            <w:r w:rsidR="00651B4E">
              <w:rPr>
                <w:noProof/>
                <w:webHidden/>
              </w:rPr>
              <w:t>11</w:t>
            </w:r>
            <w:r w:rsidR="00651B4E">
              <w:rPr>
                <w:noProof/>
                <w:webHidden/>
              </w:rPr>
              <w:fldChar w:fldCharType="end"/>
            </w:r>
          </w:hyperlink>
        </w:p>
        <w:p w14:paraId="262FA930" w14:textId="26723B36" w:rsidR="00651B4E" w:rsidRDefault="00BF6EE4">
          <w:pPr>
            <w:pStyle w:val="TOC2"/>
            <w:tabs>
              <w:tab w:val="right" w:leader="dot" w:pos="9750"/>
            </w:tabs>
            <w:rPr>
              <w:rFonts w:eastAsiaTheme="minorEastAsia"/>
              <w:b w:val="0"/>
              <w:bCs w:val="0"/>
              <w:noProof/>
              <w:sz w:val="24"/>
              <w:szCs w:val="24"/>
            </w:rPr>
          </w:pPr>
          <w:hyperlink w:anchor="_Toc135472262" w:history="1">
            <w:r w:rsidR="00651B4E" w:rsidRPr="006642E8">
              <w:rPr>
                <w:rStyle w:val="Hyperlink"/>
                <w:noProof/>
              </w:rPr>
              <w:t>Satisfactory Payment Arrangements</w:t>
            </w:r>
            <w:r w:rsidR="00651B4E">
              <w:rPr>
                <w:noProof/>
                <w:webHidden/>
              </w:rPr>
              <w:tab/>
            </w:r>
            <w:r w:rsidR="00651B4E">
              <w:rPr>
                <w:noProof/>
                <w:webHidden/>
              </w:rPr>
              <w:fldChar w:fldCharType="begin"/>
            </w:r>
            <w:r w:rsidR="00651B4E">
              <w:rPr>
                <w:noProof/>
                <w:webHidden/>
              </w:rPr>
              <w:instrText xml:space="preserve"> PAGEREF _Toc135472262 \h </w:instrText>
            </w:r>
            <w:r w:rsidR="00651B4E">
              <w:rPr>
                <w:noProof/>
                <w:webHidden/>
              </w:rPr>
            </w:r>
            <w:r w:rsidR="00651B4E">
              <w:rPr>
                <w:noProof/>
                <w:webHidden/>
              </w:rPr>
              <w:fldChar w:fldCharType="separate"/>
            </w:r>
            <w:r w:rsidR="00651B4E">
              <w:rPr>
                <w:noProof/>
                <w:webHidden/>
              </w:rPr>
              <w:t>11</w:t>
            </w:r>
            <w:r w:rsidR="00651B4E">
              <w:rPr>
                <w:noProof/>
                <w:webHidden/>
              </w:rPr>
              <w:fldChar w:fldCharType="end"/>
            </w:r>
          </w:hyperlink>
        </w:p>
        <w:p w14:paraId="0D7A699C" w14:textId="31E779CB" w:rsidR="00651B4E" w:rsidRDefault="00BF6EE4">
          <w:pPr>
            <w:pStyle w:val="TOC1"/>
            <w:tabs>
              <w:tab w:val="right" w:leader="dot" w:pos="9750"/>
            </w:tabs>
            <w:rPr>
              <w:rFonts w:eastAsiaTheme="minorEastAsia"/>
              <w:b w:val="0"/>
              <w:bCs w:val="0"/>
              <w:noProof/>
            </w:rPr>
          </w:pPr>
          <w:hyperlink w:anchor="_Toc135472263" w:history="1">
            <w:r w:rsidR="00651B4E" w:rsidRPr="006642E8">
              <w:rPr>
                <w:rStyle w:val="Hyperlink"/>
                <w:noProof/>
              </w:rPr>
              <w:t>ACADEMIC POLICIES</w:t>
            </w:r>
            <w:r w:rsidR="00651B4E">
              <w:rPr>
                <w:noProof/>
                <w:webHidden/>
              </w:rPr>
              <w:tab/>
            </w:r>
            <w:r w:rsidR="00651B4E">
              <w:rPr>
                <w:noProof/>
                <w:webHidden/>
              </w:rPr>
              <w:fldChar w:fldCharType="begin"/>
            </w:r>
            <w:r w:rsidR="00651B4E">
              <w:rPr>
                <w:noProof/>
                <w:webHidden/>
              </w:rPr>
              <w:instrText xml:space="preserve"> PAGEREF _Toc135472263 \h </w:instrText>
            </w:r>
            <w:r w:rsidR="00651B4E">
              <w:rPr>
                <w:noProof/>
                <w:webHidden/>
              </w:rPr>
            </w:r>
            <w:r w:rsidR="00651B4E">
              <w:rPr>
                <w:noProof/>
                <w:webHidden/>
              </w:rPr>
              <w:fldChar w:fldCharType="separate"/>
            </w:r>
            <w:r w:rsidR="00651B4E">
              <w:rPr>
                <w:noProof/>
                <w:webHidden/>
              </w:rPr>
              <w:t>12</w:t>
            </w:r>
            <w:r w:rsidR="00651B4E">
              <w:rPr>
                <w:noProof/>
                <w:webHidden/>
              </w:rPr>
              <w:fldChar w:fldCharType="end"/>
            </w:r>
          </w:hyperlink>
        </w:p>
        <w:p w14:paraId="2C3250FA" w14:textId="51C11736" w:rsidR="00651B4E" w:rsidRDefault="00BF6EE4">
          <w:pPr>
            <w:pStyle w:val="TOC2"/>
            <w:tabs>
              <w:tab w:val="right" w:leader="dot" w:pos="9750"/>
            </w:tabs>
            <w:rPr>
              <w:rFonts w:eastAsiaTheme="minorEastAsia"/>
              <w:b w:val="0"/>
              <w:bCs w:val="0"/>
              <w:noProof/>
              <w:sz w:val="24"/>
              <w:szCs w:val="24"/>
            </w:rPr>
          </w:pPr>
          <w:hyperlink w:anchor="_Toc135472264" w:history="1">
            <w:r w:rsidR="00651B4E" w:rsidRPr="006642E8">
              <w:rPr>
                <w:rStyle w:val="Hyperlink"/>
                <w:i/>
                <w:noProof/>
              </w:rPr>
              <w:t>Grading Policies</w:t>
            </w:r>
            <w:r w:rsidR="00651B4E">
              <w:rPr>
                <w:noProof/>
                <w:webHidden/>
              </w:rPr>
              <w:tab/>
            </w:r>
            <w:r w:rsidR="00651B4E">
              <w:rPr>
                <w:noProof/>
                <w:webHidden/>
              </w:rPr>
              <w:fldChar w:fldCharType="begin"/>
            </w:r>
            <w:r w:rsidR="00651B4E">
              <w:rPr>
                <w:noProof/>
                <w:webHidden/>
              </w:rPr>
              <w:instrText xml:space="preserve"> PAGEREF _Toc135472264 \h </w:instrText>
            </w:r>
            <w:r w:rsidR="00651B4E">
              <w:rPr>
                <w:noProof/>
                <w:webHidden/>
              </w:rPr>
            </w:r>
            <w:r w:rsidR="00651B4E">
              <w:rPr>
                <w:noProof/>
                <w:webHidden/>
              </w:rPr>
              <w:fldChar w:fldCharType="separate"/>
            </w:r>
            <w:r w:rsidR="00651B4E">
              <w:rPr>
                <w:noProof/>
                <w:webHidden/>
              </w:rPr>
              <w:t>12</w:t>
            </w:r>
            <w:r w:rsidR="00651B4E">
              <w:rPr>
                <w:noProof/>
                <w:webHidden/>
              </w:rPr>
              <w:fldChar w:fldCharType="end"/>
            </w:r>
          </w:hyperlink>
        </w:p>
        <w:p w14:paraId="21594F5A" w14:textId="4A99CDF1" w:rsidR="00651B4E" w:rsidRDefault="00BF6EE4">
          <w:pPr>
            <w:pStyle w:val="TOC2"/>
            <w:tabs>
              <w:tab w:val="right" w:leader="dot" w:pos="9750"/>
            </w:tabs>
            <w:rPr>
              <w:rFonts w:eastAsiaTheme="minorEastAsia"/>
              <w:b w:val="0"/>
              <w:bCs w:val="0"/>
              <w:noProof/>
              <w:sz w:val="24"/>
              <w:szCs w:val="24"/>
            </w:rPr>
          </w:pPr>
          <w:hyperlink w:anchor="_Toc135472265" w:history="1">
            <w:r w:rsidR="00651B4E" w:rsidRPr="006642E8">
              <w:rPr>
                <w:rStyle w:val="Hyperlink"/>
                <w:noProof/>
              </w:rPr>
              <w:t>Student Assessment Criteria</w:t>
            </w:r>
            <w:r w:rsidR="00651B4E">
              <w:rPr>
                <w:noProof/>
                <w:webHidden/>
              </w:rPr>
              <w:tab/>
            </w:r>
            <w:r w:rsidR="00651B4E">
              <w:rPr>
                <w:noProof/>
                <w:webHidden/>
              </w:rPr>
              <w:fldChar w:fldCharType="begin"/>
            </w:r>
            <w:r w:rsidR="00651B4E">
              <w:rPr>
                <w:noProof/>
                <w:webHidden/>
              </w:rPr>
              <w:instrText xml:space="preserve"> PAGEREF _Toc135472265 \h </w:instrText>
            </w:r>
            <w:r w:rsidR="00651B4E">
              <w:rPr>
                <w:noProof/>
                <w:webHidden/>
              </w:rPr>
            </w:r>
            <w:r w:rsidR="00651B4E">
              <w:rPr>
                <w:noProof/>
                <w:webHidden/>
              </w:rPr>
              <w:fldChar w:fldCharType="separate"/>
            </w:r>
            <w:r w:rsidR="00651B4E">
              <w:rPr>
                <w:noProof/>
                <w:webHidden/>
              </w:rPr>
              <w:t>12</w:t>
            </w:r>
            <w:r w:rsidR="00651B4E">
              <w:rPr>
                <w:noProof/>
                <w:webHidden/>
              </w:rPr>
              <w:fldChar w:fldCharType="end"/>
            </w:r>
          </w:hyperlink>
        </w:p>
        <w:p w14:paraId="7A4602F0" w14:textId="62D71FB7" w:rsidR="00651B4E" w:rsidRDefault="00BF6EE4">
          <w:pPr>
            <w:pStyle w:val="TOC2"/>
            <w:tabs>
              <w:tab w:val="right" w:leader="dot" w:pos="9750"/>
            </w:tabs>
            <w:rPr>
              <w:rFonts w:eastAsiaTheme="minorEastAsia"/>
              <w:b w:val="0"/>
              <w:bCs w:val="0"/>
              <w:noProof/>
              <w:sz w:val="24"/>
              <w:szCs w:val="24"/>
            </w:rPr>
          </w:pPr>
          <w:hyperlink w:anchor="_Toc135472266" w:history="1">
            <w:r w:rsidR="00651B4E" w:rsidRPr="006642E8">
              <w:rPr>
                <w:rStyle w:val="Hyperlink"/>
                <w:i/>
                <w:noProof/>
              </w:rPr>
              <w:t>Graduation Requirements</w:t>
            </w:r>
            <w:r w:rsidR="00651B4E">
              <w:rPr>
                <w:noProof/>
                <w:webHidden/>
              </w:rPr>
              <w:tab/>
            </w:r>
            <w:r w:rsidR="00651B4E">
              <w:rPr>
                <w:noProof/>
                <w:webHidden/>
              </w:rPr>
              <w:fldChar w:fldCharType="begin"/>
            </w:r>
            <w:r w:rsidR="00651B4E">
              <w:rPr>
                <w:noProof/>
                <w:webHidden/>
              </w:rPr>
              <w:instrText xml:space="preserve"> PAGEREF _Toc135472266 \h </w:instrText>
            </w:r>
            <w:r w:rsidR="00651B4E">
              <w:rPr>
                <w:noProof/>
                <w:webHidden/>
              </w:rPr>
            </w:r>
            <w:r w:rsidR="00651B4E">
              <w:rPr>
                <w:noProof/>
                <w:webHidden/>
              </w:rPr>
              <w:fldChar w:fldCharType="separate"/>
            </w:r>
            <w:r w:rsidR="00651B4E">
              <w:rPr>
                <w:noProof/>
                <w:webHidden/>
              </w:rPr>
              <w:t>13</w:t>
            </w:r>
            <w:r w:rsidR="00651B4E">
              <w:rPr>
                <w:noProof/>
                <w:webHidden/>
              </w:rPr>
              <w:fldChar w:fldCharType="end"/>
            </w:r>
          </w:hyperlink>
        </w:p>
        <w:p w14:paraId="6AEBA9D2" w14:textId="0254F8E8" w:rsidR="00651B4E" w:rsidRDefault="00BF6EE4">
          <w:pPr>
            <w:pStyle w:val="TOC2"/>
            <w:tabs>
              <w:tab w:val="right" w:leader="dot" w:pos="9750"/>
            </w:tabs>
            <w:rPr>
              <w:rFonts w:eastAsiaTheme="minorEastAsia"/>
              <w:b w:val="0"/>
              <w:bCs w:val="0"/>
              <w:noProof/>
              <w:sz w:val="24"/>
              <w:szCs w:val="24"/>
            </w:rPr>
          </w:pPr>
          <w:hyperlink w:anchor="_Toc135472267" w:history="1">
            <w:r w:rsidR="00651B4E" w:rsidRPr="006642E8">
              <w:rPr>
                <w:rStyle w:val="Hyperlink"/>
                <w:i/>
                <w:noProof/>
                <w:spacing w:val="-1"/>
              </w:rPr>
              <w:t>Student</w:t>
            </w:r>
            <w:r w:rsidR="00651B4E" w:rsidRPr="006642E8">
              <w:rPr>
                <w:rStyle w:val="Hyperlink"/>
                <w:i/>
                <w:noProof/>
              </w:rPr>
              <w:t xml:space="preserve"> Transcripts</w:t>
            </w:r>
            <w:r w:rsidR="00651B4E" w:rsidRPr="006642E8">
              <w:rPr>
                <w:rStyle w:val="Hyperlink"/>
                <w:i/>
                <w:noProof/>
                <w:spacing w:val="-4"/>
              </w:rPr>
              <w:t xml:space="preserve"> </w:t>
            </w:r>
            <w:r w:rsidR="00651B4E" w:rsidRPr="006642E8">
              <w:rPr>
                <w:rStyle w:val="Hyperlink"/>
                <w:i/>
                <w:noProof/>
              </w:rPr>
              <w:t xml:space="preserve">and Duplicate </w:t>
            </w:r>
            <w:r w:rsidR="00651B4E" w:rsidRPr="006642E8">
              <w:rPr>
                <w:rStyle w:val="Hyperlink"/>
                <w:i/>
                <w:noProof/>
                <w:spacing w:val="-1"/>
              </w:rPr>
              <w:t>Certificates</w:t>
            </w:r>
            <w:r w:rsidR="00651B4E">
              <w:rPr>
                <w:noProof/>
                <w:webHidden/>
              </w:rPr>
              <w:tab/>
            </w:r>
            <w:r w:rsidR="00651B4E">
              <w:rPr>
                <w:noProof/>
                <w:webHidden/>
              </w:rPr>
              <w:fldChar w:fldCharType="begin"/>
            </w:r>
            <w:r w:rsidR="00651B4E">
              <w:rPr>
                <w:noProof/>
                <w:webHidden/>
              </w:rPr>
              <w:instrText xml:space="preserve"> PAGEREF _Toc135472267 \h </w:instrText>
            </w:r>
            <w:r w:rsidR="00651B4E">
              <w:rPr>
                <w:noProof/>
                <w:webHidden/>
              </w:rPr>
            </w:r>
            <w:r w:rsidR="00651B4E">
              <w:rPr>
                <w:noProof/>
                <w:webHidden/>
              </w:rPr>
              <w:fldChar w:fldCharType="separate"/>
            </w:r>
            <w:r w:rsidR="00651B4E">
              <w:rPr>
                <w:noProof/>
                <w:webHidden/>
              </w:rPr>
              <w:t>13</w:t>
            </w:r>
            <w:r w:rsidR="00651B4E">
              <w:rPr>
                <w:noProof/>
                <w:webHidden/>
              </w:rPr>
              <w:fldChar w:fldCharType="end"/>
            </w:r>
          </w:hyperlink>
        </w:p>
        <w:p w14:paraId="6DDEC836" w14:textId="58D05949" w:rsidR="00651B4E" w:rsidRDefault="00BF6EE4">
          <w:pPr>
            <w:pStyle w:val="TOC2"/>
            <w:tabs>
              <w:tab w:val="right" w:leader="dot" w:pos="9750"/>
            </w:tabs>
            <w:rPr>
              <w:rFonts w:eastAsiaTheme="minorEastAsia"/>
              <w:b w:val="0"/>
              <w:bCs w:val="0"/>
              <w:noProof/>
              <w:sz w:val="24"/>
              <w:szCs w:val="24"/>
            </w:rPr>
          </w:pPr>
          <w:hyperlink w:anchor="_Toc135472268" w:history="1">
            <w:r w:rsidR="00651B4E" w:rsidRPr="006642E8">
              <w:rPr>
                <w:rStyle w:val="Hyperlink"/>
                <w:i/>
                <w:noProof/>
              </w:rPr>
              <w:t>Transfer of Student Between Programs at Culinary Tech Center</w:t>
            </w:r>
            <w:r w:rsidR="00651B4E">
              <w:rPr>
                <w:noProof/>
                <w:webHidden/>
              </w:rPr>
              <w:tab/>
            </w:r>
            <w:r w:rsidR="00651B4E">
              <w:rPr>
                <w:noProof/>
                <w:webHidden/>
              </w:rPr>
              <w:fldChar w:fldCharType="begin"/>
            </w:r>
            <w:r w:rsidR="00651B4E">
              <w:rPr>
                <w:noProof/>
                <w:webHidden/>
              </w:rPr>
              <w:instrText xml:space="preserve"> PAGEREF _Toc135472268 \h </w:instrText>
            </w:r>
            <w:r w:rsidR="00651B4E">
              <w:rPr>
                <w:noProof/>
                <w:webHidden/>
              </w:rPr>
            </w:r>
            <w:r w:rsidR="00651B4E">
              <w:rPr>
                <w:noProof/>
                <w:webHidden/>
              </w:rPr>
              <w:fldChar w:fldCharType="separate"/>
            </w:r>
            <w:r w:rsidR="00651B4E">
              <w:rPr>
                <w:noProof/>
                <w:webHidden/>
              </w:rPr>
              <w:t>13</w:t>
            </w:r>
            <w:r w:rsidR="00651B4E">
              <w:rPr>
                <w:noProof/>
                <w:webHidden/>
              </w:rPr>
              <w:fldChar w:fldCharType="end"/>
            </w:r>
          </w:hyperlink>
        </w:p>
        <w:p w14:paraId="16B3A140" w14:textId="6FF8F595" w:rsidR="00651B4E" w:rsidRDefault="00BF6EE4">
          <w:pPr>
            <w:pStyle w:val="TOC2"/>
            <w:tabs>
              <w:tab w:val="right" w:leader="dot" w:pos="9750"/>
            </w:tabs>
            <w:rPr>
              <w:rFonts w:eastAsiaTheme="minorEastAsia"/>
              <w:b w:val="0"/>
              <w:bCs w:val="0"/>
              <w:noProof/>
              <w:sz w:val="24"/>
              <w:szCs w:val="24"/>
            </w:rPr>
          </w:pPr>
          <w:hyperlink w:anchor="_Toc135472269" w:history="1">
            <w:r w:rsidR="00651B4E" w:rsidRPr="006642E8">
              <w:rPr>
                <w:rStyle w:val="Hyperlink"/>
                <w:i/>
                <w:noProof/>
              </w:rPr>
              <w:t>Attendance Policy</w:t>
            </w:r>
            <w:r w:rsidR="00651B4E">
              <w:rPr>
                <w:noProof/>
                <w:webHidden/>
              </w:rPr>
              <w:tab/>
            </w:r>
            <w:r w:rsidR="00651B4E">
              <w:rPr>
                <w:noProof/>
                <w:webHidden/>
              </w:rPr>
              <w:fldChar w:fldCharType="begin"/>
            </w:r>
            <w:r w:rsidR="00651B4E">
              <w:rPr>
                <w:noProof/>
                <w:webHidden/>
              </w:rPr>
              <w:instrText xml:space="preserve"> PAGEREF _Toc135472269 \h </w:instrText>
            </w:r>
            <w:r w:rsidR="00651B4E">
              <w:rPr>
                <w:noProof/>
                <w:webHidden/>
              </w:rPr>
            </w:r>
            <w:r w:rsidR="00651B4E">
              <w:rPr>
                <w:noProof/>
                <w:webHidden/>
              </w:rPr>
              <w:fldChar w:fldCharType="separate"/>
            </w:r>
            <w:r w:rsidR="00651B4E">
              <w:rPr>
                <w:noProof/>
                <w:webHidden/>
              </w:rPr>
              <w:t>13</w:t>
            </w:r>
            <w:r w:rsidR="00651B4E">
              <w:rPr>
                <w:noProof/>
                <w:webHidden/>
              </w:rPr>
              <w:fldChar w:fldCharType="end"/>
            </w:r>
          </w:hyperlink>
        </w:p>
        <w:p w14:paraId="043DE1CE" w14:textId="370D8446" w:rsidR="00651B4E" w:rsidRDefault="00BF6EE4">
          <w:pPr>
            <w:pStyle w:val="TOC2"/>
            <w:tabs>
              <w:tab w:val="right" w:leader="dot" w:pos="9750"/>
            </w:tabs>
            <w:rPr>
              <w:rFonts w:eastAsiaTheme="minorEastAsia"/>
              <w:b w:val="0"/>
              <w:bCs w:val="0"/>
              <w:noProof/>
              <w:sz w:val="24"/>
              <w:szCs w:val="24"/>
            </w:rPr>
          </w:pPr>
          <w:hyperlink w:anchor="_Toc135472270" w:history="1">
            <w:r w:rsidR="00651B4E" w:rsidRPr="006642E8">
              <w:rPr>
                <w:rStyle w:val="Hyperlink"/>
                <w:i/>
                <w:noProof/>
              </w:rPr>
              <w:t>Tardiness Policy</w:t>
            </w:r>
            <w:r w:rsidR="00651B4E">
              <w:rPr>
                <w:noProof/>
                <w:webHidden/>
              </w:rPr>
              <w:tab/>
            </w:r>
            <w:r w:rsidR="00651B4E">
              <w:rPr>
                <w:noProof/>
                <w:webHidden/>
              </w:rPr>
              <w:fldChar w:fldCharType="begin"/>
            </w:r>
            <w:r w:rsidR="00651B4E">
              <w:rPr>
                <w:noProof/>
                <w:webHidden/>
              </w:rPr>
              <w:instrText xml:space="preserve"> PAGEREF _Toc135472270 \h </w:instrText>
            </w:r>
            <w:r w:rsidR="00651B4E">
              <w:rPr>
                <w:noProof/>
                <w:webHidden/>
              </w:rPr>
            </w:r>
            <w:r w:rsidR="00651B4E">
              <w:rPr>
                <w:noProof/>
                <w:webHidden/>
              </w:rPr>
              <w:fldChar w:fldCharType="separate"/>
            </w:r>
            <w:r w:rsidR="00651B4E">
              <w:rPr>
                <w:noProof/>
                <w:webHidden/>
              </w:rPr>
              <w:t>13</w:t>
            </w:r>
            <w:r w:rsidR="00651B4E">
              <w:rPr>
                <w:noProof/>
                <w:webHidden/>
              </w:rPr>
              <w:fldChar w:fldCharType="end"/>
            </w:r>
          </w:hyperlink>
        </w:p>
        <w:p w14:paraId="550C4F3C" w14:textId="304002EA" w:rsidR="00651B4E" w:rsidRDefault="00BF6EE4">
          <w:pPr>
            <w:pStyle w:val="TOC2"/>
            <w:tabs>
              <w:tab w:val="right" w:leader="dot" w:pos="9750"/>
            </w:tabs>
            <w:rPr>
              <w:rFonts w:eastAsiaTheme="minorEastAsia"/>
              <w:b w:val="0"/>
              <w:bCs w:val="0"/>
              <w:noProof/>
              <w:sz w:val="24"/>
              <w:szCs w:val="24"/>
            </w:rPr>
          </w:pPr>
          <w:hyperlink w:anchor="_Toc135472271" w:history="1">
            <w:r w:rsidR="00651B4E" w:rsidRPr="006642E8">
              <w:rPr>
                <w:rStyle w:val="Hyperlink"/>
                <w:i/>
                <w:noProof/>
              </w:rPr>
              <w:t>Excused Absences</w:t>
            </w:r>
            <w:r w:rsidR="00651B4E">
              <w:rPr>
                <w:noProof/>
                <w:webHidden/>
              </w:rPr>
              <w:tab/>
            </w:r>
            <w:r w:rsidR="00651B4E">
              <w:rPr>
                <w:noProof/>
                <w:webHidden/>
              </w:rPr>
              <w:fldChar w:fldCharType="begin"/>
            </w:r>
            <w:r w:rsidR="00651B4E">
              <w:rPr>
                <w:noProof/>
                <w:webHidden/>
              </w:rPr>
              <w:instrText xml:space="preserve"> PAGEREF _Toc135472271 \h </w:instrText>
            </w:r>
            <w:r w:rsidR="00651B4E">
              <w:rPr>
                <w:noProof/>
                <w:webHidden/>
              </w:rPr>
            </w:r>
            <w:r w:rsidR="00651B4E">
              <w:rPr>
                <w:noProof/>
                <w:webHidden/>
              </w:rPr>
              <w:fldChar w:fldCharType="separate"/>
            </w:r>
            <w:r w:rsidR="00651B4E">
              <w:rPr>
                <w:noProof/>
                <w:webHidden/>
              </w:rPr>
              <w:t>14</w:t>
            </w:r>
            <w:r w:rsidR="00651B4E">
              <w:rPr>
                <w:noProof/>
                <w:webHidden/>
              </w:rPr>
              <w:fldChar w:fldCharType="end"/>
            </w:r>
          </w:hyperlink>
        </w:p>
        <w:p w14:paraId="5448A1DD" w14:textId="08FF7AFD" w:rsidR="00651B4E" w:rsidRDefault="00BF6EE4">
          <w:pPr>
            <w:pStyle w:val="TOC2"/>
            <w:tabs>
              <w:tab w:val="right" w:leader="dot" w:pos="9750"/>
            </w:tabs>
            <w:rPr>
              <w:rFonts w:eastAsiaTheme="minorEastAsia"/>
              <w:b w:val="0"/>
              <w:bCs w:val="0"/>
              <w:noProof/>
              <w:sz w:val="24"/>
              <w:szCs w:val="24"/>
            </w:rPr>
          </w:pPr>
          <w:hyperlink w:anchor="_Toc135472272" w:history="1">
            <w:r w:rsidR="00651B4E" w:rsidRPr="006642E8">
              <w:rPr>
                <w:rStyle w:val="Hyperlink"/>
                <w:i/>
                <w:noProof/>
              </w:rPr>
              <w:t>Leave of Absence</w:t>
            </w:r>
            <w:r w:rsidR="00651B4E">
              <w:rPr>
                <w:noProof/>
                <w:webHidden/>
              </w:rPr>
              <w:tab/>
            </w:r>
            <w:r w:rsidR="00651B4E">
              <w:rPr>
                <w:noProof/>
                <w:webHidden/>
              </w:rPr>
              <w:fldChar w:fldCharType="begin"/>
            </w:r>
            <w:r w:rsidR="00651B4E">
              <w:rPr>
                <w:noProof/>
                <w:webHidden/>
              </w:rPr>
              <w:instrText xml:space="preserve"> PAGEREF _Toc135472272 \h </w:instrText>
            </w:r>
            <w:r w:rsidR="00651B4E">
              <w:rPr>
                <w:noProof/>
                <w:webHidden/>
              </w:rPr>
            </w:r>
            <w:r w:rsidR="00651B4E">
              <w:rPr>
                <w:noProof/>
                <w:webHidden/>
              </w:rPr>
              <w:fldChar w:fldCharType="separate"/>
            </w:r>
            <w:r w:rsidR="00651B4E">
              <w:rPr>
                <w:noProof/>
                <w:webHidden/>
              </w:rPr>
              <w:t>14</w:t>
            </w:r>
            <w:r w:rsidR="00651B4E">
              <w:rPr>
                <w:noProof/>
                <w:webHidden/>
              </w:rPr>
              <w:fldChar w:fldCharType="end"/>
            </w:r>
          </w:hyperlink>
        </w:p>
        <w:p w14:paraId="017678CD" w14:textId="630914E6" w:rsidR="00651B4E" w:rsidRDefault="00BF6EE4">
          <w:pPr>
            <w:pStyle w:val="TOC2"/>
            <w:tabs>
              <w:tab w:val="right" w:leader="dot" w:pos="9750"/>
            </w:tabs>
            <w:rPr>
              <w:rFonts w:eastAsiaTheme="minorEastAsia"/>
              <w:b w:val="0"/>
              <w:bCs w:val="0"/>
              <w:noProof/>
              <w:sz w:val="24"/>
              <w:szCs w:val="24"/>
            </w:rPr>
          </w:pPr>
          <w:hyperlink w:anchor="_Toc135472273" w:history="1">
            <w:r w:rsidR="00651B4E" w:rsidRPr="006642E8">
              <w:rPr>
                <w:rStyle w:val="Hyperlink"/>
                <w:i/>
                <w:noProof/>
              </w:rPr>
              <w:t>Official Withdrawal Policy</w:t>
            </w:r>
            <w:r w:rsidR="00651B4E">
              <w:rPr>
                <w:noProof/>
                <w:webHidden/>
              </w:rPr>
              <w:tab/>
            </w:r>
            <w:r w:rsidR="00651B4E">
              <w:rPr>
                <w:noProof/>
                <w:webHidden/>
              </w:rPr>
              <w:fldChar w:fldCharType="begin"/>
            </w:r>
            <w:r w:rsidR="00651B4E">
              <w:rPr>
                <w:noProof/>
                <w:webHidden/>
              </w:rPr>
              <w:instrText xml:space="preserve"> PAGEREF _Toc135472273 \h </w:instrText>
            </w:r>
            <w:r w:rsidR="00651B4E">
              <w:rPr>
                <w:noProof/>
                <w:webHidden/>
              </w:rPr>
            </w:r>
            <w:r w:rsidR="00651B4E">
              <w:rPr>
                <w:noProof/>
                <w:webHidden/>
              </w:rPr>
              <w:fldChar w:fldCharType="separate"/>
            </w:r>
            <w:r w:rsidR="00651B4E">
              <w:rPr>
                <w:noProof/>
                <w:webHidden/>
              </w:rPr>
              <w:t>14</w:t>
            </w:r>
            <w:r w:rsidR="00651B4E">
              <w:rPr>
                <w:noProof/>
                <w:webHidden/>
              </w:rPr>
              <w:fldChar w:fldCharType="end"/>
            </w:r>
          </w:hyperlink>
        </w:p>
        <w:p w14:paraId="3904F7F6" w14:textId="7FDFF5AF" w:rsidR="00651B4E" w:rsidRDefault="00BF6EE4">
          <w:pPr>
            <w:pStyle w:val="TOC2"/>
            <w:tabs>
              <w:tab w:val="right" w:leader="dot" w:pos="9750"/>
            </w:tabs>
            <w:rPr>
              <w:rFonts w:eastAsiaTheme="minorEastAsia"/>
              <w:b w:val="0"/>
              <w:bCs w:val="0"/>
              <w:noProof/>
              <w:sz w:val="24"/>
              <w:szCs w:val="24"/>
            </w:rPr>
          </w:pPr>
          <w:hyperlink w:anchor="_Toc135472274" w:history="1">
            <w:r w:rsidR="00651B4E" w:rsidRPr="006642E8">
              <w:rPr>
                <w:rStyle w:val="Hyperlink"/>
                <w:i/>
                <w:noProof/>
              </w:rPr>
              <w:t>Academic Progress</w:t>
            </w:r>
            <w:r w:rsidR="00651B4E">
              <w:rPr>
                <w:noProof/>
                <w:webHidden/>
              </w:rPr>
              <w:tab/>
            </w:r>
            <w:r w:rsidR="00651B4E">
              <w:rPr>
                <w:noProof/>
                <w:webHidden/>
              </w:rPr>
              <w:fldChar w:fldCharType="begin"/>
            </w:r>
            <w:r w:rsidR="00651B4E">
              <w:rPr>
                <w:noProof/>
                <w:webHidden/>
              </w:rPr>
              <w:instrText xml:space="preserve"> PAGEREF _Toc135472274 \h </w:instrText>
            </w:r>
            <w:r w:rsidR="00651B4E">
              <w:rPr>
                <w:noProof/>
                <w:webHidden/>
              </w:rPr>
            </w:r>
            <w:r w:rsidR="00651B4E">
              <w:rPr>
                <w:noProof/>
                <w:webHidden/>
              </w:rPr>
              <w:fldChar w:fldCharType="separate"/>
            </w:r>
            <w:r w:rsidR="00651B4E">
              <w:rPr>
                <w:noProof/>
                <w:webHidden/>
              </w:rPr>
              <w:t>14</w:t>
            </w:r>
            <w:r w:rsidR="00651B4E">
              <w:rPr>
                <w:noProof/>
                <w:webHidden/>
              </w:rPr>
              <w:fldChar w:fldCharType="end"/>
            </w:r>
          </w:hyperlink>
        </w:p>
        <w:p w14:paraId="0EA967A5" w14:textId="3B00CAF9" w:rsidR="00651B4E" w:rsidRDefault="00BF6EE4">
          <w:pPr>
            <w:pStyle w:val="TOC2"/>
            <w:tabs>
              <w:tab w:val="right" w:leader="dot" w:pos="9750"/>
            </w:tabs>
            <w:rPr>
              <w:rFonts w:eastAsiaTheme="minorEastAsia"/>
              <w:b w:val="0"/>
              <w:bCs w:val="0"/>
              <w:noProof/>
              <w:sz w:val="24"/>
              <w:szCs w:val="24"/>
            </w:rPr>
          </w:pPr>
          <w:hyperlink w:anchor="_Toc135472275" w:history="1">
            <w:r w:rsidR="00651B4E" w:rsidRPr="006642E8">
              <w:rPr>
                <w:rStyle w:val="Hyperlink"/>
                <w:i/>
                <w:noProof/>
              </w:rPr>
              <w:t>Course Progress Policy</w:t>
            </w:r>
            <w:r w:rsidR="00651B4E">
              <w:rPr>
                <w:noProof/>
                <w:webHidden/>
              </w:rPr>
              <w:tab/>
            </w:r>
            <w:r w:rsidR="00651B4E">
              <w:rPr>
                <w:noProof/>
                <w:webHidden/>
              </w:rPr>
              <w:fldChar w:fldCharType="begin"/>
            </w:r>
            <w:r w:rsidR="00651B4E">
              <w:rPr>
                <w:noProof/>
                <w:webHidden/>
              </w:rPr>
              <w:instrText xml:space="preserve"> PAGEREF _Toc135472275 \h </w:instrText>
            </w:r>
            <w:r w:rsidR="00651B4E">
              <w:rPr>
                <w:noProof/>
                <w:webHidden/>
              </w:rPr>
            </w:r>
            <w:r w:rsidR="00651B4E">
              <w:rPr>
                <w:noProof/>
                <w:webHidden/>
              </w:rPr>
              <w:fldChar w:fldCharType="separate"/>
            </w:r>
            <w:r w:rsidR="00651B4E">
              <w:rPr>
                <w:noProof/>
                <w:webHidden/>
              </w:rPr>
              <w:t>14</w:t>
            </w:r>
            <w:r w:rsidR="00651B4E">
              <w:rPr>
                <w:noProof/>
                <w:webHidden/>
              </w:rPr>
              <w:fldChar w:fldCharType="end"/>
            </w:r>
          </w:hyperlink>
        </w:p>
        <w:p w14:paraId="13F9EAA1" w14:textId="35A3DA2E" w:rsidR="00651B4E" w:rsidRDefault="00BF6EE4">
          <w:pPr>
            <w:pStyle w:val="TOC2"/>
            <w:tabs>
              <w:tab w:val="right" w:leader="dot" w:pos="9750"/>
            </w:tabs>
            <w:rPr>
              <w:rFonts w:eastAsiaTheme="minorEastAsia"/>
              <w:b w:val="0"/>
              <w:bCs w:val="0"/>
              <w:noProof/>
              <w:sz w:val="24"/>
              <w:szCs w:val="24"/>
            </w:rPr>
          </w:pPr>
          <w:hyperlink w:anchor="_Toc135472276" w:history="1">
            <w:r w:rsidR="00651B4E" w:rsidRPr="006642E8">
              <w:rPr>
                <w:rStyle w:val="Hyperlink"/>
                <w:i/>
                <w:noProof/>
              </w:rPr>
              <w:t>Academic Progress Policy</w:t>
            </w:r>
            <w:r w:rsidR="00651B4E">
              <w:rPr>
                <w:noProof/>
                <w:webHidden/>
              </w:rPr>
              <w:tab/>
            </w:r>
            <w:r w:rsidR="00651B4E">
              <w:rPr>
                <w:noProof/>
                <w:webHidden/>
              </w:rPr>
              <w:fldChar w:fldCharType="begin"/>
            </w:r>
            <w:r w:rsidR="00651B4E">
              <w:rPr>
                <w:noProof/>
                <w:webHidden/>
              </w:rPr>
              <w:instrText xml:space="preserve"> PAGEREF _Toc135472276 \h </w:instrText>
            </w:r>
            <w:r w:rsidR="00651B4E">
              <w:rPr>
                <w:noProof/>
                <w:webHidden/>
              </w:rPr>
            </w:r>
            <w:r w:rsidR="00651B4E">
              <w:rPr>
                <w:noProof/>
                <w:webHidden/>
              </w:rPr>
              <w:fldChar w:fldCharType="separate"/>
            </w:r>
            <w:r w:rsidR="00651B4E">
              <w:rPr>
                <w:noProof/>
                <w:webHidden/>
              </w:rPr>
              <w:t>15</w:t>
            </w:r>
            <w:r w:rsidR="00651B4E">
              <w:rPr>
                <w:noProof/>
                <w:webHidden/>
              </w:rPr>
              <w:fldChar w:fldCharType="end"/>
            </w:r>
          </w:hyperlink>
        </w:p>
        <w:p w14:paraId="75AAD31D" w14:textId="751FB9D6" w:rsidR="00651B4E" w:rsidRDefault="00BF6EE4">
          <w:pPr>
            <w:pStyle w:val="TOC2"/>
            <w:tabs>
              <w:tab w:val="right" w:leader="dot" w:pos="9750"/>
            </w:tabs>
            <w:rPr>
              <w:rFonts w:eastAsiaTheme="minorEastAsia"/>
              <w:b w:val="0"/>
              <w:bCs w:val="0"/>
              <w:noProof/>
              <w:sz w:val="24"/>
              <w:szCs w:val="24"/>
            </w:rPr>
          </w:pPr>
          <w:hyperlink w:anchor="_Toc135472277" w:history="1">
            <w:r w:rsidR="00651B4E" w:rsidRPr="006642E8">
              <w:rPr>
                <w:rStyle w:val="Hyperlink"/>
                <w:i/>
                <w:noProof/>
              </w:rPr>
              <w:t>Consistency with Academic Policies</w:t>
            </w:r>
            <w:r w:rsidR="00651B4E">
              <w:rPr>
                <w:noProof/>
                <w:webHidden/>
              </w:rPr>
              <w:tab/>
            </w:r>
            <w:r w:rsidR="00651B4E">
              <w:rPr>
                <w:noProof/>
                <w:webHidden/>
              </w:rPr>
              <w:fldChar w:fldCharType="begin"/>
            </w:r>
            <w:r w:rsidR="00651B4E">
              <w:rPr>
                <w:noProof/>
                <w:webHidden/>
              </w:rPr>
              <w:instrText xml:space="preserve"> PAGEREF _Toc135472277 \h </w:instrText>
            </w:r>
            <w:r w:rsidR="00651B4E">
              <w:rPr>
                <w:noProof/>
                <w:webHidden/>
              </w:rPr>
            </w:r>
            <w:r w:rsidR="00651B4E">
              <w:rPr>
                <w:noProof/>
                <w:webHidden/>
              </w:rPr>
              <w:fldChar w:fldCharType="separate"/>
            </w:r>
            <w:r w:rsidR="00651B4E">
              <w:rPr>
                <w:noProof/>
                <w:webHidden/>
              </w:rPr>
              <w:t>15</w:t>
            </w:r>
            <w:r w:rsidR="00651B4E">
              <w:rPr>
                <w:noProof/>
                <w:webHidden/>
              </w:rPr>
              <w:fldChar w:fldCharType="end"/>
            </w:r>
          </w:hyperlink>
        </w:p>
        <w:p w14:paraId="3571FB51" w14:textId="2558C3A8" w:rsidR="00651B4E" w:rsidRDefault="00BF6EE4">
          <w:pPr>
            <w:pStyle w:val="TOC2"/>
            <w:tabs>
              <w:tab w:val="right" w:leader="dot" w:pos="9750"/>
            </w:tabs>
            <w:rPr>
              <w:rFonts w:eastAsiaTheme="minorEastAsia"/>
              <w:b w:val="0"/>
              <w:bCs w:val="0"/>
              <w:noProof/>
              <w:sz w:val="24"/>
              <w:szCs w:val="24"/>
            </w:rPr>
          </w:pPr>
          <w:hyperlink w:anchor="_Toc135472278" w:history="1">
            <w:r w:rsidR="00651B4E" w:rsidRPr="006642E8">
              <w:rPr>
                <w:rStyle w:val="Hyperlink"/>
                <w:i/>
                <w:noProof/>
              </w:rPr>
              <w:t>Payment Periods</w:t>
            </w:r>
            <w:r w:rsidR="00651B4E">
              <w:rPr>
                <w:noProof/>
                <w:webHidden/>
              </w:rPr>
              <w:tab/>
            </w:r>
            <w:r w:rsidR="00651B4E">
              <w:rPr>
                <w:noProof/>
                <w:webHidden/>
              </w:rPr>
              <w:fldChar w:fldCharType="begin"/>
            </w:r>
            <w:r w:rsidR="00651B4E">
              <w:rPr>
                <w:noProof/>
                <w:webHidden/>
              </w:rPr>
              <w:instrText xml:space="preserve"> PAGEREF _Toc135472278 \h </w:instrText>
            </w:r>
            <w:r w:rsidR="00651B4E">
              <w:rPr>
                <w:noProof/>
                <w:webHidden/>
              </w:rPr>
            </w:r>
            <w:r w:rsidR="00651B4E">
              <w:rPr>
                <w:noProof/>
                <w:webHidden/>
              </w:rPr>
              <w:fldChar w:fldCharType="separate"/>
            </w:r>
            <w:r w:rsidR="00651B4E">
              <w:rPr>
                <w:noProof/>
                <w:webHidden/>
              </w:rPr>
              <w:t>15</w:t>
            </w:r>
            <w:r w:rsidR="00651B4E">
              <w:rPr>
                <w:noProof/>
                <w:webHidden/>
              </w:rPr>
              <w:fldChar w:fldCharType="end"/>
            </w:r>
          </w:hyperlink>
        </w:p>
        <w:p w14:paraId="70C32EF6" w14:textId="64ADF572" w:rsidR="00651B4E" w:rsidRDefault="00BF6EE4">
          <w:pPr>
            <w:pStyle w:val="TOC2"/>
            <w:tabs>
              <w:tab w:val="right" w:leader="dot" w:pos="9750"/>
            </w:tabs>
            <w:rPr>
              <w:rFonts w:eastAsiaTheme="minorEastAsia"/>
              <w:b w:val="0"/>
              <w:bCs w:val="0"/>
              <w:noProof/>
              <w:sz w:val="24"/>
              <w:szCs w:val="24"/>
            </w:rPr>
          </w:pPr>
          <w:hyperlink w:anchor="_Toc135472279" w:history="1">
            <w:r w:rsidR="00651B4E" w:rsidRPr="006642E8">
              <w:rPr>
                <w:rStyle w:val="Hyperlink"/>
                <w:i/>
                <w:noProof/>
              </w:rPr>
              <w:t>Completed/Attempted Clock Hours</w:t>
            </w:r>
            <w:r w:rsidR="00651B4E">
              <w:rPr>
                <w:noProof/>
                <w:webHidden/>
              </w:rPr>
              <w:tab/>
            </w:r>
            <w:r w:rsidR="00651B4E">
              <w:rPr>
                <w:noProof/>
                <w:webHidden/>
              </w:rPr>
              <w:fldChar w:fldCharType="begin"/>
            </w:r>
            <w:r w:rsidR="00651B4E">
              <w:rPr>
                <w:noProof/>
                <w:webHidden/>
              </w:rPr>
              <w:instrText xml:space="preserve"> PAGEREF _Toc135472279 \h </w:instrText>
            </w:r>
            <w:r w:rsidR="00651B4E">
              <w:rPr>
                <w:noProof/>
                <w:webHidden/>
              </w:rPr>
            </w:r>
            <w:r w:rsidR="00651B4E">
              <w:rPr>
                <w:noProof/>
                <w:webHidden/>
              </w:rPr>
              <w:fldChar w:fldCharType="separate"/>
            </w:r>
            <w:r w:rsidR="00651B4E">
              <w:rPr>
                <w:noProof/>
                <w:webHidden/>
              </w:rPr>
              <w:t>15</w:t>
            </w:r>
            <w:r w:rsidR="00651B4E">
              <w:rPr>
                <w:noProof/>
                <w:webHidden/>
              </w:rPr>
              <w:fldChar w:fldCharType="end"/>
            </w:r>
          </w:hyperlink>
        </w:p>
        <w:p w14:paraId="0AED79B9" w14:textId="24045647" w:rsidR="00651B4E" w:rsidRDefault="00BF6EE4">
          <w:pPr>
            <w:pStyle w:val="TOC2"/>
            <w:tabs>
              <w:tab w:val="right" w:leader="dot" w:pos="9750"/>
            </w:tabs>
            <w:rPr>
              <w:rFonts w:eastAsiaTheme="minorEastAsia"/>
              <w:b w:val="0"/>
              <w:bCs w:val="0"/>
              <w:noProof/>
              <w:sz w:val="24"/>
              <w:szCs w:val="24"/>
            </w:rPr>
          </w:pPr>
          <w:hyperlink w:anchor="_Toc135472280" w:history="1">
            <w:r w:rsidR="00651B4E" w:rsidRPr="006642E8">
              <w:rPr>
                <w:rStyle w:val="Hyperlink"/>
                <w:i/>
                <w:noProof/>
              </w:rPr>
              <w:t>Transfer Students</w:t>
            </w:r>
            <w:r w:rsidR="00651B4E">
              <w:rPr>
                <w:noProof/>
                <w:webHidden/>
              </w:rPr>
              <w:tab/>
            </w:r>
            <w:r w:rsidR="00651B4E">
              <w:rPr>
                <w:noProof/>
                <w:webHidden/>
              </w:rPr>
              <w:fldChar w:fldCharType="begin"/>
            </w:r>
            <w:r w:rsidR="00651B4E">
              <w:rPr>
                <w:noProof/>
                <w:webHidden/>
              </w:rPr>
              <w:instrText xml:space="preserve"> PAGEREF _Toc135472280 \h </w:instrText>
            </w:r>
            <w:r w:rsidR="00651B4E">
              <w:rPr>
                <w:noProof/>
                <w:webHidden/>
              </w:rPr>
            </w:r>
            <w:r w:rsidR="00651B4E">
              <w:rPr>
                <w:noProof/>
                <w:webHidden/>
              </w:rPr>
              <w:fldChar w:fldCharType="separate"/>
            </w:r>
            <w:r w:rsidR="00651B4E">
              <w:rPr>
                <w:noProof/>
                <w:webHidden/>
              </w:rPr>
              <w:t>16</w:t>
            </w:r>
            <w:r w:rsidR="00651B4E">
              <w:rPr>
                <w:noProof/>
                <w:webHidden/>
              </w:rPr>
              <w:fldChar w:fldCharType="end"/>
            </w:r>
          </w:hyperlink>
        </w:p>
        <w:p w14:paraId="5363667A" w14:textId="7428390D" w:rsidR="00651B4E" w:rsidRDefault="00BF6EE4">
          <w:pPr>
            <w:pStyle w:val="TOC2"/>
            <w:tabs>
              <w:tab w:val="right" w:leader="dot" w:pos="9750"/>
            </w:tabs>
            <w:rPr>
              <w:rFonts w:eastAsiaTheme="minorEastAsia"/>
              <w:b w:val="0"/>
              <w:bCs w:val="0"/>
              <w:noProof/>
              <w:sz w:val="24"/>
              <w:szCs w:val="24"/>
            </w:rPr>
          </w:pPr>
          <w:hyperlink w:anchor="_Toc135472281" w:history="1">
            <w:r w:rsidR="00651B4E" w:rsidRPr="006642E8">
              <w:rPr>
                <w:rStyle w:val="Hyperlink"/>
                <w:i/>
                <w:noProof/>
              </w:rPr>
              <w:t>Return after an Absence</w:t>
            </w:r>
            <w:r w:rsidR="00651B4E">
              <w:rPr>
                <w:noProof/>
                <w:webHidden/>
              </w:rPr>
              <w:tab/>
            </w:r>
            <w:r w:rsidR="00651B4E">
              <w:rPr>
                <w:noProof/>
                <w:webHidden/>
              </w:rPr>
              <w:fldChar w:fldCharType="begin"/>
            </w:r>
            <w:r w:rsidR="00651B4E">
              <w:rPr>
                <w:noProof/>
                <w:webHidden/>
              </w:rPr>
              <w:instrText xml:space="preserve"> PAGEREF _Toc135472281 \h </w:instrText>
            </w:r>
            <w:r w:rsidR="00651B4E">
              <w:rPr>
                <w:noProof/>
                <w:webHidden/>
              </w:rPr>
            </w:r>
            <w:r w:rsidR="00651B4E">
              <w:rPr>
                <w:noProof/>
                <w:webHidden/>
              </w:rPr>
              <w:fldChar w:fldCharType="separate"/>
            </w:r>
            <w:r w:rsidR="00651B4E">
              <w:rPr>
                <w:noProof/>
                <w:webHidden/>
              </w:rPr>
              <w:t>16</w:t>
            </w:r>
            <w:r w:rsidR="00651B4E">
              <w:rPr>
                <w:noProof/>
                <w:webHidden/>
              </w:rPr>
              <w:fldChar w:fldCharType="end"/>
            </w:r>
          </w:hyperlink>
        </w:p>
        <w:p w14:paraId="275F3FF9" w14:textId="4FF03689" w:rsidR="00651B4E" w:rsidRDefault="00BF6EE4">
          <w:pPr>
            <w:pStyle w:val="TOC2"/>
            <w:tabs>
              <w:tab w:val="right" w:leader="dot" w:pos="9750"/>
            </w:tabs>
            <w:rPr>
              <w:rFonts w:eastAsiaTheme="minorEastAsia"/>
              <w:b w:val="0"/>
              <w:bCs w:val="0"/>
              <w:noProof/>
              <w:sz w:val="24"/>
              <w:szCs w:val="24"/>
            </w:rPr>
          </w:pPr>
          <w:hyperlink w:anchor="_Toc135472282" w:history="1">
            <w:r w:rsidR="00651B4E" w:rsidRPr="006642E8">
              <w:rPr>
                <w:rStyle w:val="Hyperlink"/>
                <w:i/>
                <w:noProof/>
              </w:rPr>
              <w:t>Academic and Financial Aid Warning Status</w:t>
            </w:r>
            <w:r w:rsidR="00651B4E">
              <w:rPr>
                <w:noProof/>
                <w:webHidden/>
              </w:rPr>
              <w:tab/>
            </w:r>
            <w:r w:rsidR="00651B4E">
              <w:rPr>
                <w:noProof/>
                <w:webHidden/>
              </w:rPr>
              <w:fldChar w:fldCharType="begin"/>
            </w:r>
            <w:r w:rsidR="00651B4E">
              <w:rPr>
                <w:noProof/>
                <w:webHidden/>
              </w:rPr>
              <w:instrText xml:space="preserve"> PAGEREF _Toc135472282 \h </w:instrText>
            </w:r>
            <w:r w:rsidR="00651B4E">
              <w:rPr>
                <w:noProof/>
                <w:webHidden/>
              </w:rPr>
            </w:r>
            <w:r w:rsidR="00651B4E">
              <w:rPr>
                <w:noProof/>
                <w:webHidden/>
              </w:rPr>
              <w:fldChar w:fldCharType="separate"/>
            </w:r>
            <w:r w:rsidR="00651B4E">
              <w:rPr>
                <w:noProof/>
                <w:webHidden/>
              </w:rPr>
              <w:t>16</w:t>
            </w:r>
            <w:r w:rsidR="00651B4E">
              <w:rPr>
                <w:noProof/>
                <w:webHidden/>
              </w:rPr>
              <w:fldChar w:fldCharType="end"/>
            </w:r>
          </w:hyperlink>
        </w:p>
        <w:p w14:paraId="0C25EB48" w14:textId="4DD3ADDA" w:rsidR="00651B4E" w:rsidRDefault="00BF6EE4">
          <w:pPr>
            <w:pStyle w:val="TOC2"/>
            <w:tabs>
              <w:tab w:val="right" w:leader="dot" w:pos="9750"/>
            </w:tabs>
            <w:rPr>
              <w:rFonts w:eastAsiaTheme="minorEastAsia"/>
              <w:b w:val="0"/>
              <w:bCs w:val="0"/>
              <w:noProof/>
              <w:sz w:val="24"/>
              <w:szCs w:val="24"/>
            </w:rPr>
          </w:pPr>
          <w:hyperlink w:anchor="_Toc135472283" w:history="1">
            <w:r w:rsidR="00651B4E" w:rsidRPr="006642E8">
              <w:rPr>
                <w:rStyle w:val="Hyperlink"/>
                <w:i/>
                <w:noProof/>
              </w:rPr>
              <w:t>Regaining Academic Eligibility</w:t>
            </w:r>
            <w:r w:rsidR="00651B4E">
              <w:rPr>
                <w:noProof/>
                <w:webHidden/>
              </w:rPr>
              <w:tab/>
            </w:r>
            <w:r w:rsidR="00651B4E">
              <w:rPr>
                <w:noProof/>
                <w:webHidden/>
              </w:rPr>
              <w:fldChar w:fldCharType="begin"/>
            </w:r>
            <w:r w:rsidR="00651B4E">
              <w:rPr>
                <w:noProof/>
                <w:webHidden/>
              </w:rPr>
              <w:instrText xml:space="preserve"> PAGEREF _Toc135472283 \h </w:instrText>
            </w:r>
            <w:r w:rsidR="00651B4E">
              <w:rPr>
                <w:noProof/>
                <w:webHidden/>
              </w:rPr>
            </w:r>
            <w:r w:rsidR="00651B4E">
              <w:rPr>
                <w:noProof/>
                <w:webHidden/>
              </w:rPr>
              <w:fldChar w:fldCharType="separate"/>
            </w:r>
            <w:r w:rsidR="00651B4E">
              <w:rPr>
                <w:noProof/>
                <w:webHidden/>
              </w:rPr>
              <w:t>16</w:t>
            </w:r>
            <w:r w:rsidR="00651B4E">
              <w:rPr>
                <w:noProof/>
                <w:webHidden/>
              </w:rPr>
              <w:fldChar w:fldCharType="end"/>
            </w:r>
          </w:hyperlink>
        </w:p>
        <w:p w14:paraId="25BFE8FF" w14:textId="06B29ADE" w:rsidR="00651B4E" w:rsidRDefault="00BF6EE4">
          <w:pPr>
            <w:pStyle w:val="TOC1"/>
            <w:tabs>
              <w:tab w:val="right" w:leader="dot" w:pos="9750"/>
            </w:tabs>
            <w:rPr>
              <w:rFonts w:eastAsiaTheme="minorEastAsia"/>
              <w:b w:val="0"/>
              <w:bCs w:val="0"/>
              <w:noProof/>
            </w:rPr>
          </w:pPr>
          <w:hyperlink w:anchor="_Toc135472284" w:history="1">
            <w:r w:rsidR="00651B4E" w:rsidRPr="006642E8">
              <w:rPr>
                <w:rStyle w:val="Hyperlink"/>
                <w:noProof/>
              </w:rPr>
              <w:t>STUDENT SERVICES</w:t>
            </w:r>
            <w:r w:rsidR="00651B4E">
              <w:rPr>
                <w:noProof/>
                <w:webHidden/>
              </w:rPr>
              <w:tab/>
            </w:r>
            <w:r w:rsidR="00651B4E">
              <w:rPr>
                <w:noProof/>
                <w:webHidden/>
              </w:rPr>
              <w:fldChar w:fldCharType="begin"/>
            </w:r>
            <w:r w:rsidR="00651B4E">
              <w:rPr>
                <w:noProof/>
                <w:webHidden/>
              </w:rPr>
              <w:instrText xml:space="preserve"> PAGEREF _Toc135472284 \h </w:instrText>
            </w:r>
            <w:r w:rsidR="00651B4E">
              <w:rPr>
                <w:noProof/>
                <w:webHidden/>
              </w:rPr>
            </w:r>
            <w:r w:rsidR="00651B4E">
              <w:rPr>
                <w:noProof/>
                <w:webHidden/>
              </w:rPr>
              <w:fldChar w:fldCharType="separate"/>
            </w:r>
            <w:r w:rsidR="00651B4E">
              <w:rPr>
                <w:noProof/>
                <w:webHidden/>
              </w:rPr>
              <w:t>16</w:t>
            </w:r>
            <w:r w:rsidR="00651B4E">
              <w:rPr>
                <w:noProof/>
                <w:webHidden/>
              </w:rPr>
              <w:fldChar w:fldCharType="end"/>
            </w:r>
          </w:hyperlink>
        </w:p>
        <w:p w14:paraId="4E5A4F2F" w14:textId="3C8D020E" w:rsidR="00651B4E" w:rsidRDefault="00BF6EE4">
          <w:pPr>
            <w:pStyle w:val="TOC2"/>
            <w:tabs>
              <w:tab w:val="right" w:leader="dot" w:pos="9750"/>
            </w:tabs>
            <w:rPr>
              <w:rFonts w:eastAsiaTheme="minorEastAsia"/>
              <w:b w:val="0"/>
              <w:bCs w:val="0"/>
              <w:noProof/>
              <w:sz w:val="24"/>
              <w:szCs w:val="24"/>
            </w:rPr>
          </w:pPr>
          <w:hyperlink w:anchor="_Toc135472285" w:history="1">
            <w:r w:rsidR="00651B4E" w:rsidRPr="006642E8">
              <w:rPr>
                <w:rStyle w:val="Hyperlink"/>
                <w:i/>
                <w:noProof/>
              </w:rPr>
              <w:t>Counseling and Student Support</w:t>
            </w:r>
            <w:r w:rsidR="00651B4E">
              <w:rPr>
                <w:noProof/>
                <w:webHidden/>
              </w:rPr>
              <w:tab/>
            </w:r>
            <w:r w:rsidR="00651B4E">
              <w:rPr>
                <w:noProof/>
                <w:webHidden/>
              </w:rPr>
              <w:fldChar w:fldCharType="begin"/>
            </w:r>
            <w:r w:rsidR="00651B4E">
              <w:rPr>
                <w:noProof/>
                <w:webHidden/>
              </w:rPr>
              <w:instrText xml:space="preserve"> PAGEREF _Toc135472285 \h </w:instrText>
            </w:r>
            <w:r w:rsidR="00651B4E">
              <w:rPr>
                <w:noProof/>
                <w:webHidden/>
              </w:rPr>
            </w:r>
            <w:r w:rsidR="00651B4E">
              <w:rPr>
                <w:noProof/>
                <w:webHidden/>
              </w:rPr>
              <w:fldChar w:fldCharType="separate"/>
            </w:r>
            <w:r w:rsidR="00651B4E">
              <w:rPr>
                <w:noProof/>
                <w:webHidden/>
              </w:rPr>
              <w:t>16</w:t>
            </w:r>
            <w:r w:rsidR="00651B4E">
              <w:rPr>
                <w:noProof/>
                <w:webHidden/>
              </w:rPr>
              <w:fldChar w:fldCharType="end"/>
            </w:r>
          </w:hyperlink>
        </w:p>
        <w:p w14:paraId="799CA206" w14:textId="4598E33A" w:rsidR="00651B4E" w:rsidRDefault="00BF6EE4">
          <w:pPr>
            <w:pStyle w:val="TOC2"/>
            <w:tabs>
              <w:tab w:val="right" w:leader="dot" w:pos="9750"/>
            </w:tabs>
            <w:rPr>
              <w:rFonts w:eastAsiaTheme="minorEastAsia"/>
              <w:b w:val="0"/>
              <w:bCs w:val="0"/>
              <w:noProof/>
              <w:sz w:val="24"/>
              <w:szCs w:val="24"/>
            </w:rPr>
          </w:pPr>
          <w:hyperlink w:anchor="_Toc135472286" w:history="1">
            <w:r w:rsidR="00651B4E" w:rsidRPr="006642E8">
              <w:rPr>
                <w:rStyle w:val="Hyperlink"/>
                <w:i/>
                <w:noProof/>
              </w:rPr>
              <w:t>Job Placement Assistance</w:t>
            </w:r>
            <w:r w:rsidR="00651B4E">
              <w:rPr>
                <w:noProof/>
                <w:webHidden/>
              </w:rPr>
              <w:tab/>
            </w:r>
            <w:r w:rsidR="00651B4E">
              <w:rPr>
                <w:noProof/>
                <w:webHidden/>
              </w:rPr>
              <w:fldChar w:fldCharType="begin"/>
            </w:r>
            <w:r w:rsidR="00651B4E">
              <w:rPr>
                <w:noProof/>
                <w:webHidden/>
              </w:rPr>
              <w:instrText xml:space="preserve"> PAGEREF _Toc135472286 \h </w:instrText>
            </w:r>
            <w:r w:rsidR="00651B4E">
              <w:rPr>
                <w:noProof/>
                <w:webHidden/>
              </w:rPr>
            </w:r>
            <w:r w:rsidR="00651B4E">
              <w:rPr>
                <w:noProof/>
                <w:webHidden/>
              </w:rPr>
              <w:fldChar w:fldCharType="separate"/>
            </w:r>
            <w:r w:rsidR="00651B4E">
              <w:rPr>
                <w:noProof/>
                <w:webHidden/>
              </w:rPr>
              <w:t>17</w:t>
            </w:r>
            <w:r w:rsidR="00651B4E">
              <w:rPr>
                <w:noProof/>
                <w:webHidden/>
              </w:rPr>
              <w:fldChar w:fldCharType="end"/>
            </w:r>
          </w:hyperlink>
        </w:p>
        <w:p w14:paraId="0900CC39" w14:textId="56C83835" w:rsidR="00651B4E" w:rsidRDefault="00BF6EE4">
          <w:pPr>
            <w:pStyle w:val="TOC2"/>
            <w:tabs>
              <w:tab w:val="right" w:leader="dot" w:pos="9750"/>
            </w:tabs>
            <w:rPr>
              <w:rFonts w:eastAsiaTheme="minorEastAsia"/>
              <w:b w:val="0"/>
              <w:bCs w:val="0"/>
              <w:noProof/>
              <w:sz w:val="24"/>
              <w:szCs w:val="24"/>
            </w:rPr>
          </w:pPr>
          <w:hyperlink w:anchor="_Toc135472287" w:history="1">
            <w:r w:rsidR="00651B4E" w:rsidRPr="006642E8">
              <w:rPr>
                <w:rStyle w:val="Hyperlink"/>
                <w:i/>
                <w:noProof/>
              </w:rPr>
              <w:t>General Privacy Policy</w:t>
            </w:r>
            <w:r w:rsidR="00651B4E">
              <w:rPr>
                <w:noProof/>
                <w:webHidden/>
              </w:rPr>
              <w:tab/>
            </w:r>
            <w:r w:rsidR="00651B4E">
              <w:rPr>
                <w:noProof/>
                <w:webHidden/>
              </w:rPr>
              <w:fldChar w:fldCharType="begin"/>
            </w:r>
            <w:r w:rsidR="00651B4E">
              <w:rPr>
                <w:noProof/>
                <w:webHidden/>
              </w:rPr>
              <w:instrText xml:space="preserve"> PAGEREF _Toc135472287 \h </w:instrText>
            </w:r>
            <w:r w:rsidR="00651B4E">
              <w:rPr>
                <w:noProof/>
                <w:webHidden/>
              </w:rPr>
            </w:r>
            <w:r w:rsidR="00651B4E">
              <w:rPr>
                <w:noProof/>
                <w:webHidden/>
              </w:rPr>
              <w:fldChar w:fldCharType="separate"/>
            </w:r>
            <w:r w:rsidR="00651B4E">
              <w:rPr>
                <w:noProof/>
                <w:webHidden/>
              </w:rPr>
              <w:t>17</w:t>
            </w:r>
            <w:r w:rsidR="00651B4E">
              <w:rPr>
                <w:noProof/>
                <w:webHidden/>
              </w:rPr>
              <w:fldChar w:fldCharType="end"/>
            </w:r>
          </w:hyperlink>
        </w:p>
        <w:p w14:paraId="7EA76CE9" w14:textId="6985B976" w:rsidR="00651B4E" w:rsidRDefault="00BF6EE4">
          <w:pPr>
            <w:pStyle w:val="TOC2"/>
            <w:tabs>
              <w:tab w:val="right" w:leader="dot" w:pos="9750"/>
            </w:tabs>
            <w:rPr>
              <w:rFonts w:eastAsiaTheme="minorEastAsia"/>
              <w:b w:val="0"/>
              <w:bCs w:val="0"/>
              <w:noProof/>
              <w:sz w:val="24"/>
              <w:szCs w:val="24"/>
            </w:rPr>
          </w:pPr>
          <w:hyperlink w:anchor="_Toc135472288" w:history="1">
            <w:r w:rsidR="00651B4E" w:rsidRPr="006642E8">
              <w:rPr>
                <w:rStyle w:val="Hyperlink"/>
                <w:i/>
                <w:noProof/>
              </w:rPr>
              <w:t>Privacy of Student Records and FERPA</w:t>
            </w:r>
            <w:r w:rsidR="00651B4E">
              <w:rPr>
                <w:noProof/>
                <w:webHidden/>
              </w:rPr>
              <w:tab/>
            </w:r>
            <w:r w:rsidR="00651B4E">
              <w:rPr>
                <w:noProof/>
                <w:webHidden/>
              </w:rPr>
              <w:fldChar w:fldCharType="begin"/>
            </w:r>
            <w:r w:rsidR="00651B4E">
              <w:rPr>
                <w:noProof/>
                <w:webHidden/>
              </w:rPr>
              <w:instrText xml:space="preserve"> PAGEREF _Toc135472288 \h </w:instrText>
            </w:r>
            <w:r w:rsidR="00651B4E">
              <w:rPr>
                <w:noProof/>
                <w:webHidden/>
              </w:rPr>
            </w:r>
            <w:r w:rsidR="00651B4E">
              <w:rPr>
                <w:noProof/>
                <w:webHidden/>
              </w:rPr>
              <w:fldChar w:fldCharType="separate"/>
            </w:r>
            <w:r w:rsidR="00651B4E">
              <w:rPr>
                <w:noProof/>
                <w:webHidden/>
              </w:rPr>
              <w:t>18</w:t>
            </w:r>
            <w:r w:rsidR="00651B4E">
              <w:rPr>
                <w:noProof/>
                <w:webHidden/>
              </w:rPr>
              <w:fldChar w:fldCharType="end"/>
            </w:r>
          </w:hyperlink>
        </w:p>
        <w:p w14:paraId="780A2E69" w14:textId="3B10CE1E" w:rsidR="00651B4E" w:rsidRDefault="00BF6EE4">
          <w:pPr>
            <w:pStyle w:val="TOC1"/>
            <w:tabs>
              <w:tab w:val="right" w:leader="dot" w:pos="9750"/>
            </w:tabs>
            <w:rPr>
              <w:rFonts w:eastAsiaTheme="minorEastAsia"/>
              <w:b w:val="0"/>
              <w:bCs w:val="0"/>
              <w:noProof/>
            </w:rPr>
          </w:pPr>
          <w:hyperlink w:anchor="_Toc135472289" w:history="1">
            <w:r w:rsidR="00651B4E" w:rsidRPr="006642E8">
              <w:rPr>
                <w:rStyle w:val="Hyperlink"/>
                <w:noProof/>
              </w:rPr>
              <w:t>FINANCIAL INFORMATION</w:t>
            </w:r>
            <w:r w:rsidR="00651B4E">
              <w:rPr>
                <w:noProof/>
                <w:webHidden/>
              </w:rPr>
              <w:tab/>
            </w:r>
            <w:r w:rsidR="00651B4E">
              <w:rPr>
                <w:noProof/>
                <w:webHidden/>
              </w:rPr>
              <w:fldChar w:fldCharType="begin"/>
            </w:r>
            <w:r w:rsidR="00651B4E">
              <w:rPr>
                <w:noProof/>
                <w:webHidden/>
              </w:rPr>
              <w:instrText xml:space="preserve"> PAGEREF _Toc135472289 \h </w:instrText>
            </w:r>
            <w:r w:rsidR="00651B4E">
              <w:rPr>
                <w:noProof/>
                <w:webHidden/>
              </w:rPr>
            </w:r>
            <w:r w:rsidR="00651B4E">
              <w:rPr>
                <w:noProof/>
                <w:webHidden/>
              </w:rPr>
              <w:fldChar w:fldCharType="separate"/>
            </w:r>
            <w:r w:rsidR="00651B4E">
              <w:rPr>
                <w:noProof/>
                <w:webHidden/>
              </w:rPr>
              <w:t>19</w:t>
            </w:r>
            <w:r w:rsidR="00651B4E">
              <w:rPr>
                <w:noProof/>
                <w:webHidden/>
              </w:rPr>
              <w:fldChar w:fldCharType="end"/>
            </w:r>
          </w:hyperlink>
        </w:p>
        <w:p w14:paraId="39A37771" w14:textId="4313F373" w:rsidR="00651B4E" w:rsidRDefault="00BF6EE4">
          <w:pPr>
            <w:pStyle w:val="TOC2"/>
            <w:tabs>
              <w:tab w:val="right" w:leader="dot" w:pos="9750"/>
            </w:tabs>
            <w:rPr>
              <w:rFonts w:eastAsiaTheme="minorEastAsia"/>
              <w:b w:val="0"/>
              <w:bCs w:val="0"/>
              <w:noProof/>
              <w:sz w:val="24"/>
              <w:szCs w:val="24"/>
            </w:rPr>
          </w:pPr>
          <w:hyperlink w:anchor="_Toc135472290" w:history="1">
            <w:r w:rsidR="00651B4E" w:rsidRPr="006642E8">
              <w:rPr>
                <w:rStyle w:val="Hyperlink"/>
                <w:i/>
                <w:noProof/>
              </w:rPr>
              <w:t>Program Tuition, Fees, and Other Costs</w:t>
            </w:r>
            <w:r w:rsidR="00651B4E">
              <w:rPr>
                <w:noProof/>
                <w:webHidden/>
              </w:rPr>
              <w:tab/>
            </w:r>
            <w:r w:rsidR="00651B4E">
              <w:rPr>
                <w:noProof/>
                <w:webHidden/>
              </w:rPr>
              <w:fldChar w:fldCharType="begin"/>
            </w:r>
            <w:r w:rsidR="00651B4E">
              <w:rPr>
                <w:noProof/>
                <w:webHidden/>
              </w:rPr>
              <w:instrText xml:space="preserve"> PAGEREF _Toc135472290 \h </w:instrText>
            </w:r>
            <w:r w:rsidR="00651B4E">
              <w:rPr>
                <w:noProof/>
                <w:webHidden/>
              </w:rPr>
            </w:r>
            <w:r w:rsidR="00651B4E">
              <w:rPr>
                <w:noProof/>
                <w:webHidden/>
              </w:rPr>
              <w:fldChar w:fldCharType="separate"/>
            </w:r>
            <w:r w:rsidR="00651B4E">
              <w:rPr>
                <w:noProof/>
                <w:webHidden/>
              </w:rPr>
              <w:t>19</w:t>
            </w:r>
            <w:r w:rsidR="00651B4E">
              <w:rPr>
                <w:noProof/>
                <w:webHidden/>
              </w:rPr>
              <w:fldChar w:fldCharType="end"/>
            </w:r>
          </w:hyperlink>
        </w:p>
        <w:p w14:paraId="4F2A0949" w14:textId="43AA2D53" w:rsidR="00651B4E" w:rsidRDefault="00BF6EE4">
          <w:pPr>
            <w:pStyle w:val="TOC2"/>
            <w:tabs>
              <w:tab w:val="right" w:leader="dot" w:pos="9750"/>
            </w:tabs>
            <w:rPr>
              <w:rFonts w:eastAsiaTheme="minorEastAsia"/>
              <w:b w:val="0"/>
              <w:bCs w:val="0"/>
              <w:noProof/>
              <w:sz w:val="24"/>
              <w:szCs w:val="24"/>
            </w:rPr>
          </w:pPr>
          <w:hyperlink w:anchor="_Toc135472291" w:history="1">
            <w:r w:rsidR="00651B4E" w:rsidRPr="006642E8">
              <w:rPr>
                <w:rStyle w:val="Hyperlink"/>
                <w:i/>
                <w:noProof/>
              </w:rPr>
              <w:t>Financial Aid</w:t>
            </w:r>
            <w:r w:rsidR="00651B4E">
              <w:rPr>
                <w:noProof/>
                <w:webHidden/>
              </w:rPr>
              <w:tab/>
            </w:r>
            <w:r w:rsidR="00651B4E">
              <w:rPr>
                <w:noProof/>
                <w:webHidden/>
              </w:rPr>
              <w:fldChar w:fldCharType="begin"/>
            </w:r>
            <w:r w:rsidR="00651B4E">
              <w:rPr>
                <w:noProof/>
                <w:webHidden/>
              </w:rPr>
              <w:instrText xml:space="preserve"> PAGEREF _Toc135472291 \h </w:instrText>
            </w:r>
            <w:r w:rsidR="00651B4E">
              <w:rPr>
                <w:noProof/>
                <w:webHidden/>
              </w:rPr>
            </w:r>
            <w:r w:rsidR="00651B4E">
              <w:rPr>
                <w:noProof/>
                <w:webHidden/>
              </w:rPr>
              <w:fldChar w:fldCharType="separate"/>
            </w:r>
            <w:r w:rsidR="00651B4E">
              <w:rPr>
                <w:noProof/>
                <w:webHidden/>
              </w:rPr>
              <w:t>19</w:t>
            </w:r>
            <w:r w:rsidR="00651B4E">
              <w:rPr>
                <w:noProof/>
                <w:webHidden/>
              </w:rPr>
              <w:fldChar w:fldCharType="end"/>
            </w:r>
          </w:hyperlink>
        </w:p>
        <w:p w14:paraId="1AB30A31" w14:textId="7AE664E7" w:rsidR="00651B4E" w:rsidRDefault="00BF6EE4">
          <w:pPr>
            <w:pStyle w:val="TOC2"/>
            <w:tabs>
              <w:tab w:val="right" w:leader="dot" w:pos="9750"/>
            </w:tabs>
            <w:rPr>
              <w:rFonts w:eastAsiaTheme="minorEastAsia"/>
              <w:b w:val="0"/>
              <w:bCs w:val="0"/>
              <w:noProof/>
              <w:sz w:val="24"/>
              <w:szCs w:val="24"/>
            </w:rPr>
          </w:pPr>
          <w:hyperlink w:anchor="_Toc135472292" w:history="1">
            <w:r w:rsidR="00651B4E" w:rsidRPr="006642E8">
              <w:rPr>
                <w:rStyle w:val="Hyperlink"/>
                <w:i/>
                <w:noProof/>
              </w:rPr>
              <w:t>Tuition Refund Policy</w:t>
            </w:r>
            <w:r w:rsidR="00651B4E">
              <w:rPr>
                <w:noProof/>
                <w:webHidden/>
              </w:rPr>
              <w:tab/>
            </w:r>
            <w:r w:rsidR="00651B4E">
              <w:rPr>
                <w:noProof/>
                <w:webHidden/>
              </w:rPr>
              <w:fldChar w:fldCharType="begin"/>
            </w:r>
            <w:r w:rsidR="00651B4E">
              <w:rPr>
                <w:noProof/>
                <w:webHidden/>
              </w:rPr>
              <w:instrText xml:space="preserve"> PAGEREF _Toc135472292 \h </w:instrText>
            </w:r>
            <w:r w:rsidR="00651B4E">
              <w:rPr>
                <w:noProof/>
                <w:webHidden/>
              </w:rPr>
            </w:r>
            <w:r w:rsidR="00651B4E">
              <w:rPr>
                <w:noProof/>
                <w:webHidden/>
              </w:rPr>
              <w:fldChar w:fldCharType="separate"/>
            </w:r>
            <w:r w:rsidR="00651B4E">
              <w:rPr>
                <w:noProof/>
                <w:webHidden/>
              </w:rPr>
              <w:t>19</w:t>
            </w:r>
            <w:r w:rsidR="00651B4E">
              <w:rPr>
                <w:noProof/>
                <w:webHidden/>
              </w:rPr>
              <w:fldChar w:fldCharType="end"/>
            </w:r>
          </w:hyperlink>
        </w:p>
        <w:p w14:paraId="619AB704" w14:textId="4FF9D86A" w:rsidR="00651B4E" w:rsidRDefault="00BF6EE4">
          <w:pPr>
            <w:pStyle w:val="TOC2"/>
            <w:tabs>
              <w:tab w:val="right" w:leader="dot" w:pos="9750"/>
            </w:tabs>
            <w:rPr>
              <w:rFonts w:eastAsiaTheme="minorEastAsia"/>
              <w:b w:val="0"/>
              <w:bCs w:val="0"/>
              <w:noProof/>
              <w:sz w:val="24"/>
              <w:szCs w:val="24"/>
            </w:rPr>
          </w:pPr>
          <w:hyperlink w:anchor="_Toc135472293" w:history="1">
            <w:r w:rsidR="00651B4E" w:rsidRPr="006642E8">
              <w:rPr>
                <w:rStyle w:val="Hyperlink"/>
                <w:i/>
                <w:noProof/>
              </w:rPr>
              <w:t>Tuition and Fees Refund Policy</w:t>
            </w:r>
            <w:r w:rsidR="00651B4E">
              <w:rPr>
                <w:noProof/>
                <w:webHidden/>
              </w:rPr>
              <w:tab/>
            </w:r>
            <w:r w:rsidR="00651B4E">
              <w:rPr>
                <w:noProof/>
                <w:webHidden/>
              </w:rPr>
              <w:fldChar w:fldCharType="begin"/>
            </w:r>
            <w:r w:rsidR="00651B4E">
              <w:rPr>
                <w:noProof/>
                <w:webHidden/>
              </w:rPr>
              <w:instrText xml:space="preserve"> PAGEREF _Toc135472293 \h </w:instrText>
            </w:r>
            <w:r w:rsidR="00651B4E">
              <w:rPr>
                <w:noProof/>
                <w:webHidden/>
              </w:rPr>
            </w:r>
            <w:r w:rsidR="00651B4E">
              <w:rPr>
                <w:noProof/>
                <w:webHidden/>
              </w:rPr>
              <w:fldChar w:fldCharType="separate"/>
            </w:r>
            <w:r w:rsidR="00651B4E">
              <w:rPr>
                <w:noProof/>
                <w:webHidden/>
              </w:rPr>
              <w:t>19</w:t>
            </w:r>
            <w:r w:rsidR="00651B4E">
              <w:rPr>
                <w:noProof/>
                <w:webHidden/>
              </w:rPr>
              <w:fldChar w:fldCharType="end"/>
            </w:r>
          </w:hyperlink>
        </w:p>
        <w:p w14:paraId="076BFDA8" w14:textId="440E1AE4" w:rsidR="00651B4E" w:rsidRDefault="00BF6EE4">
          <w:pPr>
            <w:pStyle w:val="TOC2"/>
            <w:tabs>
              <w:tab w:val="right" w:leader="dot" w:pos="9750"/>
            </w:tabs>
            <w:rPr>
              <w:rFonts w:eastAsiaTheme="minorEastAsia"/>
              <w:b w:val="0"/>
              <w:bCs w:val="0"/>
              <w:noProof/>
              <w:sz w:val="24"/>
              <w:szCs w:val="24"/>
            </w:rPr>
          </w:pPr>
          <w:hyperlink w:anchor="_Toc135472294" w:history="1">
            <w:r w:rsidR="00651B4E" w:rsidRPr="006642E8">
              <w:rPr>
                <w:rStyle w:val="Hyperlink"/>
                <w:i/>
                <w:noProof/>
              </w:rPr>
              <w:t>Refund Processing</w:t>
            </w:r>
            <w:r w:rsidR="00651B4E">
              <w:rPr>
                <w:noProof/>
                <w:webHidden/>
              </w:rPr>
              <w:tab/>
            </w:r>
            <w:r w:rsidR="00651B4E">
              <w:rPr>
                <w:noProof/>
                <w:webHidden/>
              </w:rPr>
              <w:fldChar w:fldCharType="begin"/>
            </w:r>
            <w:r w:rsidR="00651B4E">
              <w:rPr>
                <w:noProof/>
                <w:webHidden/>
              </w:rPr>
              <w:instrText xml:space="preserve"> PAGEREF _Toc135472294 \h </w:instrText>
            </w:r>
            <w:r w:rsidR="00651B4E">
              <w:rPr>
                <w:noProof/>
                <w:webHidden/>
              </w:rPr>
            </w:r>
            <w:r w:rsidR="00651B4E">
              <w:rPr>
                <w:noProof/>
                <w:webHidden/>
              </w:rPr>
              <w:fldChar w:fldCharType="separate"/>
            </w:r>
            <w:r w:rsidR="00651B4E">
              <w:rPr>
                <w:noProof/>
                <w:webHidden/>
              </w:rPr>
              <w:t>20</w:t>
            </w:r>
            <w:r w:rsidR="00651B4E">
              <w:rPr>
                <w:noProof/>
                <w:webHidden/>
              </w:rPr>
              <w:fldChar w:fldCharType="end"/>
            </w:r>
          </w:hyperlink>
        </w:p>
        <w:p w14:paraId="54EECA68" w14:textId="653B3617" w:rsidR="00651B4E" w:rsidRDefault="00BF6EE4">
          <w:pPr>
            <w:pStyle w:val="TOC2"/>
            <w:tabs>
              <w:tab w:val="right" w:leader="dot" w:pos="9750"/>
            </w:tabs>
            <w:rPr>
              <w:rFonts w:eastAsiaTheme="minorEastAsia"/>
              <w:b w:val="0"/>
              <w:bCs w:val="0"/>
              <w:noProof/>
              <w:sz w:val="24"/>
              <w:szCs w:val="24"/>
            </w:rPr>
          </w:pPr>
          <w:hyperlink w:anchor="_Toc135472295" w:history="1">
            <w:r w:rsidR="00651B4E" w:rsidRPr="006642E8">
              <w:rPr>
                <w:rStyle w:val="Hyperlink"/>
                <w:i/>
                <w:noProof/>
              </w:rPr>
              <w:t>Program Cancellation</w:t>
            </w:r>
            <w:r w:rsidR="00651B4E">
              <w:rPr>
                <w:noProof/>
                <w:webHidden/>
              </w:rPr>
              <w:tab/>
            </w:r>
            <w:r w:rsidR="00651B4E">
              <w:rPr>
                <w:noProof/>
                <w:webHidden/>
              </w:rPr>
              <w:fldChar w:fldCharType="begin"/>
            </w:r>
            <w:r w:rsidR="00651B4E">
              <w:rPr>
                <w:noProof/>
                <w:webHidden/>
              </w:rPr>
              <w:instrText xml:space="preserve"> PAGEREF _Toc135472295 \h </w:instrText>
            </w:r>
            <w:r w:rsidR="00651B4E">
              <w:rPr>
                <w:noProof/>
                <w:webHidden/>
              </w:rPr>
            </w:r>
            <w:r w:rsidR="00651B4E">
              <w:rPr>
                <w:noProof/>
                <w:webHidden/>
              </w:rPr>
              <w:fldChar w:fldCharType="separate"/>
            </w:r>
            <w:r w:rsidR="00651B4E">
              <w:rPr>
                <w:noProof/>
                <w:webHidden/>
              </w:rPr>
              <w:t>20</w:t>
            </w:r>
            <w:r w:rsidR="00651B4E">
              <w:rPr>
                <w:noProof/>
                <w:webHidden/>
              </w:rPr>
              <w:fldChar w:fldCharType="end"/>
            </w:r>
          </w:hyperlink>
        </w:p>
        <w:p w14:paraId="67D7D058" w14:textId="7D45FDBB" w:rsidR="00651B4E" w:rsidRDefault="00BF6EE4">
          <w:pPr>
            <w:pStyle w:val="TOC2"/>
            <w:tabs>
              <w:tab w:val="right" w:leader="dot" w:pos="9750"/>
            </w:tabs>
            <w:rPr>
              <w:rFonts w:eastAsiaTheme="minorEastAsia"/>
              <w:b w:val="0"/>
              <w:bCs w:val="0"/>
              <w:noProof/>
              <w:sz w:val="24"/>
              <w:szCs w:val="24"/>
            </w:rPr>
          </w:pPr>
          <w:hyperlink w:anchor="_Toc135472296" w:history="1">
            <w:r w:rsidR="00651B4E" w:rsidRPr="006642E8">
              <w:rPr>
                <w:rStyle w:val="Hyperlink"/>
                <w:i/>
                <w:noProof/>
              </w:rPr>
              <w:t>Failure to Return from LOA</w:t>
            </w:r>
            <w:r w:rsidR="00651B4E">
              <w:rPr>
                <w:noProof/>
                <w:webHidden/>
              </w:rPr>
              <w:tab/>
            </w:r>
            <w:r w:rsidR="00651B4E">
              <w:rPr>
                <w:noProof/>
                <w:webHidden/>
              </w:rPr>
              <w:fldChar w:fldCharType="begin"/>
            </w:r>
            <w:r w:rsidR="00651B4E">
              <w:rPr>
                <w:noProof/>
                <w:webHidden/>
              </w:rPr>
              <w:instrText xml:space="preserve"> PAGEREF _Toc135472296 \h </w:instrText>
            </w:r>
            <w:r w:rsidR="00651B4E">
              <w:rPr>
                <w:noProof/>
                <w:webHidden/>
              </w:rPr>
            </w:r>
            <w:r w:rsidR="00651B4E">
              <w:rPr>
                <w:noProof/>
                <w:webHidden/>
              </w:rPr>
              <w:fldChar w:fldCharType="separate"/>
            </w:r>
            <w:r w:rsidR="00651B4E">
              <w:rPr>
                <w:noProof/>
                <w:webHidden/>
              </w:rPr>
              <w:t>20</w:t>
            </w:r>
            <w:r w:rsidR="00651B4E">
              <w:rPr>
                <w:noProof/>
                <w:webHidden/>
              </w:rPr>
              <w:fldChar w:fldCharType="end"/>
            </w:r>
          </w:hyperlink>
        </w:p>
        <w:p w14:paraId="5D60B4A1" w14:textId="773BA342" w:rsidR="00651B4E" w:rsidRDefault="00BF6EE4">
          <w:pPr>
            <w:pStyle w:val="TOC2"/>
            <w:tabs>
              <w:tab w:val="right" w:leader="dot" w:pos="9750"/>
            </w:tabs>
            <w:rPr>
              <w:rFonts w:eastAsiaTheme="minorEastAsia"/>
              <w:b w:val="0"/>
              <w:bCs w:val="0"/>
              <w:noProof/>
              <w:sz w:val="24"/>
              <w:szCs w:val="24"/>
            </w:rPr>
          </w:pPr>
          <w:hyperlink w:anchor="_Toc135472297" w:history="1">
            <w:r w:rsidR="00651B4E" w:rsidRPr="006642E8">
              <w:rPr>
                <w:rStyle w:val="Hyperlink"/>
                <w:i/>
                <w:noProof/>
              </w:rPr>
              <w:t>Books and Supplies</w:t>
            </w:r>
            <w:r w:rsidR="00651B4E">
              <w:rPr>
                <w:noProof/>
                <w:webHidden/>
              </w:rPr>
              <w:tab/>
            </w:r>
            <w:r w:rsidR="00651B4E">
              <w:rPr>
                <w:noProof/>
                <w:webHidden/>
              </w:rPr>
              <w:fldChar w:fldCharType="begin"/>
            </w:r>
            <w:r w:rsidR="00651B4E">
              <w:rPr>
                <w:noProof/>
                <w:webHidden/>
              </w:rPr>
              <w:instrText xml:space="preserve"> PAGEREF _Toc135472297 \h </w:instrText>
            </w:r>
            <w:r w:rsidR="00651B4E">
              <w:rPr>
                <w:noProof/>
                <w:webHidden/>
              </w:rPr>
            </w:r>
            <w:r w:rsidR="00651B4E">
              <w:rPr>
                <w:noProof/>
                <w:webHidden/>
              </w:rPr>
              <w:fldChar w:fldCharType="separate"/>
            </w:r>
            <w:r w:rsidR="00651B4E">
              <w:rPr>
                <w:noProof/>
                <w:webHidden/>
              </w:rPr>
              <w:t>20</w:t>
            </w:r>
            <w:r w:rsidR="00651B4E">
              <w:rPr>
                <w:noProof/>
                <w:webHidden/>
              </w:rPr>
              <w:fldChar w:fldCharType="end"/>
            </w:r>
          </w:hyperlink>
        </w:p>
        <w:p w14:paraId="61FE7D92" w14:textId="01CB3011" w:rsidR="00651B4E" w:rsidRDefault="00BF6EE4">
          <w:pPr>
            <w:pStyle w:val="TOC2"/>
            <w:tabs>
              <w:tab w:val="right" w:leader="dot" w:pos="9750"/>
            </w:tabs>
            <w:rPr>
              <w:rFonts w:eastAsiaTheme="minorEastAsia"/>
              <w:b w:val="0"/>
              <w:bCs w:val="0"/>
              <w:noProof/>
              <w:sz w:val="24"/>
              <w:szCs w:val="24"/>
            </w:rPr>
          </w:pPr>
          <w:hyperlink w:anchor="_Toc135472298" w:history="1">
            <w:r w:rsidR="00651B4E" w:rsidRPr="006642E8">
              <w:rPr>
                <w:rStyle w:val="Hyperlink"/>
                <w:i/>
                <w:noProof/>
              </w:rPr>
              <w:t>Return to Title IV (R2T4)</w:t>
            </w:r>
            <w:r w:rsidR="00651B4E">
              <w:rPr>
                <w:noProof/>
                <w:webHidden/>
              </w:rPr>
              <w:tab/>
            </w:r>
            <w:r w:rsidR="00651B4E">
              <w:rPr>
                <w:noProof/>
                <w:webHidden/>
              </w:rPr>
              <w:fldChar w:fldCharType="begin"/>
            </w:r>
            <w:r w:rsidR="00651B4E">
              <w:rPr>
                <w:noProof/>
                <w:webHidden/>
              </w:rPr>
              <w:instrText xml:space="preserve"> PAGEREF _Toc135472298 \h </w:instrText>
            </w:r>
            <w:r w:rsidR="00651B4E">
              <w:rPr>
                <w:noProof/>
                <w:webHidden/>
              </w:rPr>
            </w:r>
            <w:r w:rsidR="00651B4E">
              <w:rPr>
                <w:noProof/>
                <w:webHidden/>
              </w:rPr>
              <w:fldChar w:fldCharType="separate"/>
            </w:r>
            <w:r w:rsidR="00651B4E">
              <w:rPr>
                <w:noProof/>
                <w:webHidden/>
              </w:rPr>
              <w:t>21</w:t>
            </w:r>
            <w:r w:rsidR="00651B4E">
              <w:rPr>
                <w:noProof/>
                <w:webHidden/>
              </w:rPr>
              <w:fldChar w:fldCharType="end"/>
            </w:r>
          </w:hyperlink>
        </w:p>
        <w:p w14:paraId="7B243841" w14:textId="167C92B1" w:rsidR="00651B4E" w:rsidRDefault="00BF6EE4">
          <w:pPr>
            <w:pStyle w:val="TOC2"/>
            <w:tabs>
              <w:tab w:val="right" w:leader="dot" w:pos="9750"/>
            </w:tabs>
            <w:rPr>
              <w:rFonts w:eastAsiaTheme="minorEastAsia"/>
              <w:b w:val="0"/>
              <w:bCs w:val="0"/>
              <w:noProof/>
              <w:sz w:val="24"/>
              <w:szCs w:val="24"/>
            </w:rPr>
          </w:pPr>
          <w:hyperlink w:anchor="_Toc135472299" w:history="1">
            <w:r w:rsidR="00651B4E" w:rsidRPr="006642E8">
              <w:rPr>
                <w:rStyle w:val="Hyperlink"/>
                <w:i/>
                <w:noProof/>
              </w:rPr>
              <w:t>R2T4 Calculation Information</w:t>
            </w:r>
            <w:r w:rsidR="00651B4E">
              <w:rPr>
                <w:noProof/>
                <w:webHidden/>
              </w:rPr>
              <w:tab/>
            </w:r>
            <w:r w:rsidR="00651B4E">
              <w:rPr>
                <w:noProof/>
                <w:webHidden/>
              </w:rPr>
              <w:fldChar w:fldCharType="begin"/>
            </w:r>
            <w:r w:rsidR="00651B4E">
              <w:rPr>
                <w:noProof/>
                <w:webHidden/>
              </w:rPr>
              <w:instrText xml:space="preserve"> PAGEREF _Toc135472299 \h </w:instrText>
            </w:r>
            <w:r w:rsidR="00651B4E">
              <w:rPr>
                <w:noProof/>
                <w:webHidden/>
              </w:rPr>
            </w:r>
            <w:r w:rsidR="00651B4E">
              <w:rPr>
                <w:noProof/>
                <w:webHidden/>
              </w:rPr>
              <w:fldChar w:fldCharType="separate"/>
            </w:r>
            <w:r w:rsidR="00651B4E">
              <w:rPr>
                <w:noProof/>
                <w:webHidden/>
              </w:rPr>
              <w:t>21</w:t>
            </w:r>
            <w:r w:rsidR="00651B4E">
              <w:rPr>
                <w:noProof/>
                <w:webHidden/>
              </w:rPr>
              <w:fldChar w:fldCharType="end"/>
            </w:r>
          </w:hyperlink>
        </w:p>
        <w:p w14:paraId="378F1D3C" w14:textId="3C6EE587" w:rsidR="00651B4E" w:rsidRDefault="00BF6EE4">
          <w:pPr>
            <w:pStyle w:val="TOC2"/>
            <w:tabs>
              <w:tab w:val="right" w:leader="dot" w:pos="9750"/>
            </w:tabs>
            <w:rPr>
              <w:rFonts w:eastAsiaTheme="minorEastAsia"/>
              <w:b w:val="0"/>
              <w:bCs w:val="0"/>
              <w:noProof/>
              <w:sz w:val="24"/>
              <w:szCs w:val="24"/>
            </w:rPr>
          </w:pPr>
          <w:hyperlink w:anchor="_Toc135472300" w:history="1">
            <w:r w:rsidR="00651B4E" w:rsidRPr="006642E8">
              <w:rPr>
                <w:rStyle w:val="Hyperlink"/>
                <w:i/>
                <w:noProof/>
              </w:rPr>
              <w:t>Overpayments</w:t>
            </w:r>
            <w:r w:rsidR="00651B4E">
              <w:rPr>
                <w:noProof/>
                <w:webHidden/>
              </w:rPr>
              <w:tab/>
            </w:r>
            <w:r w:rsidR="00651B4E">
              <w:rPr>
                <w:noProof/>
                <w:webHidden/>
              </w:rPr>
              <w:fldChar w:fldCharType="begin"/>
            </w:r>
            <w:r w:rsidR="00651B4E">
              <w:rPr>
                <w:noProof/>
                <w:webHidden/>
              </w:rPr>
              <w:instrText xml:space="preserve"> PAGEREF _Toc135472300 \h </w:instrText>
            </w:r>
            <w:r w:rsidR="00651B4E">
              <w:rPr>
                <w:noProof/>
                <w:webHidden/>
              </w:rPr>
            </w:r>
            <w:r w:rsidR="00651B4E">
              <w:rPr>
                <w:noProof/>
                <w:webHidden/>
              </w:rPr>
              <w:fldChar w:fldCharType="separate"/>
            </w:r>
            <w:r w:rsidR="00651B4E">
              <w:rPr>
                <w:noProof/>
                <w:webHidden/>
              </w:rPr>
              <w:t>21</w:t>
            </w:r>
            <w:r w:rsidR="00651B4E">
              <w:rPr>
                <w:noProof/>
                <w:webHidden/>
              </w:rPr>
              <w:fldChar w:fldCharType="end"/>
            </w:r>
          </w:hyperlink>
        </w:p>
        <w:p w14:paraId="086157F3" w14:textId="387B1C5A" w:rsidR="00651B4E" w:rsidRDefault="00BF6EE4">
          <w:pPr>
            <w:pStyle w:val="TOC2"/>
            <w:tabs>
              <w:tab w:val="right" w:leader="dot" w:pos="9750"/>
            </w:tabs>
            <w:rPr>
              <w:rFonts w:eastAsiaTheme="minorEastAsia"/>
              <w:b w:val="0"/>
              <w:bCs w:val="0"/>
              <w:noProof/>
              <w:sz w:val="24"/>
              <w:szCs w:val="24"/>
            </w:rPr>
          </w:pPr>
          <w:hyperlink w:anchor="_Toc135472301" w:history="1">
            <w:r w:rsidR="00651B4E" w:rsidRPr="006642E8">
              <w:rPr>
                <w:rStyle w:val="Hyperlink"/>
                <w:i/>
                <w:noProof/>
              </w:rPr>
              <w:t>Financial Aid Programs R2T4 Refund Sequence</w:t>
            </w:r>
            <w:r w:rsidR="00651B4E">
              <w:rPr>
                <w:noProof/>
                <w:webHidden/>
              </w:rPr>
              <w:tab/>
            </w:r>
            <w:r w:rsidR="00651B4E">
              <w:rPr>
                <w:noProof/>
                <w:webHidden/>
              </w:rPr>
              <w:fldChar w:fldCharType="begin"/>
            </w:r>
            <w:r w:rsidR="00651B4E">
              <w:rPr>
                <w:noProof/>
                <w:webHidden/>
              </w:rPr>
              <w:instrText xml:space="preserve"> PAGEREF _Toc135472301 \h </w:instrText>
            </w:r>
            <w:r w:rsidR="00651B4E">
              <w:rPr>
                <w:noProof/>
                <w:webHidden/>
              </w:rPr>
            </w:r>
            <w:r w:rsidR="00651B4E">
              <w:rPr>
                <w:noProof/>
                <w:webHidden/>
              </w:rPr>
              <w:fldChar w:fldCharType="separate"/>
            </w:r>
            <w:r w:rsidR="00651B4E">
              <w:rPr>
                <w:noProof/>
                <w:webHidden/>
              </w:rPr>
              <w:t>21</w:t>
            </w:r>
            <w:r w:rsidR="00651B4E">
              <w:rPr>
                <w:noProof/>
                <w:webHidden/>
              </w:rPr>
              <w:fldChar w:fldCharType="end"/>
            </w:r>
          </w:hyperlink>
        </w:p>
        <w:p w14:paraId="1977ADE4" w14:textId="2576E3A7" w:rsidR="00651B4E" w:rsidRDefault="00BF6EE4">
          <w:pPr>
            <w:pStyle w:val="TOC2"/>
            <w:tabs>
              <w:tab w:val="right" w:leader="dot" w:pos="9750"/>
            </w:tabs>
            <w:rPr>
              <w:rFonts w:eastAsiaTheme="minorEastAsia"/>
              <w:b w:val="0"/>
              <w:bCs w:val="0"/>
              <w:noProof/>
              <w:sz w:val="24"/>
              <w:szCs w:val="24"/>
            </w:rPr>
          </w:pPr>
          <w:hyperlink w:anchor="_Toc135472302" w:history="1">
            <w:r w:rsidR="00651B4E" w:rsidRPr="006642E8">
              <w:rPr>
                <w:rStyle w:val="Hyperlink"/>
                <w:i/>
                <w:noProof/>
              </w:rPr>
              <w:t>Post-Withdrawal Disbursement</w:t>
            </w:r>
            <w:r w:rsidR="00651B4E">
              <w:rPr>
                <w:noProof/>
                <w:webHidden/>
              </w:rPr>
              <w:tab/>
            </w:r>
            <w:r w:rsidR="00651B4E">
              <w:rPr>
                <w:noProof/>
                <w:webHidden/>
              </w:rPr>
              <w:fldChar w:fldCharType="begin"/>
            </w:r>
            <w:r w:rsidR="00651B4E">
              <w:rPr>
                <w:noProof/>
                <w:webHidden/>
              </w:rPr>
              <w:instrText xml:space="preserve"> PAGEREF _Toc135472302 \h </w:instrText>
            </w:r>
            <w:r w:rsidR="00651B4E">
              <w:rPr>
                <w:noProof/>
                <w:webHidden/>
              </w:rPr>
            </w:r>
            <w:r w:rsidR="00651B4E">
              <w:rPr>
                <w:noProof/>
                <w:webHidden/>
              </w:rPr>
              <w:fldChar w:fldCharType="separate"/>
            </w:r>
            <w:r w:rsidR="00651B4E">
              <w:rPr>
                <w:noProof/>
                <w:webHidden/>
              </w:rPr>
              <w:t>22</w:t>
            </w:r>
            <w:r w:rsidR="00651B4E">
              <w:rPr>
                <w:noProof/>
                <w:webHidden/>
              </w:rPr>
              <w:fldChar w:fldCharType="end"/>
            </w:r>
          </w:hyperlink>
        </w:p>
        <w:p w14:paraId="1F56C88A" w14:textId="77ED4EA4" w:rsidR="00651B4E" w:rsidRDefault="00BF6EE4">
          <w:pPr>
            <w:pStyle w:val="TOC1"/>
            <w:tabs>
              <w:tab w:val="right" w:leader="dot" w:pos="9750"/>
            </w:tabs>
            <w:rPr>
              <w:rFonts w:eastAsiaTheme="minorEastAsia"/>
              <w:b w:val="0"/>
              <w:bCs w:val="0"/>
              <w:noProof/>
            </w:rPr>
          </w:pPr>
          <w:hyperlink w:anchor="_Toc135472303" w:history="1">
            <w:r w:rsidR="00651B4E" w:rsidRPr="006642E8">
              <w:rPr>
                <w:rStyle w:val="Hyperlink"/>
                <w:noProof/>
              </w:rPr>
              <w:t>GENERAL POLICIES AND DISCLOSURES</w:t>
            </w:r>
            <w:r w:rsidR="00651B4E">
              <w:rPr>
                <w:noProof/>
                <w:webHidden/>
              </w:rPr>
              <w:tab/>
            </w:r>
            <w:r w:rsidR="00651B4E">
              <w:rPr>
                <w:noProof/>
                <w:webHidden/>
              </w:rPr>
              <w:fldChar w:fldCharType="begin"/>
            </w:r>
            <w:r w:rsidR="00651B4E">
              <w:rPr>
                <w:noProof/>
                <w:webHidden/>
              </w:rPr>
              <w:instrText xml:space="preserve"> PAGEREF _Toc135472303 \h </w:instrText>
            </w:r>
            <w:r w:rsidR="00651B4E">
              <w:rPr>
                <w:noProof/>
                <w:webHidden/>
              </w:rPr>
            </w:r>
            <w:r w:rsidR="00651B4E">
              <w:rPr>
                <w:noProof/>
                <w:webHidden/>
              </w:rPr>
              <w:fldChar w:fldCharType="separate"/>
            </w:r>
            <w:r w:rsidR="00651B4E">
              <w:rPr>
                <w:noProof/>
                <w:webHidden/>
              </w:rPr>
              <w:t>22</w:t>
            </w:r>
            <w:r w:rsidR="00651B4E">
              <w:rPr>
                <w:noProof/>
                <w:webHidden/>
              </w:rPr>
              <w:fldChar w:fldCharType="end"/>
            </w:r>
          </w:hyperlink>
        </w:p>
        <w:p w14:paraId="5F581F43" w14:textId="232F56D7" w:rsidR="00651B4E" w:rsidRDefault="00BF6EE4">
          <w:pPr>
            <w:pStyle w:val="TOC2"/>
            <w:tabs>
              <w:tab w:val="right" w:leader="dot" w:pos="9750"/>
            </w:tabs>
            <w:rPr>
              <w:rFonts w:eastAsiaTheme="minorEastAsia"/>
              <w:b w:val="0"/>
              <w:bCs w:val="0"/>
              <w:noProof/>
              <w:sz w:val="24"/>
              <w:szCs w:val="24"/>
            </w:rPr>
          </w:pPr>
          <w:hyperlink w:anchor="_Toc135472304" w:history="1">
            <w:r w:rsidR="00651B4E" w:rsidRPr="006642E8">
              <w:rPr>
                <w:rStyle w:val="Hyperlink"/>
                <w:i/>
                <w:noProof/>
              </w:rPr>
              <w:t>Consumer Information</w:t>
            </w:r>
            <w:r w:rsidR="00651B4E">
              <w:rPr>
                <w:noProof/>
                <w:webHidden/>
              </w:rPr>
              <w:tab/>
            </w:r>
            <w:r w:rsidR="00651B4E">
              <w:rPr>
                <w:noProof/>
                <w:webHidden/>
              </w:rPr>
              <w:fldChar w:fldCharType="begin"/>
            </w:r>
            <w:r w:rsidR="00651B4E">
              <w:rPr>
                <w:noProof/>
                <w:webHidden/>
              </w:rPr>
              <w:instrText xml:space="preserve"> PAGEREF _Toc135472304 \h </w:instrText>
            </w:r>
            <w:r w:rsidR="00651B4E">
              <w:rPr>
                <w:noProof/>
                <w:webHidden/>
              </w:rPr>
            </w:r>
            <w:r w:rsidR="00651B4E">
              <w:rPr>
                <w:noProof/>
                <w:webHidden/>
              </w:rPr>
              <w:fldChar w:fldCharType="separate"/>
            </w:r>
            <w:r w:rsidR="00651B4E">
              <w:rPr>
                <w:noProof/>
                <w:webHidden/>
              </w:rPr>
              <w:t>22</w:t>
            </w:r>
            <w:r w:rsidR="00651B4E">
              <w:rPr>
                <w:noProof/>
                <w:webHidden/>
              </w:rPr>
              <w:fldChar w:fldCharType="end"/>
            </w:r>
          </w:hyperlink>
        </w:p>
        <w:p w14:paraId="52B431F8" w14:textId="742781DC" w:rsidR="00651B4E" w:rsidRDefault="00BF6EE4">
          <w:pPr>
            <w:pStyle w:val="TOC2"/>
            <w:tabs>
              <w:tab w:val="right" w:leader="dot" w:pos="9750"/>
            </w:tabs>
            <w:rPr>
              <w:rFonts w:eastAsiaTheme="minorEastAsia"/>
              <w:b w:val="0"/>
              <w:bCs w:val="0"/>
              <w:noProof/>
              <w:sz w:val="24"/>
              <w:szCs w:val="24"/>
            </w:rPr>
          </w:pPr>
          <w:hyperlink w:anchor="_Toc135472305" w:history="1">
            <w:r w:rsidR="00651B4E" w:rsidRPr="006642E8">
              <w:rPr>
                <w:rStyle w:val="Hyperlink"/>
                <w:noProof/>
              </w:rPr>
              <w:t>Jeanne Clery Campus Security Report and Policy</w:t>
            </w:r>
            <w:r w:rsidR="00651B4E">
              <w:rPr>
                <w:noProof/>
                <w:webHidden/>
              </w:rPr>
              <w:tab/>
            </w:r>
            <w:r w:rsidR="00651B4E">
              <w:rPr>
                <w:noProof/>
                <w:webHidden/>
              </w:rPr>
              <w:fldChar w:fldCharType="begin"/>
            </w:r>
            <w:r w:rsidR="00651B4E">
              <w:rPr>
                <w:noProof/>
                <w:webHidden/>
              </w:rPr>
              <w:instrText xml:space="preserve"> PAGEREF _Toc135472305 \h </w:instrText>
            </w:r>
            <w:r w:rsidR="00651B4E">
              <w:rPr>
                <w:noProof/>
                <w:webHidden/>
              </w:rPr>
            </w:r>
            <w:r w:rsidR="00651B4E">
              <w:rPr>
                <w:noProof/>
                <w:webHidden/>
              </w:rPr>
              <w:fldChar w:fldCharType="separate"/>
            </w:r>
            <w:r w:rsidR="00651B4E">
              <w:rPr>
                <w:noProof/>
                <w:webHidden/>
              </w:rPr>
              <w:t>22</w:t>
            </w:r>
            <w:r w:rsidR="00651B4E">
              <w:rPr>
                <w:noProof/>
                <w:webHidden/>
              </w:rPr>
              <w:fldChar w:fldCharType="end"/>
            </w:r>
          </w:hyperlink>
        </w:p>
        <w:p w14:paraId="65EDCEC2" w14:textId="4369A0DE" w:rsidR="00651B4E" w:rsidRDefault="00BF6EE4">
          <w:pPr>
            <w:pStyle w:val="TOC2"/>
            <w:tabs>
              <w:tab w:val="right" w:leader="dot" w:pos="9750"/>
            </w:tabs>
            <w:rPr>
              <w:rFonts w:eastAsiaTheme="minorEastAsia"/>
              <w:b w:val="0"/>
              <w:bCs w:val="0"/>
              <w:noProof/>
              <w:sz w:val="24"/>
              <w:szCs w:val="24"/>
            </w:rPr>
          </w:pPr>
          <w:hyperlink w:anchor="_Toc135472306" w:history="1">
            <w:r w:rsidR="00651B4E" w:rsidRPr="006642E8">
              <w:rPr>
                <w:rStyle w:val="Hyperlink"/>
                <w:noProof/>
              </w:rPr>
              <w:t>Drug and Alcohol Policy</w:t>
            </w:r>
            <w:r w:rsidR="00651B4E">
              <w:rPr>
                <w:noProof/>
                <w:webHidden/>
              </w:rPr>
              <w:tab/>
            </w:r>
            <w:r w:rsidR="00651B4E">
              <w:rPr>
                <w:noProof/>
                <w:webHidden/>
              </w:rPr>
              <w:fldChar w:fldCharType="begin"/>
            </w:r>
            <w:r w:rsidR="00651B4E">
              <w:rPr>
                <w:noProof/>
                <w:webHidden/>
              </w:rPr>
              <w:instrText xml:space="preserve"> PAGEREF _Toc135472306 \h </w:instrText>
            </w:r>
            <w:r w:rsidR="00651B4E">
              <w:rPr>
                <w:noProof/>
                <w:webHidden/>
              </w:rPr>
            </w:r>
            <w:r w:rsidR="00651B4E">
              <w:rPr>
                <w:noProof/>
                <w:webHidden/>
              </w:rPr>
              <w:fldChar w:fldCharType="separate"/>
            </w:r>
            <w:r w:rsidR="00651B4E">
              <w:rPr>
                <w:noProof/>
                <w:webHidden/>
              </w:rPr>
              <w:t>22</w:t>
            </w:r>
            <w:r w:rsidR="00651B4E">
              <w:rPr>
                <w:noProof/>
                <w:webHidden/>
              </w:rPr>
              <w:fldChar w:fldCharType="end"/>
            </w:r>
          </w:hyperlink>
        </w:p>
        <w:p w14:paraId="6F21D63E" w14:textId="608A348D" w:rsidR="00651B4E" w:rsidRDefault="00BF6EE4">
          <w:pPr>
            <w:pStyle w:val="TOC2"/>
            <w:tabs>
              <w:tab w:val="right" w:leader="dot" w:pos="9750"/>
            </w:tabs>
            <w:rPr>
              <w:rFonts w:eastAsiaTheme="minorEastAsia"/>
              <w:b w:val="0"/>
              <w:bCs w:val="0"/>
              <w:noProof/>
              <w:sz w:val="24"/>
              <w:szCs w:val="24"/>
            </w:rPr>
          </w:pPr>
          <w:hyperlink w:anchor="_Toc135472307" w:history="1">
            <w:r w:rsidR="00651B4E" w:rsidRPr="006642E8">
              <w:rPr>
                <w:rStyle w:val="Hyperlink"/>
                <w:noProof/>
              </w:rPr>
              <w:t>Other Consumer Information Available on our Website</w:t>
            </w:r>
            <w:r w:rsidR="00651B4E">
              <w:rPr>
                <w:noProof/>
                <w:webHidden/>
              </w:rPr>
              <w:tab/>
            </w:r>
            <w:r w:rsidR="00651B4E">
              <w:rPr>
                <w:noProof/>
                <w:webHidden/>
              </w:rPr>
              <w:fldChar w:fldCharType="begin"/>
            </w:r>
            <w:r w:rsidR="00651B4E">
              <w:rPr>
                <w:noProof/>
                <w:webHidden/>
              </w:rPr>
              <w:instrText xml:space="preserve"> PAGEREF _Toc135472307 \h </w:instrText>
            </w:r>
            <w:r w:rsidR="00651B4E">
              <w:rPr>
                <w:noProof/>
                <w:webHidden/>
              </w:rPr>
            </w:r>
            <w:r w:rsidR="00651B4E">
              <w:rPr>
                <w:noProof/>
                <w:webHidden/>
              </w:rPr>
              <w:fldChar w:fldCharType="separate"/>
            </w:r>
            <w:r w:rsidR="00651B4E">
              <w:rPr>
                <w:noProof/>
                <w:webHidden/>
              </w:rPr>
              <w:t>22</w:t>
            </w:r>
            <w:r w:rsidR="00651B4E">
              <w:rPr>
                <w:noProof/>
                <w:webHidden/>
              </w:rPr>
              <w:fldChar w:fldCharType="end"/>
            </w:r>
          </w:hyperlink>
        </w:p>
        <w:p w14:paraId="00250CB3" w14:textId="00A7B6DD" w:rsidR="00651B4E" w:rsidRDefault="00BF6EE4">
          <w:pPr>
            <w:pStyle w:val="TOC2"/>
            <w:tabs>
              <w:tab w:val="right" w:leader="dot" w:pos="9750"/>
            </w:tabs>
            <w:rPr>
              <w:rFonts w:eastAsiaTheme="minorEastAsia"/>
              <w:b w:val="0"/>
              <w:bCs w:val="0"/>
              <w:noProof/>
              <w:sz w:val="24"/>
              <w:szCs w:val="24"/>
            </w:rPr>
          </w:pPr>
          <w:hyperlink w:anchor="_Toc135472308" w:history="1">
            <w:r w:rsidR="00651B4E" w:rsidRPr="006642E8">
              <w:rPr>
                <w:rStyle w:val="Hyperlink"/>
                <w:i/>
                <w:noProof/>
                <w:spacing w:val="-1"/>
              </w:rPr>
              <w:t>Scholarships</w:t>
            </w:r>
            <w:r w:rsidR="00651B4E">
              <w:rPr>
                <w:noProof/>
                <w:webHidden/>
              </w:rPr>
              <w:tab/>
            </w:r>
            <w:r w:rsidR="00651B4E">
              <w:rPr>
                <w:noProof/>
                <w:webHidden/>
              </w:rPr>
              <w:fldChar w:fldCharType="begin"/>
            </w:r>
            <w:r w:rsidR="00651B4E">
              <w:rPr>
                <w:noProof/>
                <w:webHidden/>
              </w:rPr>
              <w:instrText xml:space="preserve"> PAGEREF _Toc135472308 \h </w:instrText>
            </w:r>
            <w:r w:rsidR="00651B4E">
              <w:rPr>
                <w:noProof/>
                <w:webHidden/>
              </w:rPr>
            </w:r>
            <w:r w:rsidR="00651B4E">
              <w:rPr>
                <w:noProof/>
                <w:webHidden/>
              </w:rPr>
              <w:fldChar w:fldCharType="separate"/>
            </w:r>
            <w:r w:rsidR="00651B4E">
              <w:rPr>
                <w:noProof/>
                <w:webHidden/>
              </w:rPr>
              <w:t>23</w:t>
            </w:r>
            <w:r w:rsidR="00651B4E">
              <w:rPr>
                <w:noProof/>
                <w:webHidden/>
              </w:rPr>
              <w:fldChar w:fldCharType="end"/>
            </w:r>
          </w:hyperlink>
        </w:p>
        <w:p w14:paraId="2864F264" w14:textId="44699E0E" w:rsidR="00651B4E" w:rsidRDefault="00BF6EE4">
          <w:pPr>
            <w:pStyle w:val="TOC2"/>
            <w:tabs>
              <w:tab w:val="right" w:leader="dot" w:pos="9750"/>
            </w:tabs>
            <w:rPr>
              <w:rFonts w:eastAsiaTheme="minorEastAsia"/>
              <w:b w:val="0"/>
              <w:bCs w:val="0"/>
              <w:noProof/>
              <w:sz w:val="24"/>
              <w:szCs w:val="24"/>
            </w:rPr>
          </w:pPr>
          <w:hyperlink w:anchor="_Toc135472309" w:history="1">
            <w:r w:rsidR="00651B4E" w:rsidRPr="006642E8">
              <w:rPr>
                <w:rStyle w:val="Hyperlink"/>
                <w:noProof/>
              </w:rPr>
              <w:t>Academic Honors</w:t>
            </w:r>
            <w:r w:rsidR="00651B4E">
              <w:rPr>
                <w:noProof/>
                <w:webHidden/>
              </w:rPr>
              <w:tab/>
            </w:r>
            <w:r w:rsidR="00651B4E">
              <w:rPr>
                <w:noProof/>
                <w:webHidden/>
              </w:rPr>
              <w:fldChar w:fldCharType="begin"/>
            </w:r>
            <w:r w:rsidR="00651B4E">
              <w:rPr>
                <w:noProof/>
                <w:webHidden/>
              </w:rPr>
              <w:instrText xml:space="preserve"> PAGEREF _Toc135472309 \h </w:instrText>
            </w:r>
            <w:r w:rsidR="00651B4E">
              <w:rPr>
                <w:noProof/>
                <w:webHidden/>
              </w:rPr>
            </w:r>
            <w:r w:rsidR="00651B4E">
              <w:rPr>
                <w:noProof/>
                <w:webHidden/>
              </w:rPr>
              <w:fldChar w:fldCharType="separate"/>
            </w:r>
            <w:r w:rsidR="00651B4E">
              <w:rPr>
                <w:noProof/>
                <w:webHidden/>
              </w:rPr>
              <w:t>23</w:t>
            </w:r>
            <w:r w:rsidR="00651B4E">
              <w:rPr>
                <w:noProof/>
                <w:webHidden/>
              </w:rPr>
              <w:fldChar w:fldCharType="end"/>
            </w:r>
          </w:hyperlink>
        </w:p>
        <w:p w14:paraId="43B3A51F" w14:textId="7291DDBB" w:rsidR="00651B4E" w:rsidRDefault="00BF6EE4">
          <w:pPr>
            <w:pStyle w:val="TOC2"/>
            <w:tabs>
              <w:tab w:val="right" w:leader="dot" w:pos="9750"/>
            </w:tabs>
            <w:rPr>
              <w:rFonts w:eastAsiaTheme="minorEastAsia"/>
              <w:b w:val="0"/>
              <w:bCs w:val="0"/>
              <w:noProof/>
              <w:sz w:val="24"/>
              <w:szCs w:val="24"/>
            </w:rPr>
          </w:pPr>
          <w:hyperlink w:anchor="_Toc135472310" w:history="1">
            <w:r w:rsidR="00651B4E" w:rsidRPr="006642E8">
              <w:rPr>
                <w:rStyle w:val="Hyperlink"/>
                <w:noProof/>
              </w:rPr>
              <w:t>Financial Hardship</w:t>
            </w:r>
            <w:r w:rsidR="00651B4E">
              <w:rPr>
                <w:noProof/>
                <w:webHidden/>
              </w:rPr>
              <w:tab/>
            </w:r>
            <w:r w:rsidR="00651B4E">
              <w:rPr>
                <w:noProof/>
                <w:webHidden/>
              </w:rPr>
              <w:fldChar w:fldCharType="begin"/>
            </w:r>
            <w:r w:rsidR="00651B4E">
              <w:rPr>
                <w:noProof/>
                <w:webHidden/>
              </w:rPr>
              <w:instrText xml:space="preserve"> PAGEREF _Toc135472310 \h </w:instrText>
            </w:r>
            <w:r w:rsidR="00651B4E">
              <w:rPr>
                <w:noProof/>
                <w:webHidden/>
              </w:rPr>
            </w:r>
            <w:r w:rsidR="00651B4E">
              <w:rPr>
                <w:noProof/>
                <w:webHidden/>
              </w:rPr>
              <w:fldChar w:fldCharType="separate"/>
            </w:r>
            <w:r w:rsidR="00651B4E">
              <w:rPr>
                <w:noProof/>
                <w:webHidden/>
              </w:rPr>
              <w:t>23</w:t>
            </w:r>
            <w:r w:rsidR="00651B4E">
              <w:rPr>
                <w:noProof/>
                <w:webHidden/>
              </w:rPr>
              <w:fldChar w:fldCharType="end"/>
            </w:r>
          </w:hyperlink>
        </w:p>
        <w:p w14:paraId="5DD2605D" w14:textId="0F13A091" w:rsidR="00651B4E" w:rsidRDefault="00BF6EE4">
          <w:pPr>
            <w:pStyle w:val="TOC2"/>
            <w:tabs>
              <w:tab w:val="right" w:leader="dot" w:pos="9750"/>
            </w:tabs>
            <w:rPr>
              <w:rFonts w:eastAsiaTheme="minorEastAsia"/>
              <w:b w:val="0"/>
              <w:bCs w:val="0"/>
              <w:noProof/>
              <w:sz w:val="24"/>
              <w:szCs w:val="24"/>
            </w:rPr>
          </w:pPr>
          <w:hyperlink w:anchor="_Toc135472311" w:history="1">
            <w:r w:rsidR="00651B4E" w:rsidRPr="006642E8">
              <w:rPr>
                <w:rStyle w:val="Hyperlink"/>
                <w:noProof/>
              </w:rPr>
              <w:t>Community Contributions</w:t>
            </w:r>
            <w:r w:rsidR="00651B4E">
              <w:rPr>
                <w:noProof/>
                <w:webHidden/>
              </w:rPr>
              <w:tab/>
            </w:r>
            <w:r w:rsidR="00651B4E">
              <w:rPr>
                <w:noProof/>
                <w:webHidden/>
              </w:rPr>
              <w:fldChar w:fldCharType="begin"/>
            </w:r>
            <w:r w:rsidR="00651B4E">
              <w:rPr>
                <w:noProof/>
                <w:webHidden/>
              </w:rPr>
              <w:instrText xml:space="preserve"> PAGEREF _Toc135472311 \h </w:instrText>
            </w:r>
            <w:r w:rsidR="00651B4E">
              <w:rPr>
                <w:noProof/>
                <w:webHidden/>
              </w:rPr>
            </w:r>
            <w:r w:rsidR="00651B4E">
              <w:rPr>
                <w:noProof/>
                <w:webHidden/>
              </w:rPr>
              <w:fldChar w:fldCharType="separate"/>
            </w:r>
            <w:r w:rsidR="00651B4E">
              <w:rPr>
                <w:noProof/>
                <w:webHidden/>
              </w:rPr>
              <w:t>23</w:t>
            </w:r>
            <w:r w:rsidR="00651B4E">
              <w:rPr>
                <w:noProof/>
                <w:webHidden/>
              </w:rPr>
              <w:fldChar w:fldCharType="end"/>
            </w:r>
          </w:hyperlink>
        </w:p>
        <w:p w14:paraId="6AC7C246" w14:textId="4DCFC8E4" w:rsidR="00651B4E" w:rsidRDefault="00BF6EE4">
          <w:pPr>
            <w:pStyle w:val="TOC2"/>
            <w:tabs>
              <w:tab w:val="right" w:leader="dot" w:pos="9750"/>
            </w:tabs>
            <w:rPr>
              <w:rFonts w:eastAsiaTheme="minorEastAsia"/>
              <w:b w:val="0"/>
              <w:bCs w:val="0"/>
              <w:noProof/>
              <w:sz w:val="24"/>
              <w:szCs w:val="24"/>
            </w:rPr>
          </w:pPr>
          <w:hyperlink w:anchor="_Toc135472312" w:history="1">
            <w:r w:rsidR="00651B4E" w:rsidRPr="006642E8">
              <w:rPr>
                <w:rStyle w:val="Hyperlink"/>
                <w:i/>
                <w:noProof/>
                <w:spacing w:val="-1"/>
              </w:rPr>
              <w:t>Student</w:t>
            </w:r>
            <w:r w:rsidR="00651B4E" w:rsidRPr="006642E8">
              <w:rPr>
                <w:rStyle w:val="Hyperlink"/>
                <w:i/>
                <w:noProof/>
              </w:rPr>
              <w:t xml:space="preserve"> </w:t>
            </w:r>
            <w:r w:rsidR="00651B4E" w:rsidRPr="006642E8">
              <w:rPr>
                <w:rStyle w:val="Hyperlink"/>
                <w:i/>
                <w:noProof/>
                <w:spacing w:val="-1"/>
              </w:rPr>
              <w:t>Conduct</w:t>
            </w:r>
            <w:r w:rsidR="00651B4E">
              <w:rPr>
                <w:noProof/>
                <w:webHidden/>
              </w:rPr>
              <w:tab/>
            </w:r>
            <w:r w:rsidR="00651B4E">
              <w:rPr>
                <w:noProof/>
                <w:webHidden/>
              </w:rPr>
              <w:fldChar w:fldCharType="begin"/>
            </w:r>
            <w:r w:rsidR="00651B4E">
              <w:rPr>
                <w:noProof/>
                <w:webHidden/>
              </w:rPr>
              <w:instrText xml:space="preserve"> PAGEREF _Toc135472312 \h </w:instrText>
            </w:r>
            <w:r w:rsidR="00651B4E">
              <w:rPr>
                <w:noProof/>
                <w:webHidden/>
              </w:rPr>
            </w:r>
            <w:r w:rsidR="00651B4E">
              <w:rPr>
                <w:noProof/>
                <w:webHidden/>
              </w:rPr>
              <w:fldChar w:fldCharType="separate"/>
            </w:r>
            <w:r w:rsidR="00651B4E">
              <w:rPr>
                <w:noProof/>
                <w:webHidden/>
              </w:rPr>
              <w:t>23</w:t>
            </w:r>
            <w:r w:rsidR="00651B4E">
              <w:rPr>
                <w:noProof/>
                <w:webHidden/>
              </w:rPr>
              <w:fldChar w:fldCharType="end"/>
            </w:r>
          </w:hyperlink>
        </w:p>
        <w:p w14:paraId="0C74E641" w14:textId="25A1813B" w:rsidR="00651B4E" w:rsidRDefault="00BF6EE4">
          <w:pPr>
            <w:pStyle w:val="TOC2"/>
            <w:tabs>
              <w:tab w:val="right" w:leader="dot" w:pos="9750"/>
            </w:tabs>
            <w:rPr>
              <w:rFonts w:eastAsiaTheme="minorEastAsia"/>
              <w:b w:val="0"/>
              <w:bCs w:val="0"/>
              <w:noProof/>
              <w:sz w:val="24"/>
              <w:szCs w:val="24"/>
            </w:rPr>
          </w:pPr>
          <w:hyperlink w:anchor="_Toc135472313" w:history="1">
            <w:r w:rsidR="00651B4E" w:rsidRPr="006642E8">
              <w:rPr>
                <w:rStyle w:val="Hyperlink"/>
                <w:i/>
                <w:noProof/>
              </w:rPr>
              <w:t xml:space="preserve">Standards of </w:t>
            </w:r>
            <w:r w:rsidR="00651B4E" w:rsidRPr="006642E8">
              <w:rPr>
                <w:rStyle w:val="Hyperlink"/>
                <w:i/>
                <w:noProof/>
                <w:spacing w:val="-1"/>
              </w:rPr>
              <w:t>Conduct</w:t>
            </w:r>
            <w:r w:rsidR="00651B4E">
              <w:rPr>
                <w:noProof/>
                <w:webHidden/>
              </w:rPr>
              <w:tab/>
            </w:r>
            <w:r w:rsidR="00651B4E">
              <w:rPr>
                <w:noProof/>
                <w:webHidden/>
              </w:rPr>
              <w:fldChar w:fldCharType="begin"/>
            </w:r>
            <w:r w:rsidR="00651B4E">
              <w:rPr>
                <w:noProof/>
                <w:webHidden/>
              </w:rPr>
              <w:instrText xml:space="preserve"> PAGEREF _Toc135472313 \h </w:instrText>
            </w:r>
            <w:r w:rsidR="00651B4E">
              <w:rPr>
                <w:noProof/>
                <w:webHidden/>
              </w:rPr>
            </w:r>
            <w:r w:rsidR="00651B4E">
              <w:rPr>
                <w:noProof/>
                <w:webHidden/>
              </w:rPr>
              <w:fldChar w:fldCharType="separate"/>
            </w:r>
            <w:r w:rsidR="00651B4E">
              <w:rPr>
                <w:noProof/>
                <w:webHidden/>
              </w:rPr>
              <w:t>24</w:t>
            </w:r>
            <w:r w:rsidR="00651B4E">
              <w:rPr>
                <w:noProof/>
                <w:webHidden/>
              </w:rPr>
              <w:fldChar w:fldCharType="end"/>
            </w:r>
          </w:hyperlink>
        </w:p>
        <w:p w14:paraId="7BB1F199" w14:textId="1AE04DEC" w:rsidR="00651B4E" w:rsidRDefault="00BF6EE4">
          <w:pPr>
            <w:pStyle w:val="TOC2"/>
            <w:tabs>
              <w:tab w:val="right" w:leader="dot" w:pos="9750"/>
            </w:tabs>
            <w:rPr>
              <w:rFonts w:eastAsiaTheme="minorEastAsia"/>
              <w:b w:val="0"/>
              <w:bCs w:val="0"/>
              <w:noProof/>
              <w:sz w:val="24"/>
              <w:szCs w:val="24"/>
            </w:rPr>
          </w:pPr>
          <w:hyperlink w:anchor="_Toc135472314" w:history="1">
            <w:r w:rsidR="00651B4E" w:rsidRPr="006642E8">
              <w:rPr>
                <w:rStyle w:val="Hyperlink"/>
                <w:i/>
                <w:noProof/>
                <w:spacing w:val="-1"/>
              </w:rPr>
              <w:t>Student</w:t>
            </w:r>
            <w:r w:rsidR="00651B4E" w:rsidRPr="006642E8">
              <w:rPr>
                <w:rStyle w:val="Hyperlink"/>
                <w:i/>
                <w:noProof/>
              </w:rPr>
              <w:t xml:space="preserve"> </w:t>
            </w:r>
            <w:r w:rsidR="00651B4E" w:rsidRPr="006642E8">
              <w:rPr>
                <w:rStyle w:val="Hyperlink"/>
                <w:i/>
                <w:noProof/>
                <w:spacing w:val="-1"/>
              </w:rPr>
              <w:t>Dismissal</w:t>
            </w:r>
            <w:r w:rsidR="00651B4E" w:rsidRPr="006642E8">
              <w:rPr>
                <w:rStyle w:val="Hyperlink"/>
                <w:i/>
                <w:noProof/>
                <w:spacing w:val="-2"/>
              </w:rPr>
              <w:t xml:space="preserve"> </w:t>
            </w:r>
            <w:r w:rsidR="00651B4E" w:rsidRPr="006642E8">
              <w:rPr>
                <w:rStyle w:val="Hyperlink"/>
                <w:i/>
                <w:noProof/>
                <w:spacing w:val="-1"/>
              </w:rPr>
              <w:t>Procedure</w:t>
            </w:r>
            <w:r w:rsidR="00651B4E" w:rsidRPr="006642E8">
              <w:rPr>
                <w:rStyle w:val="Hyperlink"/>
                <w:i/>
                <w:noProof/>
                <w:spacing w:val="-2"/>
              </w:rPr>
              <w:t xml:space="preserve"> </w:t>
            </w:r>
            <w:r w:rsidR="00651B4E" w:rsidRPr="006642E8">
              <w:rPr>
                <w:rStyle w:val="Hyperlink"/>
                <w:i/>
                <w:noProof/>
              </w:rPr>
              <w:t xml:space="preserve">and </w:t>
            </w:r>
            <w:r w:rsidR="00651B4E" w:rsidRPr="006642E8">
              <w:rPr>
                <w:rStyle w:val="Hyperlink"/>
                <w:i/>
                <w:noProof/>
                <w:spacing w:val="-1"/>
              </w:rPr>
              <w:t>Appeals</w:t>
            </w:r>
            <w:r w:rsidR="00651B4E" w:rsidRPr="006642E8">
              <w:rPr>
                <w:rStyle w:val="Hyperlink"/>
                <w:i/>
                <w:noProof/>
                <w:spacing w:val="-2"/>
              </w:rPr>
              <w:t xml:space="preserve"> </w:t>
            </w:r>
            <w:r w:rsidR="00651B4E" w:rsidRPr="006642E8">
              <w:rPr>
                <w:rStyle w:val="Hyperlink"/>
                <w:i/>
                <w:noProof/>
                <w:spacing w:val="-1"/>
              </w:rPr>
              <w:t>Process</w:t>
            </w:r>
            <w:r w:rsidR="00651B4E">
              <w:rPr>
                <w:noProof/>
                <w:webHidden/>
              </w:rPr>
              <w:tab/>
            </w:r>
            <w:r w:rsidR="00651B4E">
              <w:rPr>
                <w:noProof/>
                <w:webHidden/>
              </w:rPr>
              <w:fldChar w:fldCharType="begin"/>
            </w:r>
            <w:r w:rsidR="00651B4E">
              <w:rPr>
                <w:noProof/>
                <w:webHidden/>
              </w:rPr>
              <w:instrText xml:space="preserve"> PAGEREF _Toc135472314 \h </w:instrText>
            </w:r>
            <w:r w:rsidR="00651B4E">
              <w:rPr>
                <w:noProof/>
                <w:webHidden/>
              </w:rPr>
            </w:r>
            <w:r w:rsidR="00651B4E">
              <w:rPr>
                <w:noProof/>
                <w:webHidden/>
              </w:rPr>
              <w:fldChar w:fldCharType="separate"/>
            </w:r>
            <w:r w:rsidR="00651B4E">
              <w:rPr>
                <w:noProof/>
                <w:webHidden/>
              </w:rPr>
              <w:t>24</w:t>
            </w:r>
            <w:r w:rsidR="00651B4E">
              <w:rPr>
                <w:noProof/>
                <w:webHidden/>
              </w:rPr>
              <w:fldChar w:fldCharType="end"/>
            </w:r>
          </w:hyperlink>
        </w:p>
        <w:p w14:paraId="748E7E4E" w14:textId="5D0242DC" w:rsidR="00651B4E" w:rsidRDefault="00BF6EE4">
          <w:pPr>
            <w:pStyle w:val="TOC1"/>
            <w:tabs>
              <w:tab w:val="right" w:leader="dot" w:pos="9750"/>
            </w:tabs>
            <w:rPr>
              <w:rFonts w:eastAsiaTheme="minorEastAsia"/>
              <w:b w:val="0"/>
              <w:bCs w:val="0"/>
              <w:noProof/>
            </w:rPr>
          </w:pPr>
          <w:hyperlink w:anchor="_Toc135472315" w:history="1">
            <w:r w:rsidR="00651B4E" w:rsidRPr="006642E8">
              <w:rPr>
                <w:rStyle w:val="Hyperlink"/>
                <w:noProof/>
              </w:rPr>
              <w:t>GRIEVANCE PROCEDURE</w:t>
            </w:r>
            <w:r w:rsidR="00651B4E">
              <w:rPr>
                <w:noProof/>
                <w:webHidden/>
              </w:rPr>
              <w:tab/>
            </w:r>
            <w:r w:rsidR="00651B4E">
              <w:rPr>
                <w:noProof/>
                <w:webHidden/>
              </w:rPr>
              <w:fldChar w:fldCharType="begin"/>
            </w:r>
            <w:r w:rsidR="00651B4E">
              <w:rPr>
                <w:noProof/>
                <w:webHidden/>
              </w:rPr>
              <w:instrText xml:space="preserve"> PAGEREF _Toc135472315 \h </w:instrText>
            </w:r>
            <w:r w:rsidR="00651B4E">
              <w:rPr>
                <w:noProof/>
                <w:webHidden/>
              </w:rPr>
            </w:r>
            <w:r w:rsidR="00651B4E">
              <w:rPr>
                <w:noProof/>
                <w:webHidden/>
              </w:rPr>
              <w:fldChar w:fldCharType="separate"/>
            </w:r>
            <w:r w:rsidR="00651B4E">
              <w:rPr>
                <w:noProof/>
                <w:webHidden/>
              </w:rPr>
              <w:t>24</w:t>
            </w:r>
            <w:r w:rsidR="00651B4E">
              <w:rPr>
                <w:noProof/>
                <w:webHidden/>
              </w:rPr>
              <w:fldChar w:fldCharType="end"/>
            </w:r>
          </w:hyperlink>
        </w:p>
        <w:p w14:paraId="19905CC4" w14:textId="72E89C45" w:rsidR="00651B4E" w:rsidRDefault="00BF6EE4">
          <w:pPr>
            <w:pStyle w:val="TOC1"/>
            <w:tabs>
              <w:tab w:val="right" w:leader="dot" w:pos="9750"/>
            </w:tabs>
            <w:rPr>
              <w:rFonts w:eastAsiaTheme="minorEastAsia"/>
              <w:b w:val="0"/>
              <w:bCs w:val="0"/>
              <w:noProof/>
            </w:rPr>
          </w:pPr>
          <w:hyperlink w:anchor="_Toc135472316" w:history="1">
            <w:r w:rsidR="00651B4E" w:rsidRPr="006642E8">
              <w:rPr>
                <w:rStyle w:val="Hyperlink"/>
                <w:noProof/>
                <w:spacing w:val="-1"/>
              </w:rPr>
              <w:t>CAREER</w:t>
            </w:r>
            <w:r w:rsidR="00651B4E" w:rsidRPr="006642E8">
              <w:rPr>
                <w:rStyle w:val="Hyperlink"/>
                <w:noProof/>
              </w:rPr>
              <w:t xml:space="preserve"> </w:t>
            </w:r>
            <w:r w:rsidR="00651B4E" w:rsidRPr="006642E8">
              <w:rPr>
                <w:rStyle w:val="Hyperlink"/>
                <w:noProof/>
                <w:spacing w:val="-1"/>
              </w:rPr>
              <w:t>PROGRAMS</w:t>
            </w:r>
            <w:r w:rsidR="00651B4E" w:rsidRPr="006642E8">
              <w:rPr>
                <w:rStyle w:val="Hyperlink"/>
                <w:noProof/>
                <w:spacing w:val="3"/>
              </w:rPr>
              <w:t xml:space="preserve"> </w:t>
            </w:r>
            <w:r w:rsidR="00651B4E" w:rsidRPr="006642E8">
              <w:rPr>
                <w:rStyle w:val="Hyperlink"/>
                <w:noProof/>
                <w:spacing w:val="-2"/>
              </w:rPr>
              <w:t>AND</w:t>
            </w:r>
            <w:r w:rsidR="00651B4E" w:rsidRPr="006642E8">
              <w:rPr>
                <w:rStyle w:val="Hyperlink"/>
                <w:noProof/>
                <w:spacing w:val="-1"/>
              </w:rPr>
              <w:t xml:space="preserve"> </w:t>
            </w:r>
            <w:r w:rsidR="00651B4E" w:rsidRPr="006642E8">
              <w:rPr>
                <w:rStyle w:val="Hyperlink"/>
                <w:noProof/>
              </w:rPr>
              <w:t>COURSE DESCRIPTIONS</w:t>
            </w:r>
            <w:r w:rsidR="00651B4E">
              <w:rPr>
                <w:noProof/>
                <w:webHidden/>
              </w:rPr>
              <w:tab/>
            </w:r>
            <w:r w:rsidR="00651B4E">
              <w:rPr>
                <w:noProof/>
                <w:webHidden/>
              </w:rPr>
              <w:fldChar w:fldCharType="begin"/>
            </w:r>
            <w:r w:rsidR="00651B4E">
              <w:rPr>
                <w:noProof/>
                <w:webHidden/>
              </w:rPr>
              <w:instrText xml:space="preserve"> PAGEREF _Toc135472316 \h </w:instrText>
            </w:r>
            <w:r w:rsidR="00651B4E">
              <w:rPr>
                <w:noProof/>
                <w:webHidden/>
              </w:rPr>
            </w:r>
            <w:r w:rsidR="00651B4E">
              <w:rPr>
                <w:noProof/>
                <w:webHidden/>
              </w:rPr>
              <w:fldChar w:fldCharType="separate"/>
            </w:r>
            <w:r w:rsidR="00651B4E">
              <w:rPr>
                <w:noProof/>
                <w:webHidden/>
              </w:rPr>
              <w:t>26</w:t>
            </w:r>
            <w:r w:rsidR="00651B4E">
              <w:rPr>
                <w:noProof/>
                <w:webHidden/>
              </w:rPr>
              <w:fldChar w:fldCharType="end"/>
            </w:r>
          </w:hyperlink>
        </w:p>
        <w:p w14:paraId="52438A5E" w14:textId="7B214CBC" w:rsidR="00651B4E" w:rsidRDefault="00BF6EE4">
          <w:pPr>
            <w:pStyle w:val="TOC2"/>
            <w:tabs>
              <w:tab w:val="right" w:leader="dot" w:pos="9750"/>
            </w:tabs>
            <w:rPr>
              <w:rFonts w:eastAsiaTheme="minorEastAsia"/>
              <w:b w:val="0"/>
              <w:bCs w:val="0"/>
              <w:noProof/>
              <w:sz w:val="24"/>
              <w:szCs w:val="24"/>
            </w:rPr>
          </w:pPr>
          <w:hyperlink w:anchor="_Toc135472317" w:history="1">
            <w:r w:rsidR="00651B4E" w:rsidRPr="006642E8">
              <w:rPr>
                <w:rStyle w:val="Hyperlink"/>
                <w:i/>
                <w:noProof/>
              </w:rPr>
              <w:t>COMMERCIAL COOKING PLUS EXTERNSHIP</w:t>
            </w:r>
            <w:r w:rsidR="00651B4E">
              <w:rPr>
                <w:noProof/>
                <w:webHidden/>
              </w:rPr>
              <w:tab/>
            </w:r>
            <w:r w:rsidR="00651B4E">
              <w:rPr>
                <w:noProof/>
                <w:webHidden/>
              </w:rPr>
              <w:fldChar w:fldCharType="begin"/>
            </w:r>
            <w:r w:rsidR="00651B4E">
              <w:rPr>
                <w:noProof/>
                <w:webHidden/>
              </w:rPr>
              <w:instrText xml:space="preserve"> PAGEREF _Toc135472317 \h </w:instrText>
            </w:r>
            <w:r w:rsidR="00651B4E">
              <w:rPr>
                <w:noProof/>
                <w:webHidden/>
              </w:rPr>
            </w:r>
            <w:r w:rsidR="00651B4E">
              <w:rPr>
                <w:noProof/>
                <w:webHidden/>
              </w:rPr>
              <w:fldChar w:fldCharType="separate"/>
            </w:r>
            <w:r w:rsidR="00651B4E">
              <w:rPr>
                <w:noProof/>
                <w:webHidden/>
              </w:rPr>
              <w:t>26</w:t>
            </w:r>
            <w:r w:rsidR="00651B4E">
              <w:rPr>
                <w:noProof/>
                <w:webHidden/>
              </w:rPr>
              <w:fldChar w:fldCharType="end"/>
            </w:r>
          </w:hyperlink>
        </w:p>
        <w:p w14:paraId="042016B6" w14:textId="4288BF72" w:rsidR="00651B4E" w:rsidRDefault="00BF6EE4">
          <w:pPr>
            <w:pStyle w:val="TOC2"/>
            <w:tabs>
              <w:tab w:val="right" w:leader="dot" w:pos="9750"/>
            </w:tabs>
            <w:rPr>
              <w:rFonts w:eastAsiaTheme="minorEastAsia"/>
              <w:b w:val="0"/>
              <w:bCs w:val="0"/>
              <w:noProof/>
              <w:sz w:val="24"/>
              <w:szCs w:val="24"/>
            </w:rPr>
          </w:pPr>
          <w:hyperlink w:anchor="_Toc135472318" w:history="1">
            <w:r w:rsidR="00651B4E" w:rsidRPr="006642E8">
              <w:rPr>
                <w:rStyle w:val="Hyperlink"/>
                <w:i/>
                <w:noProof/>
              </w:rPr>
              <w:t>HOSPITALITY OPERATIONS</w:t>
            </w:r>
            <w:r w:rsidR="00651B4E">
              <w:rPr>
                <w:noProof/>
                <w:webHidden/>
              </w:rPr>
              <w:tab/>
            </w:r>
            <w:r w:rsidR="00651B4E">
              <w:rPr>
                <w:noProof/>
                <w:webHidden/>
              </w:rPr>
              <w:fldChar w:fldCharType="begin"/>
            </w:r>
            <w:r w:rsidR="00651B4E">
              <w:rPr>
                <w:noProof/>
                <w:webHidden/>
              </w:rPr>
              <w:instrText xml:space="preserve"> PAGEREF _Toc135472318 \h </w:instrText>
            </w:r>
            <w:r w:rsidR="00651B4E">
              <w:rPr>
                <w:noProof/>
                <w:webHidden/>
              </w:rPr>
            </w:r>
            <w:r w:rsidR="00651B4E">
              <w:rPr>
                <w:noProof/>
                <w:webHidden/>
              </w:rPr>
              <w:fldChar w:fldCharType="separate"/>
            </w:r>
            <w:r w:rsidR="00651B4E">
              <w:rPr>
                <w:noProof/>
                <w:webHidden/>
              </w:rPr>
              <w:t>28</w:t>
            </w:r>
            <w:r w:rsidR="00651B4E">
              <w:rPr>
                <w:noProof/>
                <w:webHidden/>
              </w:rPr>
              <w:fldChar w:fldCharType="end"/>
            </w:r>
          </w:hyperlink>
        </w:p>
        <w:p w14:paraId="5E14006F" w14:textId="268ED51B" w:rsidR="00651B4E" w:rsidRDefault="00BF6EE4">
          <w:pPr>
            <w:pStyle w:val="TOC2"/>
            <w:tabs>
              <w:tab w:val="right" w:leader="dot" w:pos="9750"/>
            </w:tabs>
            <w:rPr>
              <w:rFonts w:eastAsiaTheme="minorEastAsia"/>
              <w:b w:val="0"/>
              <w:bCs w:val="0"/>
              <w:noProof/>
              <w:sz w:val="24"/>
              <w:szCs w:val="24"/>
            </w:rPr>
          </w:pPr>
          <w:hyperlink w:anchor="_Toc135472319" w:history="1">
            <w:r w:rsidR="00651B4E" w:rsidRPr="006642E8">
              <w:rPr>
                <w:rStyle w:val="Hyperlink"/>
                <w:noProof/>
              </w:rPr>
              <w:t>FACULTY</w:t>
            </w:r>
            <w:r w:rsidR="00651B4E" w:rsidRPr="006642E8">
              <w:rPr>
                <w:rStyle w:val="Hyperlink"/>
                <w:noProof/>
                <w:spacing w:val="3"/>
              </w:rPr>
              <w:t xml:space="preserve"> </w:t>
            </w:r>
            <w:r w:rsidR="00651B4E" w:rsidRPr="006642E8">
              <w:rPr>
                <w:rStyle w:val="Hyperlink"/>
                <w:noProof/>
                <w:spacing w:val="-2"/>
              </w:rPr>
              <w:t>AND</w:t>
            </w:r>
            <w:r w:rsidR="00651B4E" w:rsidRPr="006642E8">
              <w:rPr>
                <w:rStyle w:val="Hyperlink"/>
                <w:noProof/>
                <w:spacing w:val="1"/>
              </w:rPr>
              <w:t xml:space="preserve"> </w:t>
            </w:r>
            <w:r w:rsidR="00651B4E" w:rsidRPr="006642E8">
              <w:rPr>
                <w:rStyle w:val="Hyperlink"/>
                <w:noProof/>
              </w:rPr>
              <w:t>STAFF</w:t>
            </w:r>
            <w:r w:rsidR="00651B4E">
              <w:rPr>
                <w:noProof/>
                <w:webHidden/>
              </w:rPr>
              <w:tab/>
            </w:r>
            <w:r w:rsidR="00651B4E">
              <w:rPr>
                <w:noProof/>
                <w:webHidden/>
              </w:rPr>
              <w:fldChar w:fldCharType="begin"/>
            </w:r>
            <w:r w:rsidR="00651B4E">
              <w:rPr>
                <w:noProof/>
                <w:webHidden/>
              </w:rPr>
              <w:instrText xml:space="preserve"> PAGEREF _Toc135472319 \h </w:instrText>
            </w:r>
            <w:r w:rsidR="00651B4E">
              <w:rPr>
                <w:noProof/>
                <w:webHidden/>
              </w:rPr>
            </w:r>
            <w:r w:rsidR="00651B4E">
              <w:rPr>
                <w:noProof/>
                <w:webHidden/>
              </w:rPr>
              <w:fldChar w:fldCharType="separate"/>
            </w:r>
            <w:r w:rsidR="00651B4E">
              <w:rPr>
                <w:noProof/>
                <w:webHidden/>
              </w:rPr>
              <w:t>30</w:t>
            </w:r>
            <w:r w:rsidR="00651B4E">
              <w:rPr>
                <w:noProof/>
                <w:webHidden/>
              </w:rPr>
              <w:fldChar w:fldCharType="end"/>
            </w:r>
          </w:hyperlink>
        </w:p>
        <w:p w14:paraId="406184A1" w14:textId="468543EE" w:rsidR="00651B4E" w:rsidRDefault="00BF6EE4">
          <w:pPr>
            <w:pStyle w:val="TOC2"/>
            <w:tabs>
              <w:tab w:val="right" w:leader="dot" w:pos="9750"/>
            </w:tabs>
            <w:rPr>
              <w:rFonts w:eastAsiaTheme="minorEastAsia"/>
              <w:b w:val="0"/>
              <w:bCs w:val="0"/>
              <w:noProof/>
              <w:sz w:val="24"/>
              <w:szCs w:val="24"/>
            </w:rPr>
          </w:pPr>
          <w:hyperlink w:anchor="_Toc135472320" w:history="1">
            <w:r w:rsidR="00651B4E" w:rsidRPr="006642E8">
              <w:rPr>
                <w:rStyle w:val="Hyperlink"/>
                <w:noProof/>
              </w:rPr>
              <w:t>PROGRAM TUITION</w:t>
            </w:r>
            <w:r w:rsidR="00651B4E">
              <w:rPr>
                <w:noProof/>
                <w:webHidden/>
              </w:rPr>
              <w:tab/>
            </w:r>
            <w:r w:rsidR="00651B4E">
              <w:rPr>
                <w:noProof/>
                <w:webHidden/>
              </w:rPr>
              <w:fldChar w:fldCharType="begin"/>
            </w:r>
            <w:r w:rsidR="00651B4E">
              <w:rPr>
                <w:noProof/>
                <w:webHidden/>
              </w:rPr>
              <w:instrText xml:space="preserve"> PAGEREF _Toc135472320 \h </w:instrText>
            </w:r>
            <w:r w:rsidR="00651B4E">
              <w:rPr>
                <w:noProof/>
                <w:webHidden/>
              </w:rPr>
            </w:r>
            <w:r w:rsidR="00651B4E">
              <w:rPr>
                <w:noProof/>
                <w:webHidden/>
              </w:rPr>
              <w:fldChar w:fldCharType="separate"/>
            </w:r>
            <w:r w:rsidR="00651B4E">
              <w:rPr>
                <w:noProof/>
                <w:webHidden/>
              </w:rPr>
              <w:t>31</w:t>
            </w:r>
            <w:r w:rsidR="00651B4E">
              <w:rPr>
                <w:noProof/>
                <w:webHidden/>
              </w:rPr>
              <w:fldChar w:fldCharType="end"/>
            </w:r>
          </w:hyperlink>
        </w:p>
        <w:p w14:paraId="7829FA50" w14:textId="3D456E50" w:rsidR="00651B4E" w:rsidRDefault="00BF6EE4">
          <w:pPr>
            <w:pStyle w:val="TOC2"/>
            <w:tabs>
              <w:tab w:val="right" w:leader="dot" w:pos="9750"/>
            </w:tabs>
            <w:rPr>
              <w:rFonts w:eastAsiaTheme="minorEastAsia"/>
              <w:b w:val="0"/>
              <w:bCs w:val="0"/>
              <w:noProof/>
              <w:sz w:val="24"/>
              <w:szCs w:val="24"/>
            </w:rPr>
          </w:pPr>
          <w:hyperlink w:anchor="_Toc135472321" w:history="1">
            <w:r w:rsidR="00651B4E" w:rsidRPr="006642E8">
              <w:rPr>
                <w:rStyle w:val="Hyperlink"/>
                <w:noProof/>
              </w:rPr>
              <w:t>ACADEMIC CALENDAR</w:t>
            </w:r>
            <w:r w:rsidR="00651B4E">
              <w:rPr>
                <w:noProof/>
                <w:webHidden/>
              </w:rPr>
              <w:tab/>
            </w:r>
            <w:r w:rsidR="00651B4E">
              <w:rPr>
                <w:noProof/>
                <w:webHidden/>
              </w:rPr>
              <w:fldChar w:fldCharType="begin"/>
            </w:r>
            <w:r w:rsidR="00651B4E">
              <w:rPr>
                <w:noProof/>
                <w:webHidden/>
              </w:rPr>
              <w:instrText xml:space="preserve"> PAGEREF _Toc135472321 \h </w:instrText>
            </w:r>
            <w:r w:rsidR="00651B4E">
              <w:rPr>
                <w:noProof/>
                <w:webHidden/>
              </w:rPr>
            </w:r>
            <w:r w:rsidR="00651B4E">
              <w:rPr>
                <w:noProof/>
                <w:webHidden/>
              </w:rPr>
              <w:fldChar w:fldCharType="separate"/>
            </w:r>
            <w:r w:rsidR="00651B4E">
              <w:rPr>
                <w:noProof/>
                <w:webHidden/>
              </w:rPr>
              <w:t>32</w:t>
            </w:r>
            <w:r w:rsidR="00651B4E">
              <w:rPr>
                <w:noProof/>
                <w:webHidden/>
              </w:rPr>
              <w:fldChar w:fldCharType="end"/>
            </w:r>
          </w:hyperlink>
        </w:p>
        <w:p w14:paraId="07CF13FF" w14:textId="30FF77FC" w:rsidR="00CB5F8D" w:rsidRPr="00ED412C" w:rsidRDefault="00E02F7B" w:rsidP="00ED412C">
          <w:r>
            <w:rPr>
              <w:b/>
              <w:bCs/>
              <w:noProof/>
            </w:rPr>
            <w:fldChar w:fldCharType="end"/>
          </w:r>
        </w:p>
      </w:sdtContent>
    </w:sdt>
    <w:p w14:paraId="2E3ED815" w14:textId="77777777" w:rsidR="00CB5F8D" w:rsidRDefault="00CB5F8D" w:rsidP="00774465">
      <w:pPr>
        <w:pStyle w:val="Heading1"/>
        <w:ind w:left="180" w:right="-20"/>
        <w:rPr>
          <w:spacing w:val="-1"/>
          <w:sz w:val="28"/>
          <w:szCs w:val="28"/>
          <w:u w:val="thick" w:color="000000"/>
        </w:rPr>
      </w:pPr>
    </w:p>
    <w:p w14:paraId="2EFD3786" w14:textId="77777777" w:rsidR="00FB0036" w:rsidRPr="00935A80" w:rsidRDefault="002D7DA1" w:rsidP="00774465">
      <w:pPr>
        <w:pStyle w:val="Heading1"/>
        <w:ind w:left="180" w:right="-20"/>
        <w:rPr>
          <w:b w:val="0"/>
          <w:bCs w:val="0"/>
          <w:sz w:val="28"/>
          <w:szCs w:val="28"/>
        </w:rPr>
      </w:pPr>
      <w:bookmarkStart w:id="0" w:name="_Toc135472242"/>
      <w:r w:rsidRPr="00935A80">
        <w:rPr>
          <w:spacing w:val="-1"/>
          <w:sz w:val="28"/>
          <w:szCs w:val="28"/>
          <w:u w:val="thick" w:color="000000"/>
        </w:rPr>
        <w:t>ACCREDIT</w:t>
      </w:r>
      <w:r w:rsidR="00C11513" w:rsidRPr="00935A80">
        <w:rPr>
          <w:spacing w:val="-1"/>
          <w:sz w:val="28"/>
          <w:szCs w:val="28"/>
          <w:u w:val="thick" w:color="000000"/>
        </w:rPr>
        <w:t xml:space="preserve">ATION, </w:t>
      </w:r>
      <w:r w:rsidR="00FB0036" w:rsidRPr="00935A80">
        <w:rPr>
          <w:spacing w:val="-1"/>
          <w:sz w:val="28"/>
          <w:szCs w:val="28"/>
          <w:u w:val="thick" w:color="000000"/>
        </w:rPr>
        <w:t>LICENSURE</w:t>
      </w:r>
      <w:r w:rsidR="00C11513" w:rsidRPr="00935A80">
        <w:rPr>
          <w:spacing w:val="3"/>
          <w:sz w:val="28"/>
          <w:szCs w:val="28"/>
          <w:u w:val="thick" w:color="000000"/>
        </w:rPr>
        <w:t xml:space="preserve"> AND </w:t>
      </w:r>
      <w:r w:rsidR="00FB0036" w:rsidRPr="00935A80">
        <w:rPr>
          <w:spacing w:val="-1"/>
          <w:sz w:val="28"/>
          <w:szCs w:val="28"/>
          <w:u w:val="thick" w:color="000000"/>
        </w:rPr>
        <w:t>APPROVAL</w:t>
      </w:r>
      <w:bookmarkEnd w:id="0"/>
    </w:p>
    <w:p w14:paraId="4347CB79" w14:textId="2ED7B172" w:rsidR="00FB0036" w:rsidRPr="00935A80" w:rsidRDefault="00701BD7" w:rsidP="00701BD7">
      <w:pPr>
        <w:pStyle w:val="BodyText"/>
        <w:ind w:left="187" w:right="-14"/>
        <w:rPr>
          <w:spacing w:val="-1"/>
          <w:sz w:val="20"/>
          <w:szCs w:val="20"/>
        </w:rPr>
      </w:pPr>
      <w:r w:rsidRPr="00152BEB">
        <w:rPr>
          <w:spacing w:val="-1"/>
          <w:sz w:val="20"/>
          <w:szCs w:val="20"/>
        </w:rPr>
        <w:t xml:space="preserve">Culinary Tech Center </w:t>
      </w:r>
      <w:r w:rsidR="00152BEB" w:rsidRPr="00152BEB">
        <w:rPr>
          <w:spacing w:val="-1"/>
          <w:sz w:val="20"/>
          <w:szCs w:val="20"/>
        </w:rPr>
        <w:t xml:space="preserve">is </w:t>
      </w:r>
      <w:r w:rsidR="00FB0036" w:rsidRPr="00152BEB">
        <w:rPr>
          <w:spacing w:val="-1"/>
          <w:sz w:val="20"/>
          <w:szCs w:val="20"/>
        </w:rPr>
        <w:t>licensed</w:t>
      </w:r>
      <w:r w:rsidR="00FB0036" w:rsidRPr="00152BEB">
        <w:rPr>
          <w:spacing w:val="-2"/>
          <w:sz w:val="20"/>
          <w:szCs w:val="20"/>
        </w:rPr>
        <w:t xml:space="preserve"> </w:t>
      </w:r>
      <w:r w:rsidR="00FB0036" w:rsidRPr="00152BEB">
        <w:rPr>
          <w:sz w:val="20"/>
          <w:szCs w:val="20"/>
        </w:rPr>
        <w:t>by</w:t>
      </w:r>
      <w:r w:rsidR="00FB0036" w:rsidRPr="00152BEB">
        <w:rPr>
          <w:spacing w:val="-3"/>
          <w:sz w:val="20"/>
          <w:szCs w:val="20"/>
        </w:rPr>
        <w:t xml:space="preserve"> </w:t>
      </w:r>
      <w:r w:rsidR="00FB0036" w:rsidRPr="00152BEB">
        <w:rPr>
          <w:sz w:val="20"/>
          <w:szCs w:val="20"/>
        </w:rPr>
        <w:t>New</w:t>
      </w:r>
      <w:r w:rsidR="00FB0036" w:rsidRPr="00152BEB">
        <w:rPr>
          <w:spacing w:val="-1"/>
          <w:sz w:val="20"/>
          <w:szCs w:val="20"/>
        </w:rPr>
        <w:t xml:space="preserve"> York</w:t>
      </w:r>
      <w:r w:rsidR="00FB0036" w:rsidRPr="00152BEB">
        <w:rPr>
          <w:sz w:val="20"/>
          <w:szCs w:val="20"/>
        </w:rPr>
        <w:t xml:space="preserve"> State</w:t>
      </w:r>
      <w:r w:rsidR="00FB0036" w:rsidRPr="00152BEB">
        <w:rPr>
          <w:spacing w:val="-1"/>
          <w:sz w:val="20"/>
          <w:szCs w:val="20"/>
        </w:rPr>
        <w:t xml:space="preserve"> Education</w:t>
      </w:r>
      <w:r w:rsidR="00FB0036" w:rsidRPr="00152BEB">
        <w:rPr>
          <w:sz w:val="20"/>
          <w:szCs w:val="20"/>
        </w:rPr>
        <w:t xml:space="preserve"> </w:t>
      </w:r>
      <w:r w:rsidR="00FB0036" w:rsidRPr="00152BEB">
        <w:rPr>
          <w:spacing w:val="-1"/>
          <w:sz w:val="20"/>
          <w:szCs w:val="20"/>
        </w:rPr>
        <w:t>Department</w:t>
      </w:r>
      <w:r w:rsidR="00FB0036" w:rsidRPr="00152BEB">
        <w:rPr>
          <w:spacing w:val="-2"/>
          <w:sz w:val="20"/>
          <w:szCs w:val="20"/>
        </w:rPr>
        <w:t xml:space="preserve"> </w:t>
      </w:r>
      <w:r w:rsidR="00FB0036" w:rsidRPr="00152BEB">
        <w:rPr>
          <w:spacing w:val="-1"/>
          <w:sz w:val="20"/>
          <w:szCs w:val="20"/>
        </w:rPr>
        <w:t>Bureau</w:t>
      </w:r>
      <w:r w:rsidR="00152BEB">
        <w:rPr>
          <w:spacing w:val="69"/>
          <w:sz w:val="20"/>
          <w:szCs w:val="20"/>
        </w:rPr>
        <w:t xml:space="preserve"> </w:t>
      </w:r>
      <w:r w:rsidR="00FB0036" w:rsidRPr="00152BEB">
        <w:rPr>
          <w:spacing w:val="-1"/>
          <w:sz w:val="20"/>
          <w:szCs w:val="20"/>
        </w:rPr>
        <w:t>of</w:t>
      </w:r>
      <w:r w:rsidR="00FB0036" w:rsidRPr="00152BEB">
        <w:rPr>
          <w:spacing w:val="2"/>
          <w:sz w:val="20"/>
          <w:szCs w:val="20"/>
        </w:rPr>
        <w:t xml:space="preserve"> </w:t>
      </w:r>
      <w:r w:rsidR="00FB0036" w:rsidRPr="00152BEB">
        <w:rPr>
          <w:spacing w:val="-1"/>
          <w:sz w:val="20"/>
          <w:szCs w:val="20"/>
        </w:rPr>
        <w:t>Proprietary</w:t>
      </w:r>
      <w:r w:rsidR="00FB0036" w:rsidRPr="00152BEB">
        <w:rPr>
          <w:spacing w:val="-4"/>
          <w:sz w:val="20"/>
          <w:szCs w:val="20"/>
        </w:rPr>
        <w:t xml:space="preserve"> </w:t>
      </w:r>
      <w:r w:rsidR="00FB0036" w:rsidRPr="00152BEB">
        <w:rPr>
          <w:sz w:val="20"/>
          <w:szCs w:val="20"/>
        </w:rPr>
        <w:t>School</w:t>
      </w:r>
      <w:r w:rsidR="00FB0036" w:rsidRPr="00152BEB">
        <w:rPr>
          <w:spacing w:val="-3"/>
          <w:sz w:val="20"/>
          <w:szCs w:val="20"/>
        </w:rPr>
        <w:t xml:space="preserve"> </w:t>
      </w:r>
      <w:r w:rsidR="00461190" w:rsidRPr="00152BEB">
        <w:rPr>
          <w:spacing w:val="-1"/>
          <w:sz w:val="20"/>
          <w:szCs w:val="20"/>
        </w:rPr>
        <w:t xml:space="preserve">Supervision and </w:t>
      </w:r>
      <w:r w:rsidR="005D6CA9">
        <w:rPr>
          <w:spacing w:val="-1"/>
          <w:sz w:val="20"/>
          <w:szCs w:val="20"/>
        </w:rPr>
        <w:t>is</w:t>
      </w:r>
      <w:r w:rsidR="00E95B62" w:rsidRPr="00152BEB">
        <w:rPr>
          <w:spacing w:val="-1"/>
          <w:sz w:val="20"/>
          <w:szCs w:val="20"/>
        </w:rPr>
        <w:t xml:space="preserve"> </w:t>
      </w:r>
      <w:r w:rsidR="00C11513" w:rsidRPr="00152BEB">
        <w:rPr>
          <w:spacing w:val="-1"/>
          <w:sz w:val="20"/>
          <w:szCs w:val="20"/>
        </w:rPr>
        <w:t>accredited by the Council on Occupational Education (COE)</w:t>
      </w:r>
      <w:r w:rsidR="00A63BB9" w:rsidRPr="00152BEB">
        <w:rPr>
          <w:spacing w:val="-1"/>
          <w:sz w:val="20"/>
          <w:szCs w:val="20"/>
        </w:rPr>
        <w:t>, www.council.org</w:t>
      </w:r>
      <w:r w:rsidR="00C11513" w:rsidRPr="00152BEB">
        <w:rPr>
          <w:spacing w:val="-1"/>
          <w:sz w:val="20"/>
          <w:szCs w:val="20"/>
        </w:rPr>
        <w:t xml:space="preserve">.  </w:t>
      </w:r>
      <w:r w:rsidR="00461190" w:rsidRPr="00152BEB">
        <w:rPr>
          <w:spacing w:val="-1"/>
          <w:sz w:val="20"/>
          <w:szCs w:val="20"/>
        </w:rPr>
        <w:t xml:space="preserve">The </w:t>
      </w:r>
      <w:r w:rsidR="00C11513" w:rsidRPr="00152BEB">
        <w:rPr>
          <w:spacing w:val="-1"/>
          <w:sz w:val="20"/>
          <w:szCs w:val="20"/>
        </w:rPr>
        <w:t>Culinary Tech Center</w:t>
      </w:r>
      <w:r w:rsidR="00461190" w:rsidRPr="00152BEB">
        <w:rPr>
          <w:spacing w:val="-1"/>
          <w:sz w:val="20"/>
          <w:szCs w:val="20"/>
        </w:rPr>
        <w:t xml:space="preserve"> </w:t>
      </w:r>
      <w:r w:rsidR="005D6CA9">
        <w:rPr>
          <w:spacing w:val="-1"/>
          <w:sz w:val="20"/>
          <w:szCs w:val="20"/>
        </w:rPr>
        <w:t xml:space="preserve">is </w:t>
      </w:r>
      <w:r w:rsidR="00FB0036" w:rsidRPr="00152BEB">
        <w:rPr>
          <w:sz w:val="20"/>
          <w:szCs w:val="20"/>
        </w:rPr>
        <w:t>also</w:t>
      </w:r>
      <w:r w:rsidR="00FB0036" w:rsidRPr="00152BEB">
        <w:rPr>
          <w:spacing w:val="-2"/>
          <w:sz w:val="20"/>
          <w:szCs w:val="20"/>
        </w:rPr>
        <w:t xml:space="preserve"> </w:t>
      </w:r>
      <w:r w:rsidR="00FB0036" w:rsidRPr="00152BEB">
        <w:rPr>
          <w:spacing w:val="-1"/>
          <w:sz w:val="20"/>
          <w:szCs w:val="20"/>
        </w:rPr>
        <w:t>approved</w:t>
      </w:r>
      <w:r w:rsidR="00FB0036" w:rsidRPr="00152BEB">
        <w:rPr>
          <w:spacing w:val="-2"/>
          <w:sz w:val="20"/>
          <w:szCs w:val="20"/>
        </w:rPr>
        <w:t xml:space="preserve"> </w:t>
      </w:r>
      <w:r w:rsidR="00FB0036" w:rsidRPr="00152BEB">
        <w:rPr>
          <w:sz w:val="20"/>
          <w:szCs w:val="20"/>
        </w:rPr>
        <w:t>by</w:t>
      </w:r>
      <w:r w:rsidR="00FB0036" w:rsidRPr="00152BEB">
        <w:rPr>
          <w:spacing w:val="-3"/>
          <w:sz w:val="20"/>
          <w:szCs w:val="20"/>
        </w:rPr>
        <w:t xml:space="preserve"> </w:t>
      </w:r>
      <w:r w:rsidR="00FB0036" w:rsidRPr="00152BEB">
        <w:rPr>
          <w:sz w:val="20"/>
          <w:szCs w:val="20"/>
        </w:rPr>
        <w:t>New</w:t>
      </w:r>
      <w:r w:rsidR="00FB0036" w:rsidRPr="00152BEB">
        <w:rPr>
          <w:spacing w:val="-1"/>
          <w:sz w:val="20"/>
          <w:szCs w:val="20"/>
        </w:rPr>
        <w:t xml:space="preserve"> York</w:t>
      </w:r>
      <w:r w:rsidR="00FB0036" w:rsidRPr="00152BEB">
        <w:rPr>
          <w:spacing w:val="1"/>
          <w:sz w:val="20"/>
          <w:szCs w:val="20"/>
        </w:rPr>
        <w:t xml:space="preserve"> </w:t>
      </w:r>
      <w:r w:rsidR="00FB0036" w:rsidRPr="00152BEB">
        <w:rPr>
          <w:spacing w:val="-1"/>
          <w:sz w:val="20"/>
          <w:szCs w:val="20"/>
        </w:rPr>
        <w:t>State</w:t>
      </w:r>
      <w:r w:rsidR="00FB0036" w:rsidRPr="00152BEB">
        <w:rPr>
          <w:sz w:val="20"/>
          <w:szCs w:val="20"/>
        </w:rPr>
        <w:t xml:space="preserve"> </w:t>
      </w:r>
      <w:r w:rsidR="00FB0036" w:rsidRPr="00152BEB">
        <w:rPr>
          <w:spacing w:val="-1"/>
          <w:sz w:val="20"/>
          <w:szCs w:val="20"/>
        </w:rPr>
        <w:t>Education</w:t>
      </w:r>
      <w:r w:rsidR="005D6CA9">
        <w:rPr>
          <w:spacing w:val="69"/>
          <w:sz w:val="20"/>
          <w:szCs w:val="20"/>
        </w:rPr>
        <w:t xml:space="preserve"> </w:t>
      </w:r>
      <w:r w:rsidR="00FB0036" w:rsidRPr="00152BEB">
        <w:rPr>
          <w:spacing w:val="-1"/>
          <w:sz w:val="20"/>
          <w:szCs w:val="20"/>
        </w:rPr>
        <w:t xml:space="preserve">Department </w:t>
      </w:r>
      <w:r w:rsidR="00FB0036" w:rsidRPr="00152BEB">
        <w:rPr>
          <w:sz w:val="20"/>
          <w:szCs w:val="20"/>
        </w:rPr>
        <w:t xml:space="preserve">/ </w:t>
      </w:r>
      <w:r w:rsidR="00FB0036" w:rsidRPr="00152BEB">
        <w:rPr>
          <w:spacing w:val="-1"/>
          <w:sz w:val="20"/>
          <w:szCs w:val="20"/>
        </w:rPr>
        <w:t>ACCES-VR</w:t>
      </w:r>
      <w:r w:rsidR="00FB0036" w:rsidRPr="00152BEB">
        <w:rPr>
          <w:sz w:val="20"/>
          <w:szCs w:val="20"/>
        </w:rPr>
        <w:t xml:space="preserve"> (Adult </w:t>
      </w:r>
      <w:r w:rsidR="00FB0036" w:rsidRPr="00152BEB">
        <w:rPr>
          <w:spacing w:val="-1"/>
          <w:sz w:val="20"/>
          <w:szCs w:val="20"/>
        </w:rPr>
        <w:t>Career</w:t>
      </w:r>
      <w:r w:rsidR="00FB0036" w:rsidRPr="00152BEB">
        <w:rPr>
          <w:sz w:val="20"/>
          <w:szCs w:val="20"/>
        </w:rPr>
        <w:t xml:space="preserve"> &amp; </w:t>
      </w:r>
      <w:r w:rsidR="00FB0036" w:rsidRPr="00152BEB">
        <w:rPr>
          <w:spacing w:val="-1"/>
          <w:sz w:val="20"/>
          <w:szCs w:val="20"/>
        </w:rPr>
        <w:t>Continuing Education</w:t>
      </w:r>
      <w:r w:rsidR="00FB0036" w:rsidRPr="00152BEB">
        <w:rPr>
          <w:spacing w:val="-2"/>
          <w:sz w:val="20"/>
          <w:szCs w:val="20"/>
        </w:rPr>
        <w:t xml:space="preserve"> </w:t>
      </w:r>
      <w:r w:rsidR="00FB0036" w:rsidRPr="00152BEB">
        <w:rPr>
          <w:spacing w:val="-1"/>
          <w:sz w:val="20"/>
          <w:szCs w:val="20"/>
        </w:rPr>
        <w:t>Services).</w:t>
      </w:r>
    </w:p>
    <w:p w14:paraId="3455B8D9" w14:textId="77777777" w:rsidR="00FB0036" w:rsidRPr="00935A80" w:rsidRDefault="00FB0036" w:rsidP="00FB0036">
      <w:pPr>
        <w:spacing w:before="1"/>
        <w:ind w:left="180" w:right="-20"/>
        <w:rPr>
          <w:rFonts w:ascii="Arial" w:eastAsia="Arial" w:hAnsi="Arial" w:cs="Arial"/>
          <w:sz w:val="20"/>
          <w:szCs w:val="20"/>
        </w:rPr>
      </w:pPr>
    </w:p>
    <w:p w14:paraId="57A13924" w14:textId="77777777" w:rsidR="00FB0036" w:rsidRPr="00935A80" w:rsidRDefault="00FB0036" w:rsidP="00701BD7">
      <w:pPr>
        <w:pStyle w:val="Heading1"/>
        <w:ind w:left="180" w:right="-20"/>
        <w:rPr>
          <w:b w:val="0"/>
          <w:bCs w:val="0"/>
          <w:sz w:val="28"/>
          <w:szCs w:val="28"/>
        </w:rPr>
      </w:pPr>
      <w:bookmarkStart w:id="1" w:name="_bookmark4"/>
      <w:bookmarkStart w:id="2" w:name="_Toc135472243"/>
      <w:bookmarkEnd w:id="1"/>
      <w:r w:rsidRPr="00935A80">
        <w:rPr>
          <w:sz w:val="28"/>
          <w:szCs w:val="28"/>
          <w:u w:val="thick" w:color="000000"/>
        </w:rPr>
        <w:t>OWNED</w:t>
      </w:r>
      <w:r w:rsidRPr="00935A80">
        <w:rPr>
          <w:spacing w:val="2"/>
          <w:sz w:val="28"/>
          <w:szCs w:val="28"/>
          <w:u w:val="thick" w:color="000000"/>
        </w:rPr>
        <w:t xml:space="preserve"> </w:t>
      </w:r>
      <w:r w:rsidRPr="00935A80">
        <w:rPr>
          <w:spacing w:val="-2"/>
          <w:sz w:val="28"/>
          <w:szCs w:val="28"/>
          <w:u w:val="thick" w:color="000000"/>
        </w:rPr>
        <w:t>AND</w:t>
      </w:r>
      <w:r w:rsidRPr="00935A80">
        <w:rPr>
          <w:spacing w:val="-1"/>
          <w:sz w:val="28"/>
          <w:szCs w:val="28"/>
          <w:u w:val="thick" w:color="000000"/>
        </w:rPr>
        <w:t xml:space="preserve"> OPERATED</w:t>
      </w:r>
      <w:bookmarkEnd w:id="2"/>
    </w:p>
    <w:p w14:paraId="5F1A11E3" w14:textId="0D0380EB" w:rsidR="00065343" w:rsidRPr="00935A80" w:rsidRDefault="0064718E" w:rsidP="00701BD7">
      <w:pPr>
        <w:pStyle w:val="BodyText"/>
        <w:ind w:left="187" w:right="-14"/>
        <w:rPr>
          <w:sz w:val="20"/>
          <w:szCs w:val="20"/>
        </w:rPr>
      </w:pPr>
      <w:r w:rsidRPr="00935A80">
        <w:rPr>
          <w:spacing w:val="-1"/>
          <w:sz w:val="20"/>
          <w:szCs w:val="20"/>
        </w:rPr>
        <w:t>The</w:t>
      </w:r>
      <w:r w:rsidRPr="00935A80">
        <w:rPr>
          <w:sz w:val="20"/>
          <w:szCs w:val="20"/>
        </w:rPr>
        <w:t xml:space="preserve"> </w:t>
      </w:r>
      <w:r w:rsidRPr="00935A80">
        <w:rPr>
          <w:spacing w:val="-1"/>
          <w:sz w:val="20"/>
          <w:szCs w:val="20"/>
        </w:rPr>
        <w:t>Culinary</w:t>
      </w:r>
      <w:r w:rsidRPr="00935A80">
        <w:rPr>
          <w:spacing w:val="-4"/>
          <w:sz w:val="20"/>
          <w:szCs w:val="20"/>
        </w:rPr>
        <w:t xml:space="preserve"> </w:t>
      </w:r>
      <w:r w:rsidRPr="00935A80">
        <w:rPr>
          <w:sz w:val="20"/>
          <w:szCs w:val="20"/>
        </w:rPr>
        <w:t xml:space="preserve">Tech </w:t>
      </w:r>
      <w:r w:rsidRPr="00935A80">
        <w:rPr>
          <w:spacing w:val="-1"/>
          <w:sz w:val="20"/>
          <w:szCs w:val="20"/>
        </w:rPr>
        <w:t>Center</w:t>
      </w:r>
      <w:r w:rsidR="00461190" w:rsidRPr="00935A80">
        <w:rPr>
          <w:spacing w:val="-1"/>
          <w:sz w:val="20"/>
          <w:szCs w:val="20"/>
        </w:rPr>
        <w:t>, LLC</w:t>
      </w:r>
      <w:r w:rsidR="00701BD7" w:rsidRPr="00935A80">
        <w:rPr>
          <w:spacing w:val="-1"/>
          <w:sz w:val="20"/>
          <w:szCs w:val="20"/>
        </w:rPr>
        <w:t>,</w:t>
      </w:r>
      <w:r w:rsidRPr="00935A80">
        <w:rPr>
          <w:sz w:val="20"/>
          <w:szCs w:val="20"/>
        </w:rPr>
        <w:t xml:space="preserve"> is owned by Educational Training Institute.  </w:t>
      </w:r>
      <w:r w:rsidR="007D541A">
        <w:rPr>
          <w:sz w:val="20"/>
          <w:szCs w:val="20"/>
        </w:rPr>
        <w:t xml:space="preserve">Educational Training Institute has its </w:t>
      </w:r>
      <w:r w:rsidRPr="00935A80">
        <w:rPr>
          <w:sz w:val="20"/>
          <w:szCs w:val="20"/>
        </w:rPr>
        <w:t xml:space="preserve">principal offices at </w:t>
      </w:r>
      <w:r w:rsidR="00AC7FDC">
        <w:rPr>
          <w:sz w:val="20"/>
          <w:szCs w:val="20"/>
        </w:rPr>
        <w:t xml:space="preserve">303 </w:t>
      </w:r>
      <w:proofErr w:type="spellStart"/>
      <w:r w:rsidR="00AC7FDC">
        <w:rPr>
          <w:sz w:val="20"/>
          <w:szCs w:val="20"/>
        </w:rPr>
        <w:t>Quarropas</w:t>
      </w:r>
      <w:proofErr w:type="spellEnd"/>
      <w:r w:rsidR="00AC7FDC">
        <w:rPr>
          <w:sz w:val="20"/>
          <w:szCs w:val="20"/>
        </w:rPr>
        <w:t xml:space="preserve"> Street</w:t>
      </w:r>
      <w:r w:rsidRPr="00935A80">
        <w:rPr>
          <w:sz w:val="20"/>
          <w:szCs w:val="20"/>
        </w:rPr>
        <w:t xml:space="preserve">, </w:t>
      </w:r>
      <w:r w:rsidR="00AC7FDC">
        <w:rPr>
          <w:sz w:val="20"/>
          <w:szCs w:val="20"/>
        </w:rPr>
        <w:t>White Plains,</w:t>
      </w:r>
      <w:r w:rsidRPr="00935A80">
        <w:rPr>
          <w:sz w:val="20"/>
          <w:szCs w:val="20"/>
        </w:rPr>
        <w:t xml:space="preserve"> New York 10</w:t>
      </w:r>
      <w:r w:rsidR="00AC7FDC">
        <w:rPr>
          <w:sz w:val="20"/>
          <w:szCs w:val="20"/>
        </w:rPr>
        <w:t>6</w:t>
      </w:r>
      <w:r w:rsidRPr="00935A80">
        <w:rPr>
          <w:sz w:val="20"/>
          <w:szCs w:val="20"/>
        </w:rPr>
        <w:t>01.</w:t>
      </w:r>
    </w:p>
    <w:p w14:paraId="155A4B71" w14:textId="77777777" w:rsidR="00CB5F8D" w:rsidRDefault="00CB5F8D" w:rsidP="005D6CA9">
      <w:pPr>
        <w:pStyle w:val="Heading1"/>
        <w:ind w:left="0" w:right="-20"/>
        <w:rPr>
          <w:sz w:val="28"/>
          <w:szCs w:val="28"/>
          <w:u w:val="thick" w:color="000000"/>
        </w:rPr>
      </w:pPr>
    </w:p>
    <w:p w14:paraId="2E2CE84C" w14:textId="3E8EED9F" w:rsidR="00701BD7" w:rsidRPr="005D6CA9" w:rsidRDefault="00651B4E" w:rsidP="005D6CA9">
      <w:pPr>
        <w:pStyle w:val="Heading1"/>
        <w:ind w:left="180" w:right="-20"/>
        <w:rPr>
          <w:b w:val="0"/>
          <w:bCs w:val="0"/>
          <w:sz w:val="28"/>
          <w:szCs w:val="28"/>
        </w:rPr>
      </w:pPr>
      <w:bookmarkStart w:id="3" w:name="_Toc135472244"/>
      <w:r w:rsidRPr="00935A80">
        <w:rPr>
          <w:sz w:val="28"/>
          <w:szCs w:val="28"/>
          <w:u w:val="thick" w:color="000000"/>
        </w:rPr>
        <w:t>MESSAGE FROM CULINARY TECH CENTER</w:t>
      </w:r>
      <w:bookmarkEnd w:id="3"/>
    </w:p>
    <w:p w14:paraId="0BD88228" w14:textId="77777777" w:rsidR="009A43F6" w:rsidRPr="00935A80" w:rsidRDefault="009A43F6" w:rsidP="00E95B62">
      <w:pPr>
        <w:pStyle w:val="BodyText"/>
        <w:tabs>
          <w:tab w:val="left" w:pos="9720"/>
        </w:tabs>
        <w:spacing w:before="69"/>
        <w:ind w:left="180" w:right="40"/>
        <w:jc w:val="both"/>
        <w:rPr>
          <w:spacing w:val="-1"/>
          <w:sz w:val="20"/>
          <w:szCs w:val="20"/>
        </w:rPr>
      </w:pPr>
      <w:r w:rsidRPr="00935A80">
        <w:rPr>
          <w:spacing w:val="-1"/>
          <w:sz w:val="20"/>
          <w:szCs w:val="20"/>
        </w:rPr>
        <w:t>Dear Student,</w:t>
      </w:r>
    </w:p>
    <w:p w14:paraId="0C05E425" w14:textId="77777777" w:rsidR="009A43F6" w:rsidRPr="00935A80" w:rsidRDefault="009A43F6" w:rsidP="00065343">
      <w:pPr>
        <w:pStyle w:val="BodyText"/>
        <w:tabs>
          <w:tab w:val="left" w:pos="9720"/>
        </w:tabs>
        <w:spacing w:before="69"/>
        <w:ind w:right="40"/>
        <w:jc w:val="both"/>
        <w:rPr>
          <w:spacing w:val="-1"/>
          <w:sz w:val="20"/>
          <w:szCs w:val="20"/>
        </w:rPr>
      </w:pPr>
      <w:r w:rsidRPr="00935A80">
        <w:rPr>
          <w:spacing w:val="-1"/>
          <w:sz w:val="20"/>
          <w:szCs w:val="20"/>
        </w:rPr>
        <w:t>Welcome to the Culinary Tech Center.  You are now part of a student body who is eager and ready to acquire practical skills for employment in the culinary and hospitality fields.  You have a wonderful opportunity to meet new classmates and make new acquaintances, some of whom could become lifelong friends and colleagues.</w:t>
      </w:r>
    </w:p>
    <w:p w14:paraId="590E07FA" w14:textId="77777777" w:rsidR="009A43F6" w:rsidRPr="00935A80" w:rsidRDefault="009A43F6" w:rsidP="00C612FA">
      <w:pPr>
        <w:pStyle w:val="BodyText"/>
        <w:tabs>
          <w:tab w:val="left" w:pos="9720"/>
        </w:tabs>
        <w:spacing w:before="69"/>
        <w:ind w:left="180" w:right="40"/>
        <w:jc w:val="both"/>
        <w:rPr>
          <w:spacing w:val="-1"/>
          <w:sz w:val="20"/>
          <w:szCs w:val="20"/>
        </w:rPr>
      </w:pPr>
    </w:p>
    <w:p w14:paraId="0A54E5EE" w14:textId="77777777" w:rsidR="009A43F6" w:rsidRPr="00935A80" w:rsidRDefault="009A43F6" w:rsidP="00C612FA">
      <w:pPr>
        <w:pStyle w:val="BodyText"/>
        <w:tabs>
          <w:tab w:val="left" w:pos="9720"/>
        </w:tabs>
        <w:spacing w:before="69"/>
        <w:ind w:left="180" w:right="40"/>
        <w:jc w:val="both"/>
        <w:rPr>
          <w:spacing w:val="-1"/>
          <w:sz w:val="20"/>
          <w:szCs w:val="20"/>
        </w:rPr>
      </w:pPr>
      <w:r w:rsidRPr="00935A80">
        <w:rPr>
          <w:spacing w:val="-1"/>
          <w:sz w:val="20"/>
          <w:szCs w:val="20"/>
        </w:rPr>
        <w:t>While you are enrolled at the Culinary Tech Center, you will meet staff and faculty who are here to help and mentor you in both academics and career opportunities.  As you apply what you have learned in your extern/internship, you will begin to incorporate skills and theory into a level of professionalism that will help you become successful in your chosen career.</w:t>
      </w:r>
    </w:p>
    <w:p w14:paraId="76058259" w14:textId="77777777" w:rsidR="009A43F6" w:rsidRPr="00935A80" w:rsidRDefault="009A43F6" w:rsidP="00C612FA">
      <w:pPr>
        <w:pStyle w:val="BodyText"/>
        <w:tabs>
          <w:tab w:val="left" w:pos="9720"/>
        </w:tabs>
        <w:spacing w:before="69"/>
        <w:ind w:left="180" w:right="40"/>
        <w:jc w:val="both"/>
        <w:rPr>
          <w:spacing w:val="-1"/>
          <w:sz w:val="20"/>
          <w:szCs w:val="20"/>
        </w:rPr>
      </w:pPr>
    </w:p>
    <w:p w14:paraId="4C667496" w14:textId="77777777" w:rsidR="009A43F6" w:rsidRPr="00935A80" w:rsidRDefault="009A43F6" w:rsidP="00C612FA">
      <w:pPr>
        <w:pStyle w:val="BodyText"/>
        <w:tabs>
          <w:tab w:val="left" w:pos="9720"/>
        </w:tabs>
        <w:spacing w:before="69"/>
        <w:ind w:left="180" w:right="40"/>
        <w:jc w:val="both"/>
        <w:rPr>
          <w:spacing w:val="-1"/>
          <w:sz w:val="20"/>
          <w:szCs w:val="20"/>
        </w:rPr>
      </w:pPr>
      <w:r w:rsidRPr="00935A80">
        <w:rPr>
          <w:spacing w:val="-1"/>
          <w:sz w:val="20"/>
          <w:szCs w:val="20"/>
        </w:rPr>
        <w:t>I am looking forward to getting to know you and assist in any way possible.  My door is always open to you.</w:t>
      </w:r>
    </w:p>
    <w:p w14:paraId="119379D5" w14:textId="77777777" w:rsidR="009A43F6" w:rsidRPr="00935A80" w:rsidRDefault="009A43F6" w:rsidP="00C612FA">
      <w:pPr>
        <w:pStyle w:val="BodyText"/>
        <w:tabs>
          <w:tab w:val="left" w:pos="9720"/>
        </w:tabs>
        <w:spacing w:before="69"/>
        <w:ind w:left="180" w:right="40"/>
        <w:jc w:val="both"/>
        <w:rPr>
          <w:spacing w:val="-1"/>
          <w:sz w:val="20"/>
          <w:szCs w:val="20"/>
        </w:rPr>
      </w:pPr>
    </w:p>
    <w:p w14:paraId="61B5A3F6" w14:textId="77777777" w:rsidR="00701BD7" w:rsidRPr="00935A80" w:rsidRDefault="00701BD7" w:rsidP="00C612FA">
      <w:pPr>
        <w:pStyle w:val="BodyText"/>
        <w:tabs>
          <w:tab w:val="left" w:pos="9720"/>
        </w:tabs>
        <w:spacing w:before="69"/>
        <w:ind w:left="180" w:right="40"/>
        <w:jc w:val="both"/>
        <w:rPr>
          <w:spacing w:val="-1"/>
          <w:sz w:val="20"/>
          <w:szCs w:val="20"/>
        </w:rPr>
      </w:pPr>
    </w:p>
    <w:p w14:paraId="10600E6E" w14:textId="77777777" w:rsidR="009A43F6" w:rsidRPr="00935A80" w:rsidRDefault="009A43F6" w:rsidP="00C612FA">
      <w:pPr>
        <w:pStyle w:val="BodyText"/>
        <w:tabs>
          <w:tab w:val="left" w:pos="9720"/>
        </w:tabs>
        <w:spacing w:before="69"/>
        <w:ind w:left="180" w:right="40"/>
        <w:jc w:val="both"/>
        <w:rPr>
          <w:spacing w:val="-1"/>
          <w:sz w:val="20"/>
          <w:szCs w:val="20"/>
        </w:rPr>
      </w:pPr>
      <w:r w:rsidRPr="00935A80">
        <w:rPr>
          <w:spacing w:val="-1"/>
          <w:sz w:val="20"/>
          <w:szCs w:val="20"/>
        </w:rPr>
        <w:t>Director</w:t>
      </w:r>
    </w:p>
    <w:p w14:paraId="50164151" w14:textId="77777777" w:rsidR="009A43F6" w:rsidRPr="00935A80" w:rsidRDefault="009A43F6" w:rsidP="00C612FA">
      <w:pPr>
        <w:pStyle w:val="BodyText"/>
        <w:tabs>
          <w:tab w:val="left" w:pos="9720"/>
        </w:tabs>
        <w:spacing w:before="69"/>
        <w:ind w:left="180" w:right="40"/>
        <w:jc w:val="both"/>
        <w:rPr>
          <w:spacing w:val="-1"/>
          <w:sz w:val="20"/>
          <w:szCs w:val="20"/>
        </w:rPr>
      </w:pPr>
      <w:r w:rsidRPr="00935A80">
        <w:rPr>
          <w:spacing w:val="-1"/>
          <w:sz w:val="20"/>
          <w:szCs w:val="20"/>
        </w:rPr>
        <w:t>Culinary Tech Center</w:t>
      </w:r>
    </w:p>
    <w:p w14:paraId="00D4927A" w14:textId="77777777" w:rsidR="00065343" w:rsidRPr="00935A80" w:rsidRDefault="00065343" w:rsidP="00065343">
      <w:pPr>
        <w:pStyle w:val="BodyText"/>
        <w:tabs>
          <w:tab w:val="left" w:pos="9720"/>
        </w:tabs>
        <w:spacing w:before="69"/>
        <w:ind w:left="0" w:right="40"/>
        <w:jc w:val="both"/>
        <w:rPr>
          <w:b/>
          <w:spacing w:val="-1"/>
          <w:sz w:val="20"/>
          <w:szCs w:val="20"/>
          <w:u w:val="single"/>
        </w:rPr>
      </w:pPr>
    </w:p>
    <w:p w14:paraId="760401D2" w14:textId="77777777" w:rsidR="00701BD7" w:rsidRPr="00935A80" w:rsidRDefault="00701BD7" w:rsidP="00065343">
      <w:pPr>
        <w:pStyle w:val="BodyText"/>
        <w:tabs>
          <w:tab w:val="left" w:pos="9720"/>
        </w:tabs>
        <w:spacing w:before="69"/>
        <w:ind w:left="0" w:right="40"/>
        <w:jc w:val="both"/>
        <w:rPr>
          <w:b/>
          <w:spacing w:val="-1"/>
          <w:sz w:val="20"/>
          <w:szCs w:val="20"/>
          <w:u w:val="single"/>
        </w:rPr>
      </w:pPr>
    </w:p>
    <w:p w14:paraId="42746EE5" w14:textId="77777777" w:rsidR="00CB5F8D" w:rsidRDefault="00CB5F8D" w:rsidP="004254BA">
      <w:pPr>
        <w:pStyle w:val="Heading1"/>
        <w:ind w:left="0" w:right="-20"/>
        <w:rPr>
          <w:sz w:val="28"/>
          <w:szCs w:val="28"/>
          <w:u w:val="thick" w:color="000000"/>
        </w:rPr>
      </w:pPr>
    </w:p>
    <w:p w14:paraId="412BEAD5" w14:textId="77777777" w:rsidR="005D6CA9" w:rsidRDefault="005D6CA9" w:rsidP="00386AED">
      <w:pPr>
        <w:pStyle w:val="Heading1"/>
        <w:ind w:left="187" w:right="43"/>
        <w:jc w:val="center"/>
        <w:rPr>
          <w:spacing w:val="-1"/>
          <w:sz w:val="28"/>
          <w:szCs w:val="28"/>
          <w:u w:val="thick" w:color="000000"/>
        </w:rPr>
      </w:pPr>
    </w:p>
    <w:p w14:paraId="5CAF7223" w14:textId="77777777" w:rsidR="00651B4E" w:rsidRDefault="00651B4E">
      <w:pPr>
        <w:rPr>
          <w:rFonts w:ascii="Arial" w:eastAsia="Arial" w:hAnsi="Arial"/>
          <w:b/>
          <w:bCs/>
          <w:spacing w:val="-1"/>
          <w:sz w:val="28"/>
          <w:szCs w:val="28"/>
        </w:rPr>
      </w:pPr>
      <w:r>
        <w:rPr>
          <w:spacing w:val="-1"/>
          <w:sz w:val="28"/>
          <w:szCs w:val="28"/>
        </w:rPr>
        <w:br w:type="page"/>
      </w:r>
    </w:p>
    <w:p w14:paraId="32419C7C" w14:textId="6255CD12" w:rsidR="00386AED" w:rsidRPr="00651B4E" w:rsidRDefault="00651B4E" w:rsidP="00386AED">
      <w:pPr>
        <w:pStyle w:val="Heading1"/>
        <w:ind w:left="187" w:right="43"/>
        <w:jc w:val="center"/>
        <w:rPr>
          <w:b w:val="0"/>
          <w:spacing w:val="-1"/>
          <w:sz w:val="28"/>
          <w:szCs w:val="28"/>
        </w:rPr>
      </w:pPr>
      <w:bookmarkStart w:id="4" w:name="_Toc135472245"/>
      <w:r w:rsidRPr="00651B4E">
        <w:rPr>
          <w:spacing w:val="-1"/>
          <w:sz w:val="28"/>
          <w:szCs w:val="28"/>
        </w:rPr>
        <w:lastRenderedPageBreak/>
        <w:t>ADVISORY COMMITTEE MEMBERS</w:t>
      </w:r>
      <w:bookmarkEnd w:id="4"/>
    </w:p>
    <w:p w14:paraId="54742CD5" w14:textId="009316BD" w:rsidR="00386AED" w:rsidRPr="00D67847" w:rsidRDefault="00386AED" w:rsidP="00E02F7B">
      <w:pPr>
        <w:ind w:left="180"/>
        <w:rPr>
          <w:rFonts w:ascii="Arial" w:hAnsi="Arial" w:cs="Arial"/>
          <w:b/>
          <w:sz w:val="20"/>
          <w:szCs w:val="20"/>
        </w:rPr>
      </w:pPr>
    </w:p>
    <w:p w14:paraId="6052BAF2" w14:textId="77777777" w:rsidR="00E02F7B" w:rsidRPr="00D67847" w:rsidRDefault="00E02F7B" w:rsidP="00EF2270">
      <w:pPr>
        <w:pStyle w:val="Heading1"/>
        <w:ind w:left="187" w:right="43"/>
        <w:jc w:val="center"/>
        <w:rPr>
          <w:spacing w:val="-1"/>
          <w:u w:val="thick" w:color="000000"/>
        </w:rPr>
      </w:pPr>
    </w:p>
    <w:p w14:paraId="62FDC6AD" w14:textId="0EFD7DBC" w:rsidR="00EF2270" w:rsidRPr="00D67847" w:rsidRDefault="00EF2270" w:rsidP="00EF2270">
      <w:pPr>
        <w:pStyle w:val="BodyText"/>
        <w:jc w:val="center"/>
        <w:rPr>
          <w:b/>
          <w:u w:color="000000"/>
        </w:rPr>
      </w:pPr>
      <w:r w:rsidRPr="00D67847">
        <w:rPr>
          <w:b/>
          <w:u w:color="000000"/>
        </w:rPr>
        <w:t>Ho</w:t>
      </w:r>
      <w:r w:rsidR="005D6CA9">
        <w:rPr>
          <w:b/>
          <w:u w:color="000000"/>
        </w:rPr>
        <w:t>spitality</w:t>
      </w:r>
      <w:r w:rsidRPr="00D67847">
        <w:rPr>
          <w:b/>
          <w:u w:color="000000"/>
        </w:rPr>
        <w:t xml:space="preserve"> Operations</w:t>
      </w:r>
    </w:p>
    <w:p w14:paraId="3CBBC971" w14:textId="77777777" w:rsidR="00EF2270" w:rsidRPr="00D67847" w:rsidRDefault="00EF2270" w:rsidP="00EF2270">
      <w:pPr>
        <w:pStyle w:val="Heading1"/>
        <w:ind w:left="187" w:right="43"/>
        <w:jc w:val="center"/>
        <w:rPr>
          <w:spacing w:val="-1"/>
          <w:u w:val="thick"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2270" w:rsidRPr="00D67847" w14:paraId="332D6DA0" w14:textId="77777777" w:rsidTr="00EF2270">
        <w:trPr>
          <w:trHeight w:val="288"/>
        </w:trPr>
        <w:tc>
          <w:tcPr>
            <w:tcW w:w="4675" w:type="dxa"/>
          </w:tcPr>
          <w:p w14:paraId="402CE6D4" w14:textId="77777777" w:rsidR="00EF2270" w:rsidRPr="00D67847" w:rsidRDefault="00EF2270" w:rsidP="008F3D32">
            <w:r w:rsidRPr="00D67847">
              <w:t>Sean Meade, General Manager</w:t>
            </w:r>
          </w:p>
          <w:p w14:paraId="15A01F12" w14:textId="77777777" w:rsidR="00EF2270" w:rsidRPr="00D67847" w:rsidRDefault="00EF2270" w:rsidP="008F3D32">
            <w:r w:rsidRPr="00D67847">
              <w:t>Cambria Suites</w:t>
            </w:r>
          </w:p>
          <w:p w14:paraId="3AD4B707" w14:textId="77777777" w:rsidR="00EF2270" w:rsidRPr="00D67847" w:rsidRDefault="00EF2270" w:rsidP="008F3D32">
            <w:r w:rsidRPr="00D67847">
              <w:t>250 Main Street</w:t>
            </w:r>
          </w:p>
          <w:p w14:paraId="0D7E57F2" w14:textId="77777777" w:rsidR="00EF2270" w:rsidRPr="00D67847" w:rsidRDefault="00EF2270" w:rsidP="008F3D32">
            <w:r w:rsidRPr="00D67847">
              <w:t>White Plains, NY  10601</w:t>
            </w:r>
          </w:p>
          <w:p w14:paraId="43008E92" w14:textId="77777777" w:rsidR="00EF2270" w:rsidRPr="00D67847" w:rsidRDefault="00EF2270" w:rsidP="008F3D32">
            <w:r w:rsidRPr="00D67847">
              <w:t>914-681-0500</w:t>
            </w:r>
          </w:p>
          <w:p w14:paraId="076A3E99" w14:textId="77777777" w:rsidR="00EF2270" w:rsidRPr="00D67847" w:rsidRDefault="00EF2270" w:rsidP="008F3D32">
            <w:pPr>
              <w:rPr>
                <w:rFonts w:ascii="Arial" w:hAnsi="Arial" w:cs="Arial"/>
              </w:rPr>
            </w:pPr>
            <w:r w:rsidRPr="00D67847">
              <w:t>smeade@cswhiteplains.com</w:t>
            </w:r>
          </w:p>
          <w:p w14:paraId="11F038F8" w14:textId="77777777" w:rsidR="00EF2270" w:rsidRPr="00D67847" w:rsidRDefault="00EF2270" w:rsidP="008F3D32">
            <w:pPr>
              <w:rPr>
                <w:rFonts w:ascii="Arial" w:hAnsi="Arial" w:cs="Arial"/>
              </w:rPr>
            </w:pPr>
          </w:p>
        </w:tc>
        <w:tc>
          <w:tcPr>
            <w:tcW w:w="4675" w:type="dxa"/>
          </w:tcPr>
          <w:p w14:paraId="47C63D36" w14:textId="77777777" w:rsidR="00EF2270" w:rsidRPr="00D67847" w:rsidRDefault="00EF2270" w:rsidP="008F3D32">
            <w:r w:rsidRPr="00D67847">
              <w:t>Laura Adams, General Manager</w:t>
            </w:r>
          </w:p>
          <w:p w14:paraId="1B272686" w14:textId="77777777" w:rsidR="00EF2270" w:rsidRPr="00D67847" w:rsidRDefault="00EF2270" w:rsidP="008F3D32">
            <w:r w:rsidRPr="00D67847">
              <w:t xml:space="preserve">Sodexo @ </w:t>
            </w:r>
            <w:proofErr w:type="spellStart"/>
            <w:r w:rsidRPr="00D67847">
              <w:t>Maryknoll</w:t>
            </w:r>
            <w:proofErr w:type="spellEnd"/>
          </w:p>
          <w:p w14:paraId="47FD975B" w14:textId="77777777" w:rsidR="00EF2270" w:rsidRPr="00D67847" w:rsidRDefault="00EF2270" w:rsidP="008F3D32">
            <w:r w:rsidRPr="00D67847">
              <w:t>100 Ryder Road</w:t>
            </w:r>
          </w:p>
          <w:p w14:paraId="66A44C22" w14:textId="77777777" w:rsidR="00EF2270" w:rsidRPr="00D67847" w:rsidRDefault="00EF2270" w:rsidP="008F3D32">
            <w:proofErr w:type="spellStart"/>
            <w:r w:rsidRPr="00D67847">
              <w:t>Maryknoll</w:t>
            </w:r>
            <w:proofErr w:type="spellEnd"/>
            <w:r w:rsidRPr="00D67847">
              <w:t>, NY  10545</w:t>
            </w:r>
          </w:p>
          <w:p w14:paraId="48099888" w14:textId="77777777" w:rsidR="00EF2270" w:rsidRPr="00D67847" w:rsidRDefault="00EF2270" w:rsidP="008F3D32">
            <w:pPr>
              <w:rPr>
                <w:rFonts w:ascii="Arial" w:hAnsi="Arial" w:cs="Arial"/>
              </w:rPr>
            </w:pPr>
            <w:r w:rsidRPr="00D67847">
              <w:t>914-471-2731</w:t>
            </w:r>
          </w:p>
        </w:tc>
      </w:tr>
      <w:tr w:rsidR="00EF2270" w:rsidRPr="008F3D32" w14:paraId="655AAF23" w14:textId="77777777" w:rsidTr="00EF2270">
        <w:trPr>
          <w:trHeight w:val="288"/>
        </w:trPr>
        <w:tc>
          <w:tcPr>
            <w:tcW w:w="4675" w:type="dxa"/>
          </w:tcPr>
          <w:p w14:paraId="70D37341" w14:textId="77777777" w:rsidR="00EF2270" w:rsidRPr="00D67847" w:rsidRDefault="00EF2270" w:rsidP="008F3D32">
            <w:r w:rsidRPr="00D67847">
              <w:t xml:space="preserve">Doug </w:t>
            </w:r>
            <w:proofErr w:type="spellStart"/>
            <w:r w:rsidRPr="00D67847">
              <w:t>Dellipaoli</w:t>
            </w:r>
            <w:proofErr w:type="spellEnd"/>
            <w:r w:rsidRPr="00D67847">
              <w:t>, General Manager</w:t>
            </w:r>
          </w:p>
          <w:p w14:paraId="7AF98689" w14:textId="77777777" w:rsidR="00EF2270" w:rsidRPr="00D67847" w:rsidRDefault="00EF2270" w:rsidP="008F3D32">
            <w:r w:rsidRPr="00D67847">
              <w:t>Inn on the Hudson</w:t>
            </w:r>
          </w:p>
          <w:p w14:paraId="51AB34C6" w14:textId="77777777" w:rsidR="00EF2270" w:rsidRPr="00D67847" w:rsidRDefault="00EF2270" w:rsidP="008F3D32">
            <w:r w:rsidRPr="00D67847">
              <w:t>634 Main Street</w:t>
            </w:r>
          </w:p>
          <w:p w14:paraId="30146546" w14:textId="77777777" w:rsidR="00EF2270" w:rsidRPr="00D67847" w:rsidRDefault="00EF2270" w:rsidP="008F3D32">
            <w:r w:rsidRPr="00D67847">
              <w:t>Peekskill, NY  10566</w:t>
            </w:r>
          </w:p>
          <w:p w14:paraId="197E0400" w14:textId="77777777" w:rsidR="00EF2270" w:rsidRPr="00D67847" w:rsidRDefault="00EF2270" w:rsidP="008F3D32">
            <w:r w:rsidRPr="00D67847">
              <w:t>914-739-1500</w:t>
            </w:r>
          </w:p>
          <w:p w14:paraId="126C381D" w14:textId="77777777" w:rsidR="00EF2270" w:rsidRPr="00D67847" w:rsidRDefault="00BF6EE4" w:rsidP="008F3D32">
            <w:hyperlink r:id="rId12" w:history="1">
              <w:r w:rsidR="00EF2270" w:rsidRPr="00D67847">
                <w:rPr>
                  <w:rStyle w:val="Hyperlink"/>
                  <w:color w:val="auto"/>
                  <w:u w:val="none"/>
                </w:rPr>
                <w:t>doug@innonthehudson.com</w:t>
              </w:r>
            </w:hyperlink>
          </w:p>
          <w:p w14:paraId="5CB16848" w14:textId="77777777" w:rsidR="00EF2270" w:rsidRPr="00D67847" w:rsidRDefault="00EF2270" w:rsidP="008F3D32">
            <w:pPr>
              <w:rPr>
                <w:rFonts w:ascii="Arial" w:hAnsi="Arial" w:cs="Arial"/>
              </w:rPr>
            </w:pPr>
          </w:p>
        </w:tc>
        <w:tc>
          <w:tcPr>
            <w:tcW w:w="4675" w:type="dxa"/>
          </w:tcPr>
          <w:p w14:paraId="1CFA7164" w14:textId="77777777" w:rsidR="00EF2270" w:rsidRPr="00D67847" w:rsidRDefault="00EF2270" w:rsidP="008F3D32">
            <w:r w:rsidRPr="00D67847">
              <w:t>Carol Ann Chun, Banquet Manager</w:t>
            </w:r>
          </w:p>
          <w:p w14:paraId="4EDCDDFF" w14:textId="77777777" w:rsidR="00EF2270" w:rsidRPr="00D67847" w:rsidRDefault="00EF2270" w:rsidP="008F3D32">
            <w:r w:rsidRPr="00D67847">
              <w:t>Crowne Plaza</w:t>
            </w:r>
          </w:p>
          <w:p w14:paraId="0A3D6338" w14:textId="77777777" w:rsidR="00EF2270" w:rsidRPr="00D67847" w:rsidRDefault="00EF2270" w:rsidP="008F3D32">
            <w:r w:rsidRPr="00D67847">
              <w:t>66 Hale Avenue</w:t>
            </w:r>
          </w:p>
          <w:p w14:paraId="70141E2D" w14:textId="77777777" w:rsidR="00EF2270" w:rsidRPr="00D67847" w:rsidRDefault="00EF2270" w:rsidP="008F3D32">
            <w:r w:rsidRPr="00D67847">
              <w:t>White Plains, NY 10601</w:t>
            </w:r>
          </w:p>
          <w:p w14:paraId="4ED6A573" w14:textId="77777777" w:rsidR="00EF2270" w:rsidRPr="00D67847" w:rsidRDefault="00EF2270" w:rsidP="008F3D32">
            <w:r w:rsidRPr="00D67847">
              <w:t>914-682-0050</w:t>
            </w:r>
          </w:p>
          <w:p w14:paraId="1B96056C" w14:textId="77777777" w:rsidR="00EF2270" w:rsidRPr="008F3D32" w:rsidRDefault="00EF2270" w:rsidP="008F3D32">
            <w:pPr>
              <w:rPr>
                <w:rFonts w:ascii="Arial" w:hAnsi="Arial" w:cs="Arial"/>
              </w:rPr>
            </w:pPr>
            <w:r w:rsidRPr="00D67847">
              <w:t>carolann.chun@ihg.com</w:t>
            </w:r>
          </w:p>
        </w:tc>
      </w:tr>
    </w:tbl>
    <w:p w14:paraId="65B5997A" w14:textId="77777777" w:rsidR="00EF2270" w:rsidRPr="008F3D32" w:rsidRDefault="00EF2270" w:rsidP="00570AAD">
      <w:pPr>
        <w:pStyle w:val="Heading1"/>
        <w:ind w:left="187" w:right="43"/>
        <w:rPr>
          <w:spacing w:val="-1"/>
          <w:sz w:val="28"/>
          <w:szCs w:val="28"/>
          <w:u w:val="thick" w:color="000000"/>
        </w:rPr>
      </w:pPr>
    </w:p>
    <w:p w14:paraId="149B225A" w14:textId="69A40B34" w:rsidR="00EF2270" w:rsidRPr="009E5FE5" w:rsidRDefault="00EF2270" w:rsidP="00EF2270">
      <w:pPr>
        <w:pStyle w:val="BodyText"/>
        <w:jc w:val="center"/>
        <w:rPr>
          <w:b/>
          <w:u w:color="000000"/>
        </w:rPr>
      </w:pPr>
      <w:r w:rsidRPr="009E5FE5">
        <w:rPr>
          <w:b/>
          <w:u w:color="000000"/>
        </w:rPr>
        <w:t>Commercial Cooking Plus Externship</w:t>
      </w:r>
    </w:p>
    <w:p w14:paraId="2B1BEEC7" w14:textId="77777777" w:rsidR="00EF2270" w:rsidRPr="009E5FE5" w:rsidRDefault="00EF2270" w:rsidP="00EF2270">
      <w:pPr>
        <w:pStyle w:val="BodyText"/>
        <w:jc w:val="center"/>
        <w:rPr>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2270" w:rsidRPr="009E5FE5" w14:paraId="64F9CD87" w14:textId="77777777" w:rsidTr="00EF2270">
        <w:trPr>
          <w:trHeight w:val="2222"/>
        </w:trPr>
        <w:tc>
          <w:tcPr>
            <w:tcW w:w="4675" w:type="dxa"/>
          </w:tcPr>
          <w:p w14:paraId="2A4AE0F6" w14:textId="77777777" w:rsidR="00EF2270" w:rsidRPr="009E5FE5" w:rsidRDefault="00EF2270" w:rsidP="008F3D32">
            <w:r w:rsidRPr="009E5FE5">
              <w:t>Clifford Saladin</w:t>
            </w:r>
          </w:p>
          <w:p w14:paraId="15A51569" w14:textId="77777777" w:rsidR="00EF2270" w:rsidRPr="009E5FE5" w:rsidRDefault="00EF2270" w:rsidP="008F3D32">
            <w:r w:rsidRPr="009E5FE5">
              <w:t>Executive Chef</w:t>
            </w:r>
          </w:p>
          <w:p w14:paraId="79332107" w14:textId="77777777" w:rsidR="00EF2270" w:rsidRPr="009E5FE5" w:rsidRDefault="00EF2270" w:rsidP="008F3D32">
            <w:r w:rsidRPr="009E5FE5">
              <w:t>St. Andrews Gold Club</w:t>
            </w:r>
          </w:p>
          <w:p w14:paraId="3986F91D" w14:textId="77777777" w:rsidR="00EF2270" w:rsidRPr="009E5FE5" w:rsidRDefault="00EF2270" w:rsidP="008F3D32">
            <w:r w:rsidRPr="009E5FE5">
              <w:t>10 Old Jackson Avenue</w:t>
            </w:r>
          </w:p>
          <w:p w14:paraId="0A0F92D9" w14:textId="77777777" w:rsidR="00EF2270" w:rsidRPr="009E5FE5" w:rsidRDefault="00EF2270" w:rsidP="008F3D32">
            <w:r w:rsidRPr="009E5FE5">
              <w:t>Hastings on the Hudson, NY 10706</w:t>
            </w:r>
          </w:p>
          <w:p w14:paraId="128142FC" w14:textId="77777777" w:rsidR="00EF2270" w:rsidRPr="009E5FE5" w:rsidRDefault="00EF2270" w:rsidP="008F3D32">
            <w:r w:rsidRPr="009E5FE5">
              <w:t>914-478-3500</w:t>
            </w:r>
          </w:p>
          <w:p w14:paraId="03F38136" w14:textId="77777777" w:rsidR="00EF2270" w:rsidRPr="009E5FE5" w:rsidRDefault="00EF2270" w:rsidP="008F3D32">
            <w:pPr>
              <w:rPr>
                <w:rFonts w:ascii="Arial" w:hAnsi="Arial" w:cs="Arial"/>
              </w:rPr>
            </w:pPr>
            <w:r w:rsidRPr="009E5FE5">
              <w:t>csaladin@standrewsgolfclub.com</w:t>
            </w:r>
          </w:p>
        </w:tc>
        <w:tc>
          <w:tcPr>
            <w:tcW w:w="4675" w:type="dxa"/>
          </w:tcPr>
          <w:p w14:paraId="2FB0A8EB" w14:textId="77777777" w:rsidR="00EF2270" w:rsidRPr="009E5FE5" w:rsidRDefault="00EF2270" w:rsidP="008F3D32">
            <w:r w:rsidRPr="009E5FE5">
              <w:t>Daniel Reid</w:t>
            </w:r>
          </w:p>
          <w:p w14:paraId="274D10F8" w14:textId="77777777" w:rsidR="00EF2270" w:rsidRPr="009E5FE5" w:rsidRDefault="00EF2270" w:rsidP="008F3D32">
            <w:r w:rsidRPr="009E5FE5">
              <w:t xml:space="preserve">Executive Chef, </w:t>
            </w:r>
            <w:proofErr w:type="spellStart"/>
            <w:r w:rsidRPr="009E5FE5">
              <w:t>Chartwells</w:t>
            </w:r>
            <w:proofErr w:type="spellEnd"/>
          </w:p>
          <w:p w14:paraId="5290CC84" w14:textId="77777777" w:rsidR="00EF2270" w:rsidRPr="009E5FE5" w:rsidRDefault="00EF2270" w:rsidP="008F3D32">
            <w:r w:rsidRPr="009E5FE5">
              <w:t>Pace University Law School</w:t>
            </w:r>
          </w:p>
          <w:p w14:paraId="1802B64D" w14:textId="77777777" w:rsidR="00EF2270" w:rsidRPr="009E5FE5" w:rsidRDefault="00EF2270" w:rsidP="008F3D32">
            <w:r w:rsidRPr="009E5FE5">
              <w:t>78 North Broadway</w:t>
            </w:r>
          </w:p>
          <w:p w14:paraId="3B18735A" w14:textId="77777777" w:rsidR="00EF2270" w:rsidRPr="009E5FE5" w:rsidRDefault="00EF2270" w:rsidP="008F3D32">
            <w:r w:rsidRPr="009E5FE5">
              <w:t>White Plains, NY  10605</w:t>
            </w:r>
          </w:p>
          <w:p w14:paraId="340E1332" w14:textId="77777777" w:rsidR="00EF2270" w:rsidRPr="009E5FE5" w:rsidRDefault="00EF2270" w:rsidP="008F3D32">
            <w:r w:rsidRPr="009E5FE5">
              <w:t>914-422-4119</w:t>
            </w:r>
          </w:p>
          <w:p w14:paraId="1B03344A" w14:textId="77777777" w:rsidR="00EF2270" w:rsidRPr="009E5FE5" w:rsidRDefault="00EF2270" w:rsidP="008F3D32">
            <w:pPr>
              <w:rPr>
                <w:rFonts w:ascii="Arial" w:hAnsi="Arial" w:cs="Arial"/>
              </w:rPr>
            </w:pPr>
            <w:r w:rsidRPr="009E5FE5">
              <w:t>dreid013@gmail.com</w:t>
            </w:r>
          </w:p>
        </w:tc>
      </w:tr>
      <w:tr w:rsidR="00EF2270" w:rsidRPr="00664898" w14:paraId="7EB2DFE1" w14:textId="77777777" w:rsidTr="00EF2270">
        <w:trPr>
          <w:trHeight w:val="2276"/>
        </w:trPr>
        <w:tc>
          <w:tcPr>
            <w:tcW w:w="4675" w:type="dxa"/>
          </w:tcPr>
          <w:p w14:paraId="5E4E9B4B" w14:textId="77777777" w:rsidR="00EF2270" w:rsidRPr="009E5FE5" w:rsidRDefault="00EF2270" w:rsidP="008F3D32">
            <w:r w:rsidRPr="009E5FE5">
              <w:t>Chef Peter Kelley</w:t>
            </w:r>
          </w:p>
          <w:p w14:paraId="08A871A1" w14:textId="77777777" w:rsidR="00EF2270" w:rsidRPr="009E5FE5" w:rsidRDefault="00EF2270" w:rsidP="008F3D32">
            <w:r w:rsidRPr="009E5FE5">
              <w:t>Owner</w:t>
            </w:r>
          </w:p>
          <w:p w14:paraId="411BD7C0" w14:textId="77777777" w:rsidR="00EF2270" w:rsidRPr="009E5FE5" w:rsidRDefault="00EF2270" w:rsidP="008F3D32">
            <w:proofErr w:type="spellStart"/>
            <w:r w:rsidRPr="009E5FE5">
              <w:t>Xaviers</w:t>
            </w:r>
            <w:proofErr w:type="spellEnd"/>
            <w:r w:rsidRPr="009E5FE5">
              <w:t xml:space="preserve"> Group of Restaurants</w:t>
            </w:r>
          </w:p>
          <w:p w14:paraId="6430A54F" w14:textId="77777777" w:rsidR="00EF2270" w:rsidRPr="009E5FE5" w:rsidRDefault="00EF2270" w:rsidP="008F3D32">
            <w:r w:rsidRPr="009E5FE5">
              <w:t>Water Grant Street</w:t>
            </w:r>
          </w:p>
          <w:p w14:paraId="3942A942" w14:textId="77777777" w:rsidR="00EF2270" w:rsidRPr="009E5FE5" w:rsidRDefault="00EF2270" w:rsidP="008F3D32">
            <w:r w:rsidRPr="009E5FE5">
              <w:t>Yonkers, NY  10601</w:t>
            </w:r>
          </w:p>
          <w:p w14:paraId="4D640F7C" w14:textId="77777777" w:rsidR="00EF2270" w:rsidRPr="009E5FE5" w:rsidRDefault="00EF2270" w:rsidP="008F3D32">
            <w:r w:rsidRPr="009E5FE5">
              <w:t>914-965-1111</w:t>
            </w:r>
          </w:p>
          <w:p w14:paraId="12B2DEF7" w14:textId="77777777" w:rsidR="00EF2270" w:rsidRPr="009E5FE5" w:rsidRDefault="00EF2270" w:rsidP="008F3D32">
            <w:pPr>
              <w:rPr>
                <w:rFonts w:ascii="Arial" w:hAnsi="Arial" w:cs="Arial"/>
              </w:rPr>
            </w:pPr>
            <w:r w:rsidRPr="009E5FE5">
              <w:t>xaviers@aol.com</w:t>
            </w:r>
          </w:p>
        </w:tc>
        <w:tc>
          <w:tcPr>
            <w:tcW w:w="4675" w:type="dxa"/>
          </w:tcPr>
          <w:p w14:paraId="7320782D" w14:textId="77777777" w:rsidR="00EF2270" w:rsidRPr="009E5FE5" w:rsidRDefault="00EF2270" w:rsidP="008F3D32">
            <w:r w:rsidRPr="009E5FE5">
              <w:t>James Dangler</w:t>
            </w:r>
          </w:p>
          <w:p w14:paraId="3FAF5D5E" w14:textId="77777777" w:rsidR="00EF2270" w:rsidRPr="009E5FE5" w:rsidRDefault="00EF2270" w:rsidP="008F3D32">
            <w:r w:rsidRPr="009E5FE5">
              <w:t>Food and Beverage Director (Executive Chef)</w:t>
            </w:r>
          </w:p>
          <w:p w14:paraId="459DC547" w14:textId="77777777" w:rsidR="00EF2270" w:rsidRPr="009E5FE5" w:rsidRDefault="00EF2270" w:rsidP="008F3D32">
            <w:r w:rsidRPr="009E5FE5">
              <w:t>The Ritz Carlton</w:t>
            </w:r>
          </w:p>
          <w:p w14:paraId="50A5FE5F" w14:textId="77777777" w:rsidR="00EF2270" w:rsidRPr="009E5FE5" w:rsidRDefault="00EF2270" w:rsidP="008F3D32">
            <w:r w:rsidRPr="009E5FE5">
              <w:t>3 Renaissance Square</w:t>
            </w:r>
          </w:p>
          <w:p w14:paraId="0B1C6A97" w14:textId="77777777" w:rsidR="00EF2270" w:rsidRPr="009E5FE5" w:rsidRDefault="00EF2270" w:rsidP="008F3D32">
            <w:r w:rsidRPr="009E5FE5">
              <w:t>White Plains, NY  10601</w:t>
            </w:r>
          </w:p>
          <w:p w14:paraId="5C31E1CB" w14:textId="77777777" w:rsidR="00EF2270" w:rsidRPr="009E5FE5" w:rsidRDefault="00EF2270" w:rsidP="008F3D32">
            <w:r w:rsidRPr="009E5FE5">
              <w:t>914-949-5500</w:t>
            </w:r>
          </w:p>
          <w:p w14:paraId="00B018C5" w14:textId="77777777" w:rsidR="00EF2270" w:rsidRPr="00664898" w:rsidRDefault="00EF2270" w:rsidP="008F3D32">
            <w:pPr>
              <w:rPr>
                <w:rFonts w:ascii="Arial" w:hAnsi="Arial" w:cs="Arial"/>
              </w:rPr>
            </w:pPr>
            <w:r w:rsidRPr="009E5FE5">
              <w:t>james.dangler@ritzcarlton.com</w:t>
            </w:r>
          </w:p>
        </w:tc>
      </w:tr>
    </w:tbl>
    <w:p w14:paraId="1E819A35" w14:textId="77777777" w:rsidR="00EF2270" w:rsidRDefault="00EF2270" w:rsidP="00EF2270">
      <w:pPr>
        <w:pStyle w:val="Heading1"/>
        <w:ind w:left="0" w:right="43"/>
        <w:rPr>
          <w:spacing w:val="-1"/>
          <w:sz w:val="28"/>
          <w:szCs w:val="28"/>
          <w:u w:val="thick" w:color="000000"/>
        </w:rPr>
      </w:pPr>
    </w:p>
    <w:p w14:paraId="07E8DAEC" w14:textId="77777777" w:rsidR="00570AAD" w:rsidRPr="00BC5226" w:rsidRDefault="00570AAD" w:rsidP="00570AAD">
      <w:pPr>
        <w:pStyle w:val="Heading1"/>
        <w:ind w:left="187" w:right="43"/>
        <w:rPr>
          <w:b w:val="0"/>
          <w:bCs w:val="0"/>
          <w:sz w:val="28"/>
          <w:szCs w:val="28"/>
        </w:rPr>
      </w:pPr>
      <w:bookmarkStart w:id="5" w:name="_Toc135472246"/>
      <w:r w:rsidRPr="00BC5226">
        <w:rPr>
          <w:spacing w:val="-1"/>
          <w:sz w:val="28"/>
          <w:szCs w:val="28"/>
          <w:u w:val="thick" w:color="000000"/>
        </w:rPr>
        <w:t>DISCLOSURE STATEMENTS</w:t>
      </w:r>
      <w:bookmarkEnd w:id="5"/>
    </w:p>
    <w:p w14:paraId="0B2346A9" w14:textId="77777777" w:rsidR="00570AAD" w:rsidRPr="00BC5226" w:rsidRDefault="00570AAD" w:rsidP="00570AAD">
      <w:pPr>
        <w:pStyle w:val="BodyText"/>
        <w:ind w:left="187" w:right="43"/>
        <w:rPr>
          <w:sz w:val="20"/>
          <w:szCs w:val="20"/>
        </w:rPr>
      </w:pPr>
      <w:r w:rsidRPr="00BC5226">
        <w:rPr>
          <w:spacing w:val="-1"/>
          <w:sz w:val="20"/>
          <w:szCs w:val="20"/>
        </w:rPr>
        <w:t>The</w:t>
      </w:r>
      <w:r w:rsidRPr="00BC5226">
        <w:rPr>
          <w:sz w:val="20"/>
          <w:szCs w:val="20"/>
        </w:rPr>
        <w:t xml:space="preserve"> student should be aware that some information in the catalog may change.  It is recommended that students considering enrollment check with the School Director to determine if there is any change from the information provided in the catalog.  In addition, a catalog will contain information on the school’s teaching personnel and courses/curricula offered.  Please be advised that the State Education Department separatel</w:t>
      </w:r>
      <w:r w:rsidR="00A81D4F" w:rsidRPr="00BC5226">
        <w:rPr>
          <w:sz w:val="20"/>
          <w:szCs w:val="20"/>
        </w:rPr>
        <w:t>y licenses all teaching personnel</w:t>
      </w:r>
      <w:r w:rsidRPr="00BC5226">
        <w:rPr>
          <w:sz w:val="20"/>
          <w:szCs w:val="20"/>
        </w:rPr>
        <w:t xml:space="preserve"> and independently approved all courses and curricula offered.  </w:t>
      </w:r>
      <w:r w:rsidRPr="00BC5226">
        <w:rPr>
          <w:sz w:val="20"/>
          <w:szCs w:val="20"/>
        </w:rPr>
        <w:lastRenderedPageBreak/>
        <w:t>Therefore, it is possible</w:t>
      </w:r>
      <w:r w:rsidR="00A81D4F" w:rsidRPr="00BC5226">
        <w:rPr>
          <w:sz w:val="20"/>
          <w:szCs w:val="20"/>
        </w:rPr>
        <w:t xml:space="preserve"> that courses/curricula listed in</w:t>
      </w:r>
      <w:r w:rsidRPr="00BC5226">
        <w:rPr>
          <w:sz w:val="20"/>
          <w:szCs w:val="20"/>
        </w:rPr>
        <w:t xml:space="preserve"> the school’s catalog may not be approved at the time that a student enrolls in the school or the teaching personnel listed in the catalog may have changed.  It is again recommended that you check with the School Director to determine if there are any changes in the courses/curricula offered or the teaching personnel listed in the catalog.</w:t>
      </w:r>
    </w:p>
    <w:p w14:paraId="635A7A57" w14:textId="77777777" w:rsidR="00570AAD" w:rsidRPr="00BC5226" w:rsidRDefault="00570AAD" w:rsidP="00570AAD">
      <w:pPr>
        <w:pStyle w:val="BodyText"/>
        <w:ind w:left="187" w:right="43"/>
        <w:rPr>
          <w:sz w:val="20"/>
          <w:szCs w:val="20"/>
        </w:rPr>
      </w:pPr>
    </w:p>
    <w:p w14:paraId="2C6A44F7" w14:textId="55BA41AD" w:rsidR="00B80AE2" w:rsidRDefault="00570AAD" w:rsidP="005414AC">
      <w:pPr>
        <w:pStyle w:val="BodyText"/>
        <w:ind w:left="187" w:right="43"/>
        <w:rPr>
          <w:spacing w:val="-1"/>
          <w:sz w:val="20"/>
          <w:szCs w:val="20"/>
        </w:rPr>
      </w:pPr>
      <w:r w:rsidRPr="00BC5226">
        <w:rPr>
          <w:spacing w:val="-1"/>
          <w:sz w:val="20"/>
          <w:szCs w:val="20"/>
        </w:rPr>
        <w:t xml:space="preserve">Culinary Tech Center reserves the right to make changes in its policies and procedures.  The institution further reserves the right to limit student registration for classes, to discontinue classes for lack of enrollment with full tuition refunds to enrolled students, to revise tuition rates, and to change class </w:t>
      </w:r>
      <w:r w:rsidRPr="00935A80">
        <w:rPr>
          <w:spacing w:val="-1"/>
          <w:sz w:val="20"/>
          <w:szCs w:val="20"/>
        </w:rPr>
        <w:t>times and teacher assignments.</w:t>
      </w:r>
    </w:p>
    <w:p w14:paraId="657679B7" w14:textId="77777777" w:rsidR="00651B4E" w:rsidRPr="005414AC" w:rsidRDefault="00651B4E" w:rsidP="005414AC">
      <w:pPr>
        <w:pStyle w:val="BodyText"/>
        <w:ind w:left="187" w:right="43"/>
        <w:rPr>
          <w:spacing w:val="-1"/>
          <w:sz w:val="20"/>
          <w:szCs w:val="20"/>
        </w:rPr>
      </w:pPr>
    </w:p>
    <w:p w14:paraId="1D1C26AC" w14:textId="5AB46602" w:rsidR="00B80AE2" w:rsidRPr="00B80AE2" w:rsidRDefault="00651B4E" w:rsidP="00E02F7B">
      <w:pPr>
        <w:pStyle w:val="Heading1"/>
        <w:jc w:val="center"/>
      </w:pPr>
      <w:bookmarkStart w:id="6" w:name="_Toc135472247"/>
      <w:r w:rsidRPr="00B80AE2">
        <w:t xml:space="preserve">INFORMATION </w:t>
      </w:r>
      <w:r>
        <w:t>FOR</w:t>
      </w:r>
      <w:r w:rsidRPr="00B80AE2">
        <w:t xml:space="preserve"> STUDENT RIGHTS</w:t>
      </w:r>
      <w:bookmarkEnd w:id="6"/>
    </w:p>
    <w:p w14:paraId="5C044782" w14:textId="77777777" w:rsidR="00B80AE2" w:rsidRPr="00B80AE2" w:rsidRDefault="00B80AE2" w:rsidP="00B80AE2">
      <w:pPr>
        <w:widowControl/>
        <w:autoSpaceDE w:val="0"/>
        <w:autoSpaceDN w:val="0"/>
        <w:adjustRightInd w:val="0"/>
        <w:rPr>
          <w:rFonts w:ascii="Times New Roman" w:hAnsi="Times New Roman" w:cs="Times New Roman"/>
          <w:color w:val="000000"/>
          <w:sz w:val="23"/>
          <w:szCs w:val="23"/>
        </w:rPr>
      </w:pPr>
      <w:r w:rsidRPr="00B80AE2">
        <w:rPr>
          <w:rFonts w:ascii="Times New Roman" w:hAnsi="Times New Roman" w:cs="Times New Roman"/>
          <w:color w:val="000000"/>
          <w:sz w:val="23"/>
          <w:szCs w:val="23"/>
        </w:rPr>
        <w:t xml:space="preserve">Schools are required to give this disclosure pamphlet to individuals interested in enrolling in their school. </w:t>
      </w:r>
    </w:p>
    <w:p w14:paraId="27352FAE" w14:textId="409270EA" w:rsidR="00B80AE2" w:rsidRPr="00B80AE2" w:rsidRDefault="00B80AE2" w:rsidP="00B80AE2">
      <w:pPr>
        <w:widowControl/>
        <w:autoSpaceDE w:val="0"/>
        <w:autoSpaceDN w:val="0"/>
        <w:adjustRightInd w:val="0"/>
        <w:rPr>
          <w:rFonts w:ascii="Verdana" w:hAnsi="Verdana"/>
          <w:sz w:val="24"/>
          <w:szCs w:val="24"/>
        </w:rPr>
      </w:pPr>
    </w:p>
    <w:p w14:paraId="3E72F230"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b/>
          <w:bCs/>
          <w:sz w:val="23"/>
          <w:szCs w:val="23"/>
        </w:rPr>
        <w:t xml:space="preserve">What is the purpose of this pamphlet? </w:t>
      </w:r>
    </w:p>
    <w:p w14:paraId="5AC1FC52"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All prospective and enrolled students in a non-degree granting proprietary school are required to receive this pamphlet. This pamphlet provides an overview of students’ rights with regard to filing a complaint against a school and accessing the tuition reimbursement fund if they are a victim of certain violations by the school. </w:t>
      </w:r>
    </w:p>
    <w:p w14:paraId="5EF9AA4E"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Licensed private career schools which are licensed by the New York State Education Department are required to meet very specific standards under the Education Law and Commissioner's Regulations. These standards are designed to help insure the educational appropriateness of the programs which schools offer. It is important for you to realize that the New York State Education Department's Bureau of Proprietary School Supervision closely monitors and regulates all non-degree granting proprietary schools. The schools are required to have their teachers meet standards in order to be licensed by the Department. Schools are also required to have their curriculum approved by the New York State Education Department, at minimum, every four years, thereby helping to insure that all curriculum offered in the schools are educationally sound. </w:t>
      </w:r>
    </w:p>
    <w:p w14:paraId="2B076E58"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In addition, staff members of the Bureau of Proprietary School Supervision are often in the school buildings monitoring the educational programs being offered. The interest of the New York State Education Department is to ensure that the educational program being offered meets your needs and that your financial investment is protected. </w:t>
      </w:r>
    </w:p>
    <w:p w14:paraId="5720F10C"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The New York State Education Department's Bureau of Proprietary School Supervision wishes you success in your continued efforts to obtain the necessary skill training in order to secure meaningful employment. In addition, Bureau staff will continue to work with all the schools to help insure that a quality educational program is provided to you. </w:t>
      </w:r>
    </w:p>
    <w:p w14:paraId="25CC335A"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b/>
          <w:bCs/>
          <w:sz w:val="23"/>
          <w:szCs w:val="23"/>
        </w:rPr>
        <w:t xml:space="preserve">Who can file a complaint? </w:t>
      </w:r>
    </w:p>
    <w:p w14:paraId="25DABCF1"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sz w:val="23"/>
          <w:szCs w:val="23"/>
        </w:rPr>
        <w:t xml:space="preserve">If you are or were a student or an employee of a Licensed Private Career School in the State of New York and you believe that the school or anyone representing the school has acted unlawfully, you have the right to file a complaint with the New York State Education Department. </w:t>
      </w:r>
    </w:p>
    <w:p w14:paraId="538F3AB2"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b/>
          <w:bCs/>
          <w:sz w:val="23"/>
          <w:szCs w:val="23"/>
        </w:rPr>
        <w:t xml:space="preserve">What can a student or employee complain about? </w:t>
      </w:r>
    </w:p>
    <w:p w14:paraId="38CBB401"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sz w:val="23"/>
          <w:szCs w:val="23"/>
        </w:rPr>
        <w:t xml:space="preserve">You may make complaints about the conduct of the school, advertising, standards and methods of instruction, equipment, facilities, qualifications of teaching and management personnel, enrollment agreement, methods of collecting tuition and other charges, school license or registration, school and student records, and private school agents. </w:t>
      </w:r>
    </w:p>
    <w:p w14:paraId="79C54F12" w14:textId="77777777" w:rsidR="00B80AE2" w:rsidRPr="001E57E7" w:rsidRDefault="00B80AE2" w:rsidP="00B80AE2">
      <w:pPr>
        <w:pageBreakBefore/>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b/>
          <w:bCs/>
          <w:sz w:val="23"/>
          <w:szCs w:val="23"/>
        </w:rPr>
        <w:lastRenderedPageBreak/>
        <w:t xml:space="preserve">How can a complaint be filed by a student or employee? </w:t>
      </w:r>
    </w:p>
    <w:p w14:paraId="21775509"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sz w:val="23"/>
          <w:szCs w:val="23"/>
        </w:rPr>
        <w:t xml:space="preserve">You should try to resolve your complaint directly with the school unless you believe that the school would penalize you for your complaint. Use the school's internal grievance procedure or discuss your problems with teachers, department heads, or the school director. We suggest that you do so in writing and that you keep copies of all correspondence to the school. However, the school cannot require you to do this before you file a complaint with the New York State Education Department. If you do file a complaint with the Department, please advise the Bureau of any action that you have taken to attempt to resolve your complaint. </w:t>
      </w:r>
    </w:p>
    <w:p w14:paraId="7A05F888"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sz w:val="23"/>
          <w:szCs w:val="23"/>
        </w:rPr>
        <w:t xml:space="preserve">The steps you must take to file a complaint with the New York State Education Department are: </w:t>
      </w:r>
    </w:p>
    <w:p w14:paraId="521C776F" w14:textId="77777777" w:rsidR="00B80AE2" w:rsidRPr="001E57E7" w:rsidRDefault="00B80AE2" w:rsidP="00B80AE2">
      <w:pPr>
        <w:widowControl/>
        <w:numPr>
          <w:ilvl w:val="0"/>
          <w:numId w:val="38"/>
        </w:numPr>
        <w:autoSpaceDE w:val="0"/>
        <w:autoSpaceDN w:val="0"/>
        <w:adjustRightInd w:val="0"/>
        <w:ind w:left="360" w:hanging="360"/>
        <w:rPr>
          <w:rFonts w:ascii="Times New Roman" w:hAnsi="Times New Roman" w:cs="Times New Roman"/>
          <w:sz w:val="23"/>
          <w:szCs w:val="23"/>
        </w:rPr>
      </w:pPr>
    </w:p>
    <w:p w14:paraId="291ECB3F" w14:textId="77777777" w:rsidR="00B80AE2" w:rsidRPr="001E57E7" w:rsidRDefault="00B80AE2" w:rsidP="00B80AE2">
      <w:pPr>
        <w:widowControl/>
        <w:autoSpaceDE w:val="0"/>
        <w:autoSpaceDN w:val="0"/>
        <w:adjustRightInd w:val="0"/>
        <w:rPr>
          <w:rFonts w:ascii="Times New Roman" w:hAnsi="Times New Roman" w:cs="Times New Roman"/>
          <w:sz w:val="23"/>
          <w:szCs w:val="23"/>
        </w:rPr>
      </w:pPr>
      <w:r w:rsidRPr="001E57E7">
        <w:rPr>
          <w:rFonts w:ascii="Times New Roman" w:hAnsi="Times New Roman" w:cs="Times New Roman"/>
          <w:sz w:val="23"/>
          <w:szCs w:val="23"/>
        </w:rPr>
        <w:t xml:space="preserve">Write to the New York State Education Department at 116 West 32nd Street, 5th Floor, New York, New York 10001, or telephone the Department at (212) 643-4760, requesting an interview for the purpose of filing a written complaint. Bring all relevant documents with you to the interview, including an enrollment agreement, financial aid application, transcripts, etc. An investigator from the Department will meet with you and go through your complaint in detail. </w:t>
      </w:r>
    </w:p>
    <w:p w14:paraId="1D67F546" w14:textId="77777777" w:rsidR="00B80AE2" w:rsidRPr="001E57E7" w:rsidRDefault="00B80AE2" w:rsidP="00B80AE2">
      <w:pPr>
        <w:widowControl/>
        <w:autoSpaceDE w:val="0"/>
        <w:autoSpaceDN w:val="0"/>
        <w:adjustRightInd w:val="0"/>
        <w:ind w:left="360" w:hanging="360"/>
        <w:rPr>
          <w:rFonts w:ascii="Times New Roman" w:hAnsi="Times New Roman" w:cs="Times New Roman"/>
          <w:sz w:val="23"/>
          <w:szCs w:val="23"/>
        </w:rPr>
      </w:pPr>
    </w:p>
    <w:p w14:paraId="3839398D" w14:textId="77777777" w:rsidR="00B80AE2" w:rsidRPr="001E57E7" w:rsidRDefault="00B80AE2" w:rsidP="00B80AE2">
      <w:pPr>
        <w:widowControl/>
        <w:autoSpaceDE w:val="0"/>
        <w:autoSpaceDN w:val="0"/>
        <w:adjustRightInd w:val="0"/>
        <w:rPr>
          <w:rFonts w:ascii="Times New Roman" w:hAnsi="Times New Roman" w:cs="Times New Roman"/>
          <w:sz w:val="23"/>
          <w:szCs w:val="23"/>
        </w:rPr>
      </w:pPr>
      <w:r w:rsidRPr="001E57E7">
        <w:rPr>
          <w:rFonts w:ascii="Times New Roman" w:hAnsi="Times New Roman" w:cs="Times New Roman"/>
          <w:sz w:val="23"/>
          <w:szCs w:val="23"/>
        </w:rPr>
        <w:t xml:space="preserve">If you cannot come for an interview, send a letter or call the office to request a complaint form. You must complete and sign this form and mail it to the office. Please include with it copies of all relevant documents. You should keep the originals. You must file a complaint within two years after the alleged illegal conduct took place. The Bureau cannot investigate any complaint made more than two years after the date of the occurrence. </w:t>
      </w:r>
    </w:p>
    <w:p w14:paraId="066195C4" w14:textId="77777777" w:rsidR="00B80AE2" w:rsidRPr="001E57E7" w:rsidRDefault="00B80AE2" w:rsidP="00B80AE2">
      <w:pPr>
        <w:widowControl/>
        <w:autoSpaceDE w:val="0"/>
        <w:autoSpaceDN w:val="0"/>
        <w:adjustRightInd w:val="0"/>
        <w:ind w:left="360" w:hanging="360"/>
        <w:rPr>
          <w:rFonts w:ascii="Times New Roman" w:hAnsi="Times New Roman" w:cs="Times New Roman"/>
          <w:sz w:val="23"/>
          <w:szCs w:val="23"/>
        </w:rPr>
      </w:pPr>
    </w:p>
    <w:p w14:paraId="68BB34E0" w14:textId="77777777" w:rsidR="00B80AE2" w:rsidRPr="00B80AE2" w:rsidRDefault="00B80AE2" w:rsidP="00B80AE2">
      <w:pPr>
        <w:widowControl/>
        <w:autoSpaceDE w:val="0"/>
        <w:autoSpaceDN w:val="0"/>
        <w:adjustRightInd w:val="0"/>
        <w:rPr>
          <w:rFonts w:ascii="Times New Roman" w:hAnsi="Times New Roman" w:cs="Times New Roman"/>
          <w:sz w:val="23"/>
          <w:szCs w:val="23"/>
        </w:rPr>
      </w:pPr>
      <w:r w:rsidRPr="001E57E7">
        <w:rPr>
          <w:rFonts w:ascii="Times New Roman" w:hAnsi="Times New Roman" w:cs="Times New Roman"/>
          <w:sz w:val="23"/>
          <w:szCs w:val="23"/>
        </w:rPr>
        <w:t>The investigator will attempt to resolve the complaint as quickly as possible and may contact you in the future with follow-up questions. You should provide all information requested as quickly as possible; delay may affect the investigation of your complaint. When appropriate, the investigator will try to negotiate with the school informally. If the Department determines that violations of law have been committed and the school fails to take satisfactory and appropriate action then the Department may proceed with formal disciplinary charges.</w:t>
      </w:r>
      <w:r w:rsidRPr="00B80AE2">
        <w:rPr>
          <w:rFonts w:ascii="Times New Roman" w:hAnsi="Times New Roman" w:cs="Times New Roman"/>
          <w:sz w:val="23"/>
          <w:szCs w:val="23"/>
        </w:rPr>
        <w:t xml:space="preserve"> </w:t>
      </w:r>
    </w:p>
    <w:p w14:paraId="70E869D0" w14:textId="77777777" w:rsidR="00B80AE2" w:rsidRPr="00B80AE2" w:rsidRDefault="00B80AE2" w:rsidP="00B80AE2">
      <w:pPr>
        <w:widowControl/>
        <w:autoSpaceDE w:val="0"/>
        <w:autoSpaceDN w:val="0"/>
        <w:adjustRightInd w:val="0"/>
        <w:rPr>
          <w:rFonts w:ascii="Times New Roman" w:hAnsi="Times New Roman" w:cs="Times New Roman"/>
          <w:sz w:val="23"/>
          <w:szCs w:val="23"/>
        </w:rPr>
      </w:pPr>
    </w:p>
    <w:p w14:paraId="1F3034BE"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b/>
          <w:bCs/>
          <w:sz w:val="23"/>
          <w:szCs w:val="23"/>
        </w:rPr>
        <w:t xml:space="preserve">What is the Tuition Reimbursement Fund? </w:t>
      </w:r>
    </w:p>
    <w:p w14:paraId="17643152"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The Tuition Reimbursement Fund is designed to protect the financial interest of students attending non-degree proprietary schools. If a school closes while you are in attendance, prior to the completion of your educational program, then you may be eligible for a refund of all tuition expenses which you have paid. If you drop out of school prior to completion and you file a complaint against the school with the State Education Department, you may be eligible to receive a tuition refund if the State Education Department is able to provide factual support that your complaint is valid and to determine that there was a violation of Education Law or the Commissioner's Regulations as specified in Section 126.17 of the Commissioner's Regulations. To file a claim to the Tuition Reimbursement Fund, you must first file a complaint with the State </w:t>
      </w:r>
    </w:p>
    <w:p w14:paraId="79C4D786" w14:textId="77777777" w:rsidR="00B80AE2" w:rsidRPr="00B80AE2" w:rsidRDefault="00B80AE2" w:rsidP="00B80AE2">
      <w:pPr>
        <w:pageBreakBefore/>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lastRenderedPageBreak/>
        <w:t xml:space="preserve">Education Department at the address included in this pamphlet. The staff of the State Education Department will assist you in the preparation of a tuition reimbursement form (a sample of this form should have been provided to you upon enrollment). </w:t>
      </w:r>
    </w:p>
    <w:p w14:paraId="0F8D2D7D"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b/>
          <w:bCs/>
          <w:sz w:val="23"/>
          <w:szCs w:val="23"/>
        </w:rPr>
        <w:t xml:space="preserve">What is the tuition refund and cancellation policy? </w:t>
      </w:r>
    </w:p>
    <w:p w14:paraId="3616C6FD"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All schools must have a tuition refund and cancellation policy for each program included in the catalog and in the student enrollment agreement. </w:t>
      </w:r>
    </w:p>
    <w:p w14:paraId="22DCA2B1"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Read and understand the school's policy regarding tuition refund and cancellation before you sign the enrollment agreement. If you do not understand it, or are confused by the school's explanation, get help before you sign. You may ask for assistance from the Department at the address included in this pamphlet. </w:t>
      </w:r>
    </w:p>
    <w:p w14:paraId="055A1E6C"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b/>
          <w:bCs/>
          <w:sz w:val="23"/>
          <w:szCs w:val="23"/>
        </w:rPr>
        <w:t xml:space="preserve">What should students know about "private school agents?" </w:t>
      </w:r>
    </w:p>
    <w:p w14:paraId="6D4DB899"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Private School Agents are employed by schools for the purpose of recruiting or enrolling students in the school; they are not school counselors. Private school agents cannot require a student to pay a placement or referral fee. Each school agent must be licensed by the New York State Education Department, must have an Agent identification card and must be a salaried employee of the school. School agents who cannot show an Agent Identification Card are breaking the law if they try to interest students in enrolling in a particular school or group of schools. The name(s) of the agent(s) who enrolled a student must appear on that student's enrollment agreement. Therefore, you should write down the name of the agent who talked to you. Each student will be required to confirm the name(s) of the agent(s) when signing the enrollment agreement. A full refund shall be made to any student recruited by an unlicensed private school agent or even by a licensed agent if there is evidence that the agent made fraudulent or improper claims. To find out if you are eligible to receive a refund, you must follow the complaint procedures included in this page. </w:t>
      </w:r>
    </w:p>
    <w:p w14:paraId="59AFBB98"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b/>
          <w:bCs/>
          <w:sz w:val="23"/>
          <w:szCs w:val="23"/>
        </w:rPr>
        <w:t xml:space="preserve">What should students know about "grants and guaranteed student loans"? </w:t>
      </w:r>
    </w:p>
    <w:p w14:paraId="45BC935B"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A grant is awarded to a student based on income eligibility, and it does not need to be repaid (for example, New York State Tuition Assistance Program (TAP) grants or Pell grants provided by the federal government). </w:t>
      </w:r>
    </w:p>
    <w:p w14:paraId="6E6DDB6E" w14:textId="77777777"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Guaranteed student loans are low interest loans provided under the Federal Guaranteed Student Loan Program. The decision to apply for such a loan is yours--the school cannot require that you apply for a loan. You should understand that if you pay school tuition with money loaned to you from a lender you are responsible for repaying the loan in full, with interest, in accordance with the terms of the loan agreement. A failure to repay the loan can hurt your credit rating and result in legal action against you. Even if you fail to complete your educational program, you are still responsible for repaying all of the money loaned to you. </w:t>
      </w:r>
    </w:p>
    <w:p w14:paraId="4A7BE512" w14:textId="77777777" w:rsid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t xml:space="preserve">It is your right to select a lender for a guaranteed student loan. The school cannot require you to apply to a particular lender or lending institution. However, the school can recommend a lender, but if it does, the school must also provide you with a statement about your right and ability to obtain a loan from another lender and the insurance premiums charged on these loans. </w:t>
      </w:r>
    </w:p>
    <w:p w14:paraId="100E7F50" w14:textId="77777777" w:rsidR="00B80AE2" w:rsidRDefault="00B80AE2" w:rsidP="00B80AE2">
      <w:pPr>
        <w:widowControl/>
        <w:autoSpaceDE w:val="0"/>
        <w:autoSpaceDN w:val="0"/>
        <w:adjustRightInd w:val="0"/>
        <w:spacing w:before="100" w:after="100"/>
        <w:rPr>
          <w:rFonts w:ascii="Times New Roman" w:hAnsi="Times New Roman" w:cs="Times New Roman"/>
          <w:sz w:val="23"/>
          <w:szCs w:val="23"/>
        </w:rPr>
      </w:pPr>
      <w:r>
        <w:rPr>
          <w:rFonts w:ascii="Times New Roman" w:hAnsi="Times New Roman" w:cs="Times New Roman"/>
          <w:sz w:val="23"/>
          <w:szCs w:val="23"/>
        </w:rPr>
        <w:t>R</w:t>
      </w:r>
      <w:r w:rsidRPr="00B80AE2">
        <w:rPr>
          <w:rFonts w:ascii="Times New Roman" w:hAnsi="Times New Roman" w:cs="Times New Roman"/>
          <w:sz w:val="23"/>
          <w:szCs w:val="23"/>
        </w:rPr>
        <w:t>ead and understand all the information and applications for financial aid grants and loans before signing.</w:t>
      </w:r>
    </w:p>
    <w:p w14:paraId="30BF5FE1" w14:textId="77777777" w:rsidR="00B80AE2" w:rsidRDefault="00B80AE2" w:rsidP="00B80AE2">
      <w:pPr>
        <w:widowControl/>
        <w:autoSpaceDE w:val="0"/>
        <w:autoSpaceDN w:val="0"/>
        <w:adjustRightInd w:val="0"/>
        <w:spacing w:before="100" w:after="100"/>
        <w:rPr>
          <w:rFonts w:ascii="Times New Roman" w:hAnsi="Times New Roman" w:cs="Times New Roman"/>
          <w:sz w:val="23"/>
          <w:szCs w:val="23"/>
        </w:rPr>
      </w:pPr>
    </w:p>
    <w:p w14:paraId="38CE0751" w14:textId="77777777" w:rsidR="00B80AE2" w:rsidRDefault="00B80AE2" w:rsidP="00B80AE2">
      <w:pPr>
        <w:widowControl/>
        <w:autoSpaceDE w:val="0"/>
        <w:autoSpaceDN w:val="0"/>
        <w:adjustRightInd w:val="0"/>
        <w:spacing w:before="100" w:after="100"/>
        <w:rPr>
          <w:rFonts w:ascii="Times New Roman" w:hAnsi="Times New Roman" w:cs="Times New Roman"/>
          <w:sz w:val="23"/>
          <w:szCs w:val="23"/>
        </w:rPr>
      </w:pPr>
    </w:p>
    <w:p w14:paraId="04E28CE5" w14:textId="1736EA18" w:rsidR="00B80AE2" w:rsidRPr="00B80AE2" w:rsidRDefault="00B80AE2" w:rsidP="00B80AE2">
      <w:pPr>
        <w:widowControl/>
        <w:autoSpaceDE w:val="0"/>
        <w:autoSpaceDN w:val="0"/>
        <w:adjustRightInd w:val="0"/>
        <w:spacing w:before="100" w:after="100"/>
        <w:rPr>
          <w:rFonts w:ascii="Times New Roman" w:hAnsi="Times New Roman" w:cs="Times New Roman"/>
          <w:sz w:val="23"/>
          <w:szCs w:val="23"/>
        </w:rPr>
      </w:pPr>
      <w:r w:rsidRPr="00B80AE2">
        <w:rPr>
          <w:rFonts w:ascii="Times New Roman" w:hAnsi="Times New Roman" w:cs="Times New Roman"/>
          <w:sz w:val="23"/>
          <w:szCs w:val="23"/>
        </w:rPr>
        <w:lastRenderedPageBreak/>
        <w:t xml:space="preserve"> </w:t>
      </w:r>
    </w:p>
    <w:p w14:paraId="0243D80E"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b/>
          <w:bCs/>
          <w:sz w:val="23"/>
          <w:szCs w:val="23"/>
        </w:rPr>
        <w:t xml:space="preserve">Where can students file a complaint, file a claim to the tuition reimbursement fund, or get additional information? </w:t>
      </w:r>
    </w:p>
    <w:p w14:paraId="7FC440A9"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sz w:val="23"/>
          <w:szCs w:val="23"/>
        </w:rPr>
        <w:t xml:space="preserve">Contact the New York State Education Department at: </w:t>
      </w:r>
    </w:p>
    <w:p w14:paraId="26F1A0B7" w14:textId="77777777" w:rsidR="00B80AE2" w:rsidRPr="001E57E7" w:rsidRDefault="00B80AE2" w:rsidP="00B80AE2">
      <w:pPr>
        <w:widowControl/>
        <w:autoSpaceDE w:val="0"/>
        <w:autoSpaceDN w:val="0"/>
        <w:adjustRightInd w:val="0"/>
        <w:spacing w:before="100" w:after="100"/>
        <w:rPr>
          <w:rFonts w:ascii="Times New Roman" w:hAnsi="Times New Roman" w:cs="Times New Roman"/>
          <w:sz w:val="23"/>
          <w:szCs w:val="23"/>
        </w:rPr>
      </w:pPr>
      <w:r w:rsidRPr="001E57E7">
        <w:rPr>
          <w:rFonts w:ascii="Times New Roman" w:hAnsi="Times New Roman" w:cs="Times New Roman"/>
          <w:sz w:val="23"/>
          <w:szCs w:val="23"/>
        </w:rPr>
        <w:t xml:space="preserve">New York State Education Department 116 West 32nd Street, 5th Floor New York, New York 10001 Attention: Bureau of Proprietary School Supervision (212) 643-4760 </w:t>
      </w:r>
    </w:p>
    <w:p w14:paraId="1EAF46B4" w14:textId="77777777" w:rsidR="00B80AE2" w:rsidRPr="00974CAF" w:rsidRDefault="00B80AE2" w:rsidP="00B80AE2">
      <w:pPr>
        <w:pStyle w:val="BodyText"/>
        <w:ind w:left="180" w:right="40"/>
        <w:rPr>
          <w:sz w:val="20"/>
          <w:szCs w:val="20"/>
        </w:rPr>
      </w:pPr>
      <w:r w:rsidRPr="001E57E7">
        <w:rPr>
          <w:rFonts w:ascii="Times New Roman" w:eastAsiaTheme="minorHAnsi" w:hAnsi="Times New Roman" w:cs="Times New Roman"/>
          <w:sz w:val="23"/>
          <w:szCs w:val="23"/>
        </w:rPr>
        <w:t>This pamphlet is provided to you by the New York State Education Department (NYSED). The NYSED regulates the operation of Licensed Private Career Schools.</w:t>
      </w:r>
    </w:p>
    <w:p w14:paraId="1531DF66" w14:textId="77777777" w:rsidR="00B80AE2" w:rsidRDefault="00B80AE2" w:rsidP="00C612FA">
      <w:pPr>
        <w:pStyle w:val="Heading1"/>
        <w:spacing w:before="55"/>
        <w:ind w:left="180" w:right="40"/>
        <w:rPr>
          <w:spacing w:val="-1"/>
          <w:sz w:val="28"/>
          <w:szCs w:val="28"/>
          <w:u w:val="thick" w:color="000000"/>
        </w:rPr>
      </w:pPr>
    </w:p>
    <w:p w14:paraId="7970DBB1" w14:textId="77777777" w:rsidR="00774465" w:rsidRPr="00162D9C" w:rsidRDefault="00774465" w:rsidP="00C612FA">
      <w:pPr>
        <w:pStyle w:val="Heading1"/>
        <w:spacing w:before="55"/>
        <w:ind w:left="180" w:right="40"/>
        <w:rPr>
          <w:b w:val="0"/>
          <w:bCs w:val="0"/>
          <w:sz w:val="28"/>
          <w:szCs w:val="28"/>
        </w:rPr>
      </w:pPr>
      <w:bookmarkStart w:id="7" w:name="_Toc135472248"/>
      <w:r w:rsidRPr="00162D9C">
        <w:rPr>
          <w:spacing w:val="-1"/>
          <w:sz w:val="28"/>
          <w:szCs w:val="28"/>
          <w:u w:val="thick" w:color="000000"/>
        </w:rPr>
        <w:t>MISSION</w:t>
      </w:r>
      <w:bookmarkEnd w:id="7"/>
    </w:p>
    <w:p w14:paraId="79A8FF9F" w14:textId="77777777" w:rsidR="00BA4C80" w:rsidRPr="00162D9C" w:rsidRDefault="00BA4C80" w:rsidP="0070510C">
      <w:pPr>
        <w:pStyle w:val="BodyText"/>
        <w:ind w:left="187" w:right="43"/>
        <w:rPr>
          <w:spacing w:val="-1"/>
          <w:sz w:val="20"/>
          <w:szCs w:val="20"/>
        </w:rPr>
      </w:pPr>
    </w:p>
    <w:p w14:paraId="63636D5F" w14:textId="77777777" w:rsidR="00774465" w:rsidRPr="00162D9C" w:rsidRDefault="00774465" w:rsidP="003259A4">
      <w:pPr>
        <w:pStyle w:val="BodyText"/>
        <w:ind w:left="187" w:right="43"/>
      </w:pPr>
      <w:r w:rsidRPr="00162D9C">
        <w:rPr>
          <w:spacing w:val="-1"/>
          <w:sz w:val="20"/>
          <w:szCs w:val="20"/>
        </w:rPr>
        <w:t>The</w:t>
      </w:r>
      <w:r w:rsidRPr="00162D9C">
        <w:rPr>
          <w:sz w:val="20"/>
          <w:szCs w:val="20"/>
        </w:rPr>
        <w:t xml:space="preserve"> </w:t>
      </w:r>
      <w:r w:rsidRPr="00162D9C">
        <w:rPr>
          <w:spacing w:val="-1"/>
          <w:sz w:val="20"/>
          <w:szCs w:val="20"/>
        </w:rPr>
        <w:t>Culinary</w:t>
      </w:r>
      <w:r w:rsidRPr="00162D9C">
        <w:rPr>
          <w:spacing w:val="-4"/>
          <w:sz w:val="20"/>
          <w:szCs w:val="20"/>
        </w:rPr>
        <w:t xml:space="preserve"> </w:t>
      </w:r>
      <w:r w:rsidRPr="00162D9C">
        <w:rPr>
          <w:sz w:val="20"/>
          <w:szCs w:val="20"/>
        </w:rPr>
        <w:t xml:space="preserve">Tech </w:t>
      </w:r>
      <w:r w:rsidRPr="00162D9C">
        <w:rPr>
          <w:spacing w:val="-1"/>
          <w:sz w:val="20"/>
          <w:szCs w:val="20"/>
        </w:rPr>
        <w:t>Center</w:t>
      </w:r>
      <w:r w:rsidRPr="00162D9C">
        <w:rPr>
          <w:sz w:val="20"/>
          <w:szCs w:val="20"/>
        </w:rPr>
        <w:t xml:space="preserve"> </w:t>
      </w:r>
      <w:r w:rsidRPr="00162D9C">
        <w:rPr>
          <w:spacing w:val="-1"/>
          <w:sz w:val="20"/>
          <w:szCs w:val="20"/>
        </w:rPr>
        <w:t>believes</w:t>
      </w:r>
      <w:r w:rsidRPr="00162D9C">
        <w:rPr>
          <w:sz w:val="20"/>
          <w:szCs w:val="20"/>
        </w:rPr>
        <w:t xml:space="preserve"> that</w:t>
      </w:r>
      <w:r w:rsidRPr="00162D9C">
        <w:rPr>
          <w:spacing w:val="-2"/>
          <w:sz w:val="20"/>
          <w:szCs w:val="20"/>
        </w:rPr>
        <w:t xml:space="preserve"> </w:t>
      </w:r>
      <w:r w:rsidRPr="00162D9C">
        <w:rPr>
          <w:spacing w:val="-1"/>
          <w:sz w:val="20"/>
          <w:szCs w:val="20"/>
        </w:rPr>
        <w:t>quality</w:t>
      </w:r>
      <w:r w:rsidRPr="00162D9C">
        <w:rPr>
          <w:spacing w:val="-2"/>
          <w:sz w:val="20"/>
          <w:szCs w:val="20"/>
        </w:rPr>
        <w:t xml:space="preserve"> </w:t>
      </w:r>
      <w:r w:rsidRPr="00162D9C">
        <w:rPr>
          <w:sz w:val="20"/>
          <w:szCs w:val="20"/>
        </w:rPr>
        <w:t xml:space="preserve">career </w:t>
      </w:r>
      <w:r w:rsidRPr="00162D9C">
        <w:rPr>
          <w:spacing w:val="-1"/>
          <w:sz w:val="20"/>
          <w:szCs w:val="20"/>
        </w:rPr>
        <w:t>education</w:t>
      </w:r>
      <w:r w:rsidRPr="00162D9C">
        <w:rPr>
          <w:spacing w:val="-2"/>
          <w:sz w:val="20"/>
          <w:szCs w:val="20"/>
        </w:rPr>
        <w:t xml:space="preserve"> </w:t>
      </w:r>
      <w:r w:rsidRPr="00162D9C">
        <w:rPr>
          <w:spacing w:val="-1"/>
          <w:sz w:val="20"/>
          <w:szCs w:val="20"/>
        </w:rPr>
        <w:t>can</w:t>
      </w:r>
      <w:r w:rsidRPr="00162D9C">
        <w:rPr>
          <w:sz w:val="20"/>
          <w:szCs w:val="20"/>
        </w:rPr>
        <w:t xml:space="preserve"> </w:t>
      </w:r>
      <w:r w:rsidRPr="00162D9C">
        <w:rPr>
          <w:spacing w:val="-1"/>
          <w:sz w:val="20"/>
          <w:szCs w:val="20"/>
        </w:rPr>
        <w:t>lead</w:t>
      </w:r>
      <w:r w:rsidRPr="00162D9C">
        <w:rPr>
          <w:spacing w:val="8"/>
          <w:sz w:val="20"/>
          <w:szCs w:val="20"/>
        </w:rPr>
        <w:t xml:space="preserve"> </w:t>
      </w:r>
      <w:r w:rsidRPr="00162D9C">
        <w:rPr>
          <w:sz w:val="20"/>
          <w:szCs w:val="20"/>
        </w:rPr>
        <w:t>to</w:t>
      </w:r>
      <w:r w:rsidRPr="00162D9C">
        <w:rPr>
          <w:spacing w:val="-1"/>
          <w:sz w:val="20"/>
          <w:szCs w:val="20"/>
        </w:rPr>
        <w:t xml:space="preserve"> </w:t>
      </w:r>
      <w:r w:rsidRPr="00162D9C">
        <w:rPr>
          <w:sz w:val="20"/>
          <w:szCs w:val="20"/>
        </w:rPr>
        <w:t>a</w:t>
      </w:r>
      <w:r w:rsidR="003259A4" w:rsidRPr="00162D9C">
        <w:rPr>
          <w:sz w:val="20"/>
          <w:szCs w:val="20"/>
        </w:rPr>
        <w:t xml:space="preserve"> successful </w:t>
      </w:r>
      <w:r w:rsidRPr="00162D9C">
        <w:rPr>
          <w:sz w:val="20"/>
          <w:szCs w:val="20"/>
        </w:rPr>
        <w:t>and</w:t>
      </w:r>
      <w:r w:rsidRPr="00162D9C">
        <w:rPr>
          <w:spacing w:val="-2"/>
          <w:sz w:val="20"/>
          <w:szCs w:val="20"/>
        </w:rPr>
        <w:t xml:space="preserve"> </w:t>
      </w:r>
      <w:r w:rsidRPr="00162D9C">
        <w:rPr>
          <w:spacing w:val="-1"/>
          <w:sz w:val="20"/>
          <w:szCs w:val="20"/>
        </w:rPr>
        <w:t xml:space="preserve">rewarding </w:t>
      </w:r>
      <w:r w:rsidRPr="00162D9C">
        <w:rPr>
          <w:sz w:val="20"/>
          <w:szCs w:val="20"/>
        </w:rPr>
        <w:t>future.</w:t>
      </w:r>
      <w:r w:rsidRPr="00162D9C">
        <w:rPr>
          <w:spacing w:val="65"/>
          <w:sz w:val="20"/>
          <w:szCs w:val="20"/>
        </w:rPr>
        <w:t xml:space="preserve"> </w:t>
      </w:r>
      <w:r w:rsidRPr="00162D9C">
        <w:rPr>
          <w:sz w:val="20"/>
          <w:szCs w:val="20"/>
        </w:rPr>
        <w:t>Our</w:t>
      </w:r>
      <w:r w:rsidRPr="00162D9C">
        <w:rPr>
          <w:spacing w:val="-3"/>
          <w:sz w:val="20"/>
          <w:szCs w:val="20"/>
        </w:rPr>
        <w:t xml:space="preserve"> </w:t>
      </w:r>
      <w:r w:rsidRPr="00162D9C">
        <w:rPr>
          <w:sz w:val="20"/>
          <w:szCs w:val="20"/>
        </w:rPr>
        <w:t>programs are</w:t>
      </w:r>
      <w:r w:rsidRPr="00162D9C">
        <w:rPr>
          <w:spacing w:val="-3"/>
          <w:sz w:val="20"/>
          <w:szCs w:val="20"/>
        </w:rPr>
        <w:t xml:space="preserve"> </w:t>
      </w:r>
      <w:r w:rsidRPr="00162D9C">
        <w:rPr>
          <w:spacing w:val="-1"/>
          <w:sz w:val="20"/>
          <w:szCs w:val="20"/>
        </w:rPr>
        <w:t>designed</w:t>
      </w:r>
      <w:r w:rsidRPr="00162D9C">
        <w:rPr>
          <w:sz w:val="20"/>
          <w:szCs w:val="20"/>
        </w:rPr>
        <w:t xml:space="preserve"> to</w:t>
      </w:r>
      <w:r w:rsidRPr="00162D9C">
        <w:rPr>
          <w:spacing w:val="-2"/>
          <w:sz w:val="20"/>
          <w:szCs w:val="20"/>
        </w:rPr>
        <w:t xml:space="preserve"> </w:t>
      </w:r>
      <w:r w:rsidRPr="00162D9C">
        <w:rPr>
          <w:spacing w:val="-1"/>
          <w:sz w:val="20"/>
          <w:szCs w:val="20"/>
        </w:rPr>
        <w:t>help</w:t>
      </w:r>
      <w:r w:rsidRPr="00162D9C">
        <w:rPr>
          <w:sz w:val="20"/>
          <w:szCs w:val="20"/>
        </w:rPr>
        <w:t xml:space="preserve"> </w:t>
      </w:r>
      <w:r w:rsidRPr="00162D9C">
        <w:rPr>
          <w:spacing w:val="-1"/>
          <w:sz w:val="20"/>
          <w:szCs w:val="20"/>
        </w:rPr>
        <w:t>students</w:t>
      </w:r>
      <w:r w:rsidRPr="00162D9C">
        <w:rPr>
          <w:spacing w:val="5"/>
          <w:sz w:val="20"/>
          <w:szCs w:val="20"/>
        </w:rPr>
        <w:t xml:space="preserve"> </w:t>
      </w:r>
      <w:r w:rsidRPr="00162D9C">
        <w:rPr>
          <w:sz w:val="20"/>
          <w:szCs w:val="20"/>
        </w:rPr>
        <w:t>learn</w:t>
      </w:r>
      <w:r w:rsidRPr="00162D9C">
        <w:rPr>
          <w:spacing w:val="-3"/>
          <w:sz w:val="20"/>
          <w:szCs w:val="20"/>
        </w:rPr>
        <w:t xml:space="preserve"> </w:t>
      </w:r>
      <w:r w:rsidRPr="00162D9C">
        <w:rPr>
          <w:spacing w:val="-1"/>
          <w:sz w:val="20"/>
          <w:szCs w:val="20"/>
        </w:rPr>
        <w:t>the</w:t>
      </w:r>
      <w:r w:rsidRPr="00162D9C">
        <w:rPr>
          <w:spacing w:val="69"/>
          <w:sz w:val="20"/>
          <w:szCs w:val="20"/>
        </w:rPr>
        <w:t xml:space="preserve"> </w:t>
      </w:r>
      <w:r w:rsidRPr="00162D9C">
        <w:rPr>
          <w:spacing w:val="-1"/>
          <w:sz w:val="20"/>
          <w:szCs w:val="20"/>
        </w:rPr>
        <w:t>skills</w:t>
      </w:r>
      <w:r w:rsidRPr="00162D9C">
        <w:rPr>
          <w:sz w:val="20"/>
          <w:szCs w:val="20"/>
        </w:rPr>
        <w:t xml:space="preserve"> </w:t>
      </w:r>
      <w:r w:rsidRPr="00162D9C">
        <w:rPr>
          <w:spacing w:val="-1"/>
          <w:sz w:val="20"/>
          <w:szCs w:val="20"/>
        </w:rPr>
        <w:t>needed</w:t>
      </w:r>
      <w:r w:rsidRPr="00162D9C">
        <w:rPr>
          <w:spacing w:val="-2"/>
          <w:sz w:val="20"/>
          <w:szCs w:val="20"/>
        </w:rPr>
        <w:t xml:space="preserve"> </w:t>
      </w:r>
      <w:r w:rsidRPr="00162D9C">
        <w:rPr>
          <w:sz w:val="20"/>
          <w:szCs w:val="20"/>
        </w:rPr>
        <w:t xml:space="preserve">for </w:t>
      </w:r>
      <w:r w:rsidRPr="00162D9C">
        <w:rPr>
          <w:spacing w:val="-1"/>
          <w:sz w:val="20"/>
          <w:szCs w:val="20"/>
        </w:rPr>
        <w:t>entry</w:t>
      </w:r>
      <w:r w:rsidRPr="00162D9C">
        <w:rPr>
          <w:spacing w:val="-3"/>
          <w:sz w:val="20"/>
          <w:szCs w:val="20"/>
        </w:rPr>
        <w:t xml:space="preserve"> </w:t>
      </w:r>
      <w:r w:rsidRPr="00162D9C">
        <w:rPr>
          <w:spacing w:val="-1"/>
          <w:sz w:val="20"/>
          <w:szCs w:val="20"/>
        </w:rPr>
        <w:t>level</w:t>
      </w:r>
      <w:r w:rsidRPr="00162D9C">
        <w:rPr>
          <w:sz w:val="20"/>
          <w:szCs w:val="20"/>
        </w:rPr>
        <w:t xml:space="preserve"> </w:t>
      </w:r>
      <w:r w:rsidRPr="00162D9C">
        <w:rPr>
          <w:spacing w:val="-1"/>
          <w:sz w:val="20"/>
          <w:szCs w:val="20"/>
        </w:rPr>
        <w:t>employment</w:t>
      </w:r>
      <w:r w:rsidRPr="00162D9C">
        <w:rPr>
          <w:sz w:val="20"/>
          <w:szCs w:val="20"/>
        </w:rPr>
        <w:t xml:space="preserve"> in</w:t>
      </w:r>
      <w:r w:rsidRPr="00162D9C">
        <w:rPr>
          <w:spacing w:val="-2"/>
          <w:sz w:val="20"/>
          <w:szCs w:val="20"/>
        </w:rPr>
        <w:t xml:space="preserve"> </w:t>
      </w:r>
      <w:r w:rsidRPr="00162D9C">
        <w:rPr>
          <w:spacing w:val="-1"/>
          <w:sz w:val="20"/>
          <w:szCs w:val="20"/>
        </w:rPr>
        <w:t>the</w:t>
      </w:r>
      <w:r w:rsidRPr="00162D9C">
        <w:rPr>
          <w:sz w:val="20"/>
          <w:szCs w:val="20"/>
        </w:rPr>
        <w:t xml:space="preserve"> culinary</w:t>
      </w:r>
      <w:r w:rsidRPr="00162D9C">
        <w:rPr>
          <w:spacing w:val="3"/>
          <w:sz w:val="20"/>
          <w:szCs w:val="20"/>
        </w:rPr>
        <w:t xml:space="preserve"> </w:t>
      </w:r>
      <w:r w:rsidRPr="00162D9C">
        <w:rPr>
          <w:sz w:val="20"/>
          <w:szCs w:val="20"/>
        </w:rPr>
        <w:t>and</w:t>
      </w:r>
      <w:r w:rsidRPr="00162D9C">
        <w:rPr>
          <w:spacing w:val="-2"/>
          <w:sz w:val="20"/>
          <w:szCs w:val="20"/>
        </w:rPr>
        <w:t xml:space="preserve"> </w:t>
      </w:r>
      <w:r w:rsidRPr="00162D9C">
        <w:rPr>
          <w:spacing w:val="-1"/>
          <w:sz w:val="20"/>
          <w:szCs w:val="20"/>
        </w:rPr>
        <w:t>hospitality</w:t>
      </w:r>
      <w:r w:rsidRPr="00162D9C">
        <w:rPr>
          <w:sz w:val="20"/>
          <w:szCs w:val="20"/>
        </w:rPr>
        <w:t xml:space="preserve"> fields</w:t>
      </w:r>
      <w:r w:rsidRPr="00162D9C">
        <w:rPr>
          <w:spacing w:val="-2"/>
          <w:sz w:val="20"/>
          <w:szCs w:val="20"/>
        </w:rPr>
        <w:t xml:space="preserve"> </w:t>
      </w:r>
      <w:r w:rsidRPr="00162D9C">
        <w:rPr>
          <w:sz w:val="20"/>
          <w:szCs w:val="20"/>
        </w:rPr>
        <w:t xml:space="preserve">as </w:t>
      </w:r>
      <w:r w:rsidR="003259A4" w:rsidRPr="00162D9C">
        <w:rPr>
          <w:spacing w:val="-1"/>
          <w:sz w:val="20"/>
          <w:szCs w:val="20"/>
        </w:rPr>
        <w:t xml:space="preserve">well as to develop the </w:t>
      </w:r>
      <w:r w:rsidRPr="00162D9C">
        <w:rPr>
          <w:rFonts w:cs="Arial"/>
          <w:spacing w:val="-1"/>
          <w:sz w:val="20"/>
          <w:szCs w:val="20"/>
        </w:rPr>
        <w:t>habits</w:t>
      </w:r>
      <w:r w:rsidRPr="00162D9C">
        <w:rPr>
          <w:rFonts w:cs="Arial"/>
          <w:spacing w:val="-2"/>
          <w:sz w:val="20"/>
          <w:szCs w:val="20"/>
        </w:rPr>
        <w:t xml:space="preserve"> </w:t>
      </w:r>
      <w:r w:rsidRPr="00162D9C">
        <w:rPr>
          <w:rFonts w:cs="Arial"/>
          <w:spacing w:val="-1"/>
          <w:sz w:val="20"/>
          <w:szCs w:val="20"/>
        </w:rPr>
        <w:t>of</w:t>
      </w:r>
      <w:r w:rsidRPr="00162D9C">
        <w:rPr>
          <w:rFonts w:cs="Arial"/>
          <w:spacing w:val="2"/>
          <w:sz w:val="20"/>
          <w:szCs w:val="20"/>
        </w:rPr>
        <w:t xml:space="preserve"> </w:t>
      </w:r>
      <w:r w:rsidRPr="00162D9C">
        <w:rPr>
          <w:rFonts w:cs="Arial"/>
          <w:spacing w:val="-1"/>
          <w:sz w:val="20"/>
          <w:szCs w:val="20"/>
        </w:rPr>
        <w:t>lifelong</w:t>
      </w:r>
      <w:r w:rsidRPr="00162D9C">
        <w:rPr>
          <w:rFonts w:cs="Arial"/>
          <w:spacing w:val="-2"/>
          <w:sz w:val="20"/>
          <w:szCs w:val="20"/>
        </w:rPr>
        <w:t xml:space="preserve"> </w:t>
      </w:r>
      <w:r w:rsidRPr="00162D9C">
        <w:rPr>
          <w:rFonts w:cs="Arial"/>
          <w:spacing w:val="-1"/>
          <w:sz w:val="20"/>
          <w:szCs w:val="20"/>
        </w:rPr>
        <w:t>learning</w:t>
      </w:r>
      <w:r w:rsidRPr="00162D9C">
        <w:rPr>
          <w:rFonts w:cs="Arial"/>
          <w:spacing w:val="-2"/>
          <w:sz w:val="20"/>
          <w:szCs w:val="20"/>
        </w:rPr>
        <w:t xml:space="preserve"> </w:t>
      </w:r>
      <w:r w:rsidRPr="00162D9C">
        <w:rPr>
          <w:rFonts w:cs="Arial"/>
          <w:spacing w:val="-1"/>
          <w:sz w:val="20"/>
          <w:szCs w:val="20"/>
        </w:rPr>
        <w:t>needed</w:t>
      </w:r>
      <w:r w:rsidRPr="00162D9C">
        <w:rPr>
          <w:rFonts w:cs="Arial"/>
          <w:sz w:val="20"/>
          <w:szCs w:val="20"/>
        </w:rPr>
        <w:t xml:space="preserve"> in</w:t>
      </w:r>
      <w:r w:rsidRPr="00162D9C">
        <w:rPr>
          <w:rFonts w:cs="Arial"/>
          <w:spacing w:val="-2"/>
          <w:sz w:val="20"/>
          <w:szCs w:val="20"/>
        </w:rPr>
        <w:t xml:space="preserve"> </w:t>
      </w:r>
      <w:r w:rsidRPr="00162D9C">
        <w:rPr>
          <w:rFonts w:cs="Arial"/>
          <w:spacing w:val="-1"/>
          <w:sz w:val="20"/>
          <w:szCs w:val="20"/>
        </w:rPr>
        <w:t>today’s</w:t>
      </w:r>
      <w:r w:rsidR="00386AED" w:rsidRPr="00162D9C">
        <w:rPr>
          <w:rFonts w:cs="Arial"/>
          <w:sz w:val="20"/>
          <w:szCs w:val="20"/>
        </w:rPr>
        <w:t xml:space="preserve"> ever</w:t>
      </w:r>
      <w:r w:rsidRPr="00162D9C">
        <w:rPr>
          <w:sz w:val="20"/>
          <w:szCs w:val="20"/>
        </w:rPr>
        <w:t>-changing</w:t>
      </w:r>
      <w:r w:rsidRPr="00162D9C">
        <w:rPr>
          <w:spacing w:val="-2"/>
          <w:sz w:val="20"/>
          <w:szCs w:val="20"/>
        </w:rPr>
        <w:t xml:space="preserve"> </w:t>
      </w:r>
      <w:r w:rsidRPr="00162D9C">
        <w:rPr>
          <w:sz w:val="20"/>
          <w:szCs w:val="20"/>
        </w:rPr>
        <w:t>job market</w:t>
      </w:r>
      <w:r w:rsidRPr="00162D9C">
        <w:t>.</w:t>
      </w:r>
    </w:p>
    <w:p w14:paraId="3FD83DAC" w14:textId="77777777" w:rsidR="0070510C" w:rsidRPr="00162D9C" w:rsidRDefault="0070510C" w:rsidP="00494BC7">
      <w:pPr>
        <w:pStyle w:val="BodyText"/>
        <w:ind w:left="0" w:right="43"/>
        <w:rPr>
          <w:sz w:val="20"/>
          <w:szCs w:val="20"/>
        </w:rPr>
      </w:pPr>
    </w:p>
    <w:p w14:paraId="65C2D682" w14:textId="77777777" w:rsidR="00774465" w:rsidRPr="00162D9C" w:rsidRDefault="00774465" w:rsidP="0070510C">
      <w:pPr>
        <w:pStyle w:val="Heading1"/>
        <w:ind w:left="187" w:right="43"/>
        <w:rPr>
          <w:b w:val="0"/>
          <w:bCs w:val="0"/>
          <w:sz w:val="28"/>
          <w:szCs w:val="28"/>
        </w:rPr>
      </w:pPr>
      <w:bookmarkStart w:id="8" w:name="_bookmark1"/>
      <w:bookmarkStart w:id="9" w:name="_Toc135472249"/>
      <w:bookmarkEnd w:id="8"/>
      <w:r w:rsidRPr="00162D9C">
        <w:rPr>
          <w:sz w:val="28"/>
          <w:szCs w:val="28"/>
          <w:u w:val="thick" w:color="000000"/>
        </w:rPr>
        <w:t>VISION</w:t>
      </w:r>
      <w:bookmarkEnd w:id="9"/>
    </w:p>
    <w:p w14:paraId="7EAC300F" w14:textId="77777777" w:rsidR="00BA4C80" w:rsidRPr="00162D9C" w:rsidRDefault="00BA4C80" w:rsidP="0070510C">
      <w:pPr>
        <w:pStyle w:val="BodyText"/>
        <w:ind w:left="187" w:right="43"/>
        <w:rPr>
          <w:sz w:val="20"/>
          <w:szCs w:val="20"/>
        </w:rPr>
      </w:pPr>
    </w:p>
    <w:p w14:paraId="2EBCB2CD" w14:textId="77777777" w:rsidR="00774465" w:rsidRPr="00162D9C" w:rsidRDefault="00774465" w:rsidP="0070510C">
      <w:pPr>
        <w:pStyle w:val="BodyText"/>
        <w:ind w:left="187" w:right="43"/>
        <w:rPr>
          <w:spacing w:val="-1"/>
        </w:rPr>
      </w:pPr>
      <w:r w:rsidRPr="00162D9C">
        <w:rPr>
          <w:sz w:val="20"/>
          <w:szCs w:val="20"/>
        </w:rPr>
        <w:t xml:space="preserve">At </w:t>
      </w:r>
      <w:r w:rsidRPr="00162D9C">
        <w:rPr>
          <w:spacing w:val="-1"/>
          <w:sz w:val="20"/>
          <w:szCs w:val="20"/>
        </w:rPr>
        <w:t>the</w:t>
      </w:r>
      <w:r w:rsidRPr="00162D9C">
        <w:rPr>
          <w:sz w:val="20"/>
          <w:szCs w:val="20"/>
        </w:rPr>
        <w:t xml:space="preserve"> </w:t>
      </w:r>
      <w:r w:rsidRPr="00162D9C">
        <w:rPr>
          <w:spacing w:val="-1"/>
          <w:sz w:val="20"/>
          <w:szCs w:val="20"/>
        </w:rPr>
        <w:t>Culinary</w:t>
      </w:r>
      <w:r w:rsidRPr="00162D9C">
        <w:rPr>
          <w:spacing w:val="-4"/>
          <w:sz w:val="20"/>
          <w:szCs w:val="20"/>
        </w:rPr>
        <w:t xml:space="preserve"> </w:t>
      </w:r>
      <w:r w:rsidRPr="00162D9C">
        <w:rPr>
          <w:sz w:val="20"/>
          <w:szCs w:val="20"/>
        </w:rPr>
        <w:t>Tech Center,</w:t>
      </w:r>
      <w:r w:rsidRPr="00162D9C">
        <w:rPr>
          <w:spacing w:val="-3"/>
          <w:sz w:val="20"/>
          <w:szCs w:val="20"/>
        </w:rPr>
        <w:t xml:space="preserve"> </w:t>
      </w:r>
      <w:r w:rsidRPr="00162D9C">
        <w:rPr>
          <w:sz w:val="20"/>
          <w:szCs w:val="20"/>
        </w:rPr>
        <w:t xml:space="preserve">our </w:t>
      </w:r>
      <w:r w:rsidRPr="00162D9C">
        <w:rPr>
          <w:spacing w:val="-1"/>
          <w:sz w:val="20"/>
          <w:szCs w:val="20"/>
        </w:rPr>
        <w:t>vision</w:t>
      </w:r>
      <w:r w:rsidRPr="00162D9C">
        <w:rPr>
          <w:spacing w:val="2"/>
          <w:sz w:val="20"/>
          <w:szCs w:val="20"/>
        </w:rPr>
        <w:t xml:space="preserve"> </w:t>
      </w:r>
      <w:r w:rsidRPr="00162D9C">
        <w:rPr>
          <w:sz w:val="20"/>
          <w:szCs w:val="20"/>
        </w:rPr>
        <w:t>is to</w:t>
      </w:r>
      <w:r w:rsidRPr="00162D9C">
        <w:rPr>
          <w:spacing w:val="-1"/>
          <w:sz w:val="20"/>
          <w:szCs w:val="20"/>
        </w:rPr>
        <w:t xml:space="preserve"> help</w:t>
      </w:r>
      <w:r w:rsidRPr="00162D9C">
        <w:rPr>
          <w:spacing w:val="1"/>
          <w:sz w:val="20"/>
          <w:szCs w:val="20"/>
        </w:rPr>
        <w:t xml:space="preserve"> </w:t>
      </w:r>
      <w:r w:rsidRPr="00162D9C">
        <w:rPr>
          <w:spacing w:val="-1"/>
          <w:sz w:val="20"/>
          <w:szCs w:val="20"/>
        </w:rPr>
        <w:t>you</w:t>
      </w:r>
      <w:r w:rsidRPr="00162D9C">
        <w:rPr>
          <w:spacing w:val="1"/>
          <w:sz w:val="20"/>
          <w:szCs w:val="20"/>
        </w:rPr>
        <w:t xml:space="preserve"> </w:t>
      </w:r>
      <w:r w:rsidRPr="00162D9C">
        <w:rPr>
          <w:sz w:val="20"/>
          <w:szCs w:val="20"/>
        </w:rPr>
        <w:t>to</w:t>
      </w:r>
      <w:r w:rsidRPr="00162D9C">
        <w:rPr>
          <w:spacing w:val="-1"/>
          <w:sz w:val="20"/>
          <w:szCs w:val="20"/>
        </w:rPr>
        <w:t xml:space="preserve"> achieve</w:t>
      </w:r>
      <w:r w:rsidRPr="00162D9C">
        <w:rPr>
          <w:sz w:val="20"/>
          <w:szCs w:val="20"/>
        </w:rPr>
        <w:t xml:space="preserve"> </w:t>
      </w:r>
      <w:r w:rsidRPr="00162D9C">
        <w:rPr>
          <w:spacing w:val="-1"/>
          <w:sz w:val="20"/>
          <w:szCs w:val="20"/>
        </w:rPr>
        <w:t>your</w:t>
      </w:r>
      <w:r w:rsidRPr="00162D9C">
        <w:rPr>
          <w:sz w:val="20"/>
          <w:szCs w:val="20"/>
        </w:rPr>
        <w:t xml:space="preserve"> career </w:t>
      </w:r>
      <w:r w:rsidRPr="00162D9C">
        <w:rPr>
          <w:spacing w:val="-1"/>
          <w:sz w:val="20"/>
          <w:szCs w:val="20"/>
        </w:rPr>
        <w:t>goals.</w:t>
      </w:r>
      <w:r w:rsidRPr="00162D9C">
        <w:rPr>
          <w:spacing w:val="64"/>
          <w:sz w:val="20"/>
          <w:szCs w:val="20"/>
        </w:rPr>
        <w:t xml:space="preserve"> </w:t>
      </w:r>
      <w:r w:rsidRPr="00162D9C">
        <w:rPr>
          <w:sz w:val="20"/>
          <w:szCs w:val="20"/>
        </w:rPr>
        <w:t>All</w:t>
      </w:r>
      <w:r w:rsidRPr="00162D9C">
        <w:rPr>
          <w:spacing w:val="49"/>
          <w:sz w:val="20"/>
          <w:szCs w:val="20"/>
        </w:rPr>
        <w:t xml:space="preserve"> </w:t>
      </w:r>
      <w:r w:rsidRPr="00162D9C">
        <w:rPr>
          <w:spacing w:val="-1"/>
          <w:sz w:val="20"/>
          <w:szCs w:val="20"/>
        </w:rPr>
        <w:t>of</w:t>
      </w:r>
      <w:r w:rsidRPr="00162D9C">
        <w:rPr>
          <w:spacing w:val="2"/>
          <w:sz w:val="20"/>
          <w:szCs w:val="20"/>
        </w:rPr>
        <w:t xml:space="preserve"> </w:t>
      </w:r>
      <w:r w:rsidRPr="00162D9C">
        <w:rPr>
          <w:sz w:val="20"/>
          <w:szCs w:val="20"/>
        </w:rPr>
        <w:t xml:space="preserve">our </w:t>
      </w:r>
      <w:r w:rsidRPr="00162D9C">
        <w:rPr>
          <w:spacing w:val="-1"/>
          <w:sz w:val="20"/>
          <w:szCs w:val="20"/>
        </w:rPr>
        <w:t>faculty</w:t>
      </w:r>
      <w:r w:rsidRPr="00162D9C">
        <w:rPr>
          <w:spacing w:val="-3"/>
          <w:sz w:val="20"/>
          <w:szCs w:val="20"/>
        </w:rPr>
        <w:t xml:space="preserve"> </w:t>
      </w:r>
      <w:r w:rsidRPr="00162D9C">
        <w:rPr>
          <w:sz w:val="20"/>
          <w:szCs w:val="20"/>
        </w:rPr>
        <w:t xml:space="preserve">and </w:t>
      </w:r>
      <w:r w:rsidRPr="00162D9C">
        <w:rPr>
          <w:spacing w:val="-1"/>
          <w:sz w:val="20"/>
          <w:szCs w:val="20"/>
        </w:rPr>
        <w:t>staff</w:t>
      </w:r>
      <w:r w:rsidRPr="00162D9C">
        <w:rPr>
          <w:spacing w:val="-2"/>
          <w:sz w:val="20"/>
          <w:szCs w:val="20"/>
        </w:rPr>
        <w:t xml:space="preserve"> </w:t>
      </w:r>
      <w:r w:rsidRPr="00162D9C">
        <w:rPr>
          <w:spacing w:val="1"/>
          <w:sz w:val="20"/>
          <w:szCs w:val="20"/>
        </w:rPr>
        <w:t>are</w:t>
      </w:r>
      <w:r w:rsidRPr="00162D9C">
        <w:rPr>
          <w:sz w:val="20"/>
          <w:szCs w:val="20"/>
        </w:rPr>
        <w:t xml:space="preserve"> </w:t>
      </w:r>
      <w:r w:rsidRPr="00162D9C">
        <w:rPr>
          <w:spacing w:val="-1"/>
          <w:sz w:val="20"/>
          <w:szCs w:val="20"/>
        </w:rPr>
        <w:t>dedicated</w:t>
      </w:r>
      <w:r w:rsidRPr="00162D9C">
        <w:rPr>
          <w:spacing w:val="-2"/>
          <w:sz w:val="20"/>
          <w:szCs w:val="20"/>
        </w:rPr>
        <w:t xml:space="preserve"> </w:t>
      </w:r>
      <w:r w:rsidRPr="00162D9C">
        <w:rPr>
          <w:sz w:val="20"/>
          <w:szCs w:val="20"/>
        </w:rPr>
        <w:t>to</w:t>
      </w:r>
      <w:r w:rsidRPr="00162D9C">
        <w:rPr>
          <w:spacing w:val="-1"/>
          <w:sz w:val="20"/>
          <w:szCs w:val="20"/>
        </w:rPr>
        <w:t xml:space="preserve"> helping</w:t>
      </w:r>
      <w:r w:rsidRPr="00162D9C">
        <w:rPr>
          <w:spacing w:val="-2"/>
          <w:sz w:val="20"/>
          <w:szCs w:val="20"/>
        </w:rPr>
        <w:t xml:space="preserve"> </w:t>
      </w:r>
      <w:r w:rsidRPr="00162D9C">
        <w:rPr>
          <w:spacing w:val="-1"/>
          <w:sz w:val="20"/>
          <w:szCs w:val="20"/>
        </w:rPr>
        <w:t>students</w:t>
      </w:r>
      <w:r w:rsidRPr="00162D9C">
        <w:rPr>
          <w:spacing w:val="4"/>
          <w:sz w:val="20"/>
          <w:szCs w:val="20"/>
        </w:rPr>
        <w:t xml:space="preserve"> </w:t>
      </w:r>
      <w:r w:rsidRPr="00162D9C">
        <w:rPr>
          <w:spacing w:val="-1"/>
          <w:sz w:val="20"/>
          <w:szCs w:val="20"/>
        </w:rPr>
        <w:t>succeed.</w:t>
      </w:r>
    </w:p>
    <w:p w14:paraId="182425FC" w14:textId="77777777" w:rsidR="0070510C" w:rsidRPr="00162D9C" w:rsidRDefault="0070510C" w:rsidP="0070510C">
      <w:pPr>
        <w:pStyle w:val="BodyText"/>
        <w:ind w:left="187" w:right="43"/>
        <w:rPr>
          <w:spacing w:val="-1"/>
        </w:rPr>
      </w:pPr>
    </w:p>
    <w:p w14:paraId="3D1B8CBD" w14:textId="77777777" w:rsidR="007B36AF" w:rsidRPr="00162D9C" w:rsidRDefault="007B36AF" w:rsidP="007B36AF">
      <w:pPr>
        <w:pStyle w:val="Heading1"/>
        <w:ind w:left="187" w:right="43"/>
        <w:rPr>
          <w:b w:val="0"/>
          <w:bCs w:val="0"/>
          <w:sz w:val="28"/>
          <w:szCs w:val="28"/>
        </w:rPr>
      </w:pPr>
      <w:bookmarkStart w:id="10" w:name="_Toc135472250"/>
      <w:r w:rsidRPr="00162D9C">
        <w:rPr>
          <w:spacing w:val="-1"/>
          <w:sz w:val="28"/>
          <w:szCs w:val="28"/>
          <w:u w:val="thick" w:color="000000"/>
        </w:rPr>
        <w:t>INSTITUTIONAL</w:t>
      </w:r>
      <w:r w:rsidRPr="00162D9C">
        <w:rPr>
          <w:sz w:val="28"/>
          <w:szCs w:val="28"/>
          <w:u w:val="thick" w:color="000000"/>
        </w:rPr>
        <w:t xml:space="preserve"> OBJECTIVES</w:t>
      </w:r>
      <w:bookmarkEnd w:id="10"/>
    </w:p>
    <w:p w14:paraId="64F3080C" w14:textId="77777777" w:rsidR="007B36AF" w:rsidRPr="00162D9C" w:rsidRDefault="007B36AF" w:rsidP="007B36AF">
      <w:pPr>
        <w:ind w:left="180" w:right="40"/>
        <w:rPr>
          <w:rFonts w:ascii="Arial" w:eastAsia="Arial" w:hAnsi="Arial" w:cs="Arial"/>
          <w:sz w:val="24"/>
          <w:szCs w:val="24"/>
        </w:rPr>
      </w:pPr>
    </w:p>
    <w:p w14:paraId="5A88A8F2" w14:textId="77777777" w:rsidR="007B36AF" w:rsidRPr="00162D9C" w:rsidRDefault="007B36AF" w:rsidP="007B36AF">
      <w:pPr>
        <w:pStyle w:val="BodyText"/>
        <w:numPr>
          <w:ilvl w:val="0"/>
          <w:numId w:val="11"/>
        </w:numPr>
        <w:ind w:right="40"/>
        <w:rPr>
          <w:sz w:val="20"/>
          <w:szCs w:val="20"/>
        </w:rPr>
      </w:pPr>
      <w:r w:rsidRPr="00162D9C">
        <w:rPr>
          <w:sz w:val="20"/>
          <w:szCs w:val="20"/>
        </w:rPr>
        <w:t>To</w:t>
      </w:r>
      <w:r w:rsidRPr="00162D9C">
        <w:rPr>
          <w:spacing w:val="-2"/>
          <w:sz w:val="20"/>
          <w:szCs w:val="20"/>
        </w:rPr>
        <w:t xml:space="preserve"> </w:t>
      </w:r>
      <w:r w:rsidRPr="00162D9C">
        <w:rPr>
          <w:sz w:val="20"/>
          <w:szCs w:val="20"/>
        </w:rPr>
        <w:t xml:space="preserve">recruit </w:t>
      </w:r>
      <w:r w:rsidRPr="00162D9C">
        <w:rPr>
          <w:spacing w:val="-1"/>
          <w:sz w:val="20"/>
          <w:szCs w:val="20"/>
        </w:rPr>
        <w:t>and</w:t>
      </w:r>
      <w:r w:rsidRPr="00162D9C">
        <w:rPr>
          <w:spacing w:val="-2"/>
          <w:sz w:val="20"/>
          <w:szCs w:val="20"/>
        </w:rPr>
        <w:t xml:space="preserve"> </w:t>
      </w:r>
      <w:r w:rsidRPr="00162D9C">
        <w:rPr>
          <w:sz w:val="20"/>
          <w:szCs w:val="20"/>
        </w:rPr>
        <w:t>maintain</w:t>
      </w:r>
      <w:r w:rsidRPr="00162D9C">
        <w:rPr>
          <w:spacing w:val="-2"/>
          <w:sz w:val="20"/>
          <w:szCs w:val="20"/>
        </w:rPr>
        <w:t xml:space="preserve"> </w:t>
      </w:r>
      <w:r w:rsidRPr="00162D9C">
        <w:rPr>
          <w:sz w:val="20"/>
          <w:szCs w:val="20"/>
        </w:rPr>
        <w:t>faculty</w:t>
      </w:r>
      <w:r w:rsidRPr="00162D9C">
        <w:rPr>
          <w:spacing w:val="-3"/>
          <w:sz w:val="20"/>
          <w:szCs w:val="20"/>
        </w:rPr>
        <w:t xml:space="preserve"> </w:t>
      </w:r>
      <w:r w:rsidRPr="00162D9C">
        <w:rPr>
          <w:spacing w:val="-1"/>
          <w:sz w:val="20"/>
          <w:szCs w:val="20"/>
        </w:rPr>
        <w:t>who</w:t>
      </w:r>
      <w:r w:rsidRPr="00162D9C">
        <w:rPr>
          <w:sz w:val="20"/>
          <w:szCs w:val="20"/>
        </w:rPr>
        <w:t xml:space="preserve"> are</w:t>
      </w:r>
      <w:r w:rsidRPr="00162D9C">
        <w:rPr>
          <w:spacing w:val="4"/>
          <w:sz w:val="20"/>
          <w:szCs w:val="20"/>
        </w:rPr>
        <w:t xml:space="preserve"> </w:t>
      </w:r>
      <w:r w:rsidRPr="00162D9C">
        <w:rPr>
          <w:spacing w:val="-1"/>
          <w:sz w:val="20"/>
          <w:szCs w:val="20"/>
        </w:rPr>
        <w:t>excellent</w:t>
      </w:r>
      <w:r w:rsidRPr="00162D9C">
        <w:rPr>
          <w:spacing w:val="-2"/>
          <w:sz w:val="20"/>
          <w:szCs w:val="20"/>
        </w:rPr>
        <w:t xml:space="preserve"> </w:t>
      </w:r>
      <w:r w:rsidRPr="00162D9C">
        <w:rPr>
          <w:sz w:val="20"/>
          <w:szCs w:val="20"/>
        </w:rPr>
        <w:t>and</w:t>
      </w:r>
      <w:r w:rsidRPr="00162D9C">
        <w:rPr>
          <w:spacing w:val="-2"/>
          <w:sz w:val="20"/>
          <w:szCs w:val="20"/>
        </w:rPr>
        <w:t xml:space="preserve"> </w:t>
      </w:r>
      <w:r w:rsidRPr="00162D9C">
        <w:rPr>
          <w:spacing w:val="-1"/>
          <w:sz w:val="20"/>
          <w:szCs w:val="20"/>
        </w:rPr>
        <w:t>inspiring teachers.</w:t>
      </w:r>
      <w:r w:rsidRPr="00162D9C">
        <w:rPr>
          <w:spacing w:val="41"/>
          <w:sz w:val="20"/>
          <w:szCs w:val="20"/>
        </w:rPr>
        <w:t xml:space="preserve"> </w:t>
      </w:r>
    </w:p>
    <w:p w14:paraId="47C63E08" w14:textId="77777777" w:rsidR="007B36AF" w:rsidRPr="00162D9C" w:rsidRDefault="007B36AF" w:rsidP="007B36AF">
      <w:pPr>
        <w:pStyle w:val="BodyText"/>
        <w:numPr>
          <w:ilvl w:val="0"/>
          <w:numId w:val="11"/>
        </w:numPr>
        <w:ind w:right="40"/>
        <w:rPr>
          <w:sz w:val="20"/>
          <w:szCs w:val="20"/>
        </w:rPr>
      </w:pPr>
      <w:r w:rsidRPr="00162D9C">
        <w:rPr>
          <w:sz w:val="20"/>
          <w:szCs w:val="20"/>
        </w:rPr>
        <w:t>To</w:t>
      </w:r>
      <w:r w:rsidRPr="00162D9C">
        <w:rPr>
          <w:spacing w:val="-2"/>
          <w:sz w:val="20"/>
          <w:szCs w:val="20"/>
        </w:rPr>
        <w:t xml:space="preserve"> </w:t>
      </w:r>
      <w:r w:rsidRPr="00162D9C">
        <w:rPr>
          <w:spacing w:val="-1"/>
          <w:sz w:val="20"/>
          <w:szCs w:val="20"/>
        </w:rPr>
        <w:t>provide</w:t>
      </w:r>
      <w:r w:rsidRPr="00162D9C">
        <w:rPr>
          <w:spacing w:val="1"/>
          <w:sz w:val="20"/>
          <w:szCs w:val="20"/>
        </w:rPr>
        <w:t xml:space="preserve"> </w:t>
      </w:r>
      <w:r w:rsidRPr="00162D9C">
        <w:rPr>
          <w:sz w:val="20"/>
          <w:szCs w:val="20"/>
        </w:rPr>
        <w:t>an</w:t>
      </w:r>
      <w:r w:rsidRPr="00162D9C">
        <w:rPr>
          <w:spacing w:val="-2"/>
          <w:sz w:val="20"/>
          <w:szCs w:val="20"/>
        </w:rPr>
        <w:t xml:space="preserve"> </w:t>
      </w:r>
      <w:r w:rsidRPr="00162D9C">
        <w:rPr>
          <w:spacing w:val="-1"/>
          <w:sz w:val="20"/>
          <w:szCs w:val="20"/>
        </w:rPr>
        <w:t>environment</w:t>
      </w:r>
      <w:r w:rsidRPr="00162D9C">
        <w:rPr>
          <w:sz w:val="20"/>
          <w:szCs w:val="20"/>
        </w:rPr>
        <w:t xml:space="preserve"> </w:t>
      </w:r>
      <w:r w:rsidRPr="00162D9C">
        <w:rPr>
          <w:spacing w:val="-1"/>
          <w:sz w:val="20"/>
          <w:szCs w:val="20"/>
        </w:rPr>
        <w:t>that</w:t>
      </w:r>
      <w:r w:rsidRPr="00162D9C">
        <w:rPr>
          <w:spacing w:val="-2"/>
          <w:sz w:val="20"/>
          <w:szCs w:val="20"/>
        </w:rPr>
        <w:t xml:space="preserve"> </w:t>
      </w:r>
      <w:r w:rsidRPr="00162D9C">
        <w:rPr>
          <w:sz w:val="20"/>
          <w:szCs w:val="20"/>
        </w:rPr>
        <w:t>promotes</w:t>
      </w:r>
      <w:r w:rsidRPr="00162D9C">
        <w:rPr>
          <w:spacing w:val="-3"/>
          <w:sz w:val="20"/>
          <w:szCs w:val="20"/>
        </w:rPr>
        <w:t xml:space="preserve"> </w:t>
      </w:r>
      <w:r w:rsidRPr="00162D9C">
        <w:rPr>
          <w:spacing w:val="-1"/>
          <w:sz w:val="20"/>
          <w:szCs w:val="20"/>
        </w:rPr>
        <w:t>close</w:t>
      </w:r>
      <w:r w:rsidRPr="00162D9C">
        <w:rPr>
          <w:sz w:val="20"/>
          <w:szCs w:val="20"/>
        </w:rPr>
        <w:t xml:space="preserve"> </w:t>
      </w:r>
      <w:r w:rsidRPr="00162D9C">
        <w:rPr>
          <w:spacing w:val="-1"/>
          <w:sz w:val="20"/>
          <w:szCs w:val="20"/>
        </w:rPr>
        <w:t>student-teacher</w:t>
      </w:r>
      <w:r w:rsidRPr="00162D9C">
        <w:rPr>
          <w:sz w:val="20"/>
          <w:szCs w:val="20"/>
        </w:rPr>
        <w:t xml:space="preserve"> </w:t>
      </w:r>
      <w:r w:rsidRPr="00162D9C">
        <w:rPr>
          <w:spacing w:val="-1"/>
          <w:sz w:val="20"/>
          <w:szCs w:val="20"/>
        </w:rPr>
        <w:t>relations.</w:t>
      </w:r>
      <w:r w:rsidRPr="00162D9C">
        <w:rPr>
          <w:spacing w:val="75"/>
          <w:sz w:val="20"/>
          <w:szCs w:val="20"/>
        </w:rPr>
        <w:t xml:space="preserve"> </w:t>
      </w:r>
    </w:p>
    <w:p w14:paraId="1B4684E3" w14:textId="77777777" w:rsidR="007B36AF" w:rsidRPr="00162D9C" w:rsidRDefault="007B36AF" w:rsidP="007B36AF">
      <w:pPr>
        <w:pStyle w:val="BodyText"/>
        <w:numPr>
          <w:ilvl w:val="0"/>
          <w:numId w:val="11"/>
        </w:numPr>
        <w:ind w:right="40"/>
        <w:rPr>
          <w:sz w:val="20"/>
          <w:szCs w:val="20"/>
        </w:rPr>
      </w:pPr>
      <w:r w:rsidRPr="00162D9C">
        <w:rPr>
          <w:sz w:val="20"/>
          <w:szCs w:val="20"/>
        </w:rPr>
        <w:t>To</w:t>
      </w:r>
      <w:r w:rsidRPr="00162D9C">
        <w:rPr>
          <w:spacing w:val="-2"/>
          <w:sz w:val="20"/>
          <w:szCs w:val="20"/>
        </w:rPr>
        <w:t xml:space="preserve"> </w:t>
      </w:r>
      <w:r w:rsidRPr="00162D9C">
        <w:rPr>
          <w:spacing w:val="-1"/>
          <w:sz w:val="20"/>
          <w:szCs w:val="20"/>
        </w:rPr>
        <w:t>graduate</w:t>
      </w:r>
      <w:r w:rsidRPr="00162D9C">
        <w:rPr>
          <w:sz w:val="20"/>
          <w:szCs w:val="20"/>
        </w:rPr>
        <w:t xml:space="preserve"> </w:t>
      </w:r>
      <w:r w:rsidRPr="00162D9C">
        <w:rPr>
          <w:spacing w:val="-1"/>
          <w:sz w:val="20"/>
          <w:szCs w:val="20"/>
        </w:rPr>
        <w:t>students</w:t>
      </w:r>
      <w:r w:rsidRPr="00162D9C">
        <w:rPr>
          <w:spacing w:val="-2"/>
          <w:sz w:val="20"/>
          <w:szCs w:val="20"/>
        </w:rPr>
        <w:t xml:space="preserve"> </w:t>
      </w:r>
      <w:r w:rsidRPr="00162D9C">
        <w:rPr>
          <w:spacing w:val="-1"/>
          <w:sz w:val="20"/>
          <w:szCs w:val="20"/>
        </w:rPr>
        <w:t>who</w:t>
      </w:r>
      <w:r w:rsidRPr="00162D9C">
        <w:rPr>
          <w:sz w:val="20"/>
          <w:szCs w:val="20"/>
        </w:rPr>
        <w:t xml:space="preserve"> are </w:t>
      </w:r>
      <w:r w:rsidRPr="00162D9C">
        <w:rPr>
          <w:spacing w:val="-1"/>
          <w:sz w:val="20"/>
          <w:szCs w:val="20"/>
        </w:rPr>
        <w:t>employable.</w:t>
      </w:r>
    </w:p>
    <w:p w14:paraId="7B64B2FB" w14:textId="77777777" w:rsidR="007B36AF" w:rsidRPr="00162D9C" w:rsidRDefault="007B36AF" w:rsidP="007B36AF">
      <w:pPr>
        <w:pStyle w:val="BodyText"/>
        <w:numPr>
          <w:ilvl w:val="0"/>
          <w:numId w:val="11"/>
        </w:numPr>
        <w:spacing w:before="8"/>
        <w:ind w:right="40"/>
        <w:rPr>
          <w:sz w:val="20"/>
          <w:szCs w:val="20"/>
        </w:rPr>
      </w:pPr>
      <w:r w:rsidRPr="00162D9C">
        <w:rPr>
          <w:sz w:val="20"/>
          <w:szCs w:val="20"/>
        </w:rPr>
        <w:t>To</w:t>
      </w:r>
      <w:r w:rsidRPr="00162D9C">
        <w:rPr>
          <w:spacing w:val="-2"/>
          <w:sz w:val="20"/>
          <w:szCs w:val="20"/>
        </w:rPr>
        <w:t xml:space="preserve"> </w:t>
      </w:r>
      <w:r w:rsidRPr="00162D9C">
        <w:rPr>
          <w:sz w:val="20"/>
          <w:szCs w:val="20"/>
        </w:rPr>
        <w:t>assure</w:t>
      </w:r>
      <w:r w:rsidRPr="00162D9C">
        <w:rPr>
          <w:spacing w:val="-3"/>
          <w:sz w:val="20"/>
          <w:szCs w:val="20"/>
        </w:rPr>
        <w:t xml:space="preserve"> </w:t>
      </w:r>
      <w:r w:rsidRPr="00162D9C">
        <w:rPr>
          <w:spacing w:val="-1"/>
          <w:sz w:val="20"/>
          <w:szCs w:val="20"/>
        </w:rPr>
        <w:t>that</w:t>
      </w:r>
      <w:r w:rsidRPr="00162D9C">
        <w:rPr>
          <w:sz w:val="20"/>
          <w:szCs w:val="20"/>
        </w:rPr>
        <w:t xml:space="preserve"> </w:t>
      </w:r>
      <w:r w:rsidRPr="00162D9C">
        <w:rPr>
          <w:spacing w:val="-1"/>
          <w:sz w:val="20"/>
          <w:szCs w:val="20"/>
        </w:rPr>
        <w:t>courses</w:t>
      </w:r>
      <w:r w:rsidRPr="00162D9C">
        <w:rPr>
          <w:spacing w:val="-3"/>
          <w:sz w:val="20"/>
          <w:szCs w:val="20"/>
        </w:rPr>
        <w:t xml:space="preserve"> </w:t>
      </w:r>
      <w:r w:rsidRPr="00162D9C">
        <w:rPr>
          <w:spacing w:val="-1"/>
          <w:sz w:val="20"/>
          <w:szCs w:val="20"/>
        </w:rPr>
        <w:t>meet</w:t>
      </w:r>
      <w:r w:rsidRPr="00162D9C">
        <w:rPr>
          <w:sz w:val="20"/>
          <w:szCs w:val="20"/>
        </w:rPr>
        <w:t xml:space="preserve"> </w:t>
      </w:r>
      <w:r w:rsidRPr="00162D9C">
        <w:rPr>
          <w:spacing w:val="-1"/>
          <w:sz w:val="20"/>
          <w:szCs w:val="20"/>
        </w:rPr>
        <w:t>the</w:t>
      </w:r>
      <w:r w:rsidRPr="00162D9C">
        <w:rPr>
          <w:sz w:val="20"/>
          <w:szCs w:val="20"/>
        </w:rPr>
        <w:t xml:space="preserve"> </w:t>
      </w:r>
      <w:r w:rsidRPr="00162D9C">
        <w:rPr>
          <w:spacing w:val="-1"/>
          <w:sz w:val="20"/>
          <w:szCs w:val="20"/>
        </w:rPr>
        <w:t>standards</w:t>
      </w:r>
      <w:r w:rsidRPr="00162D9C">
        <w:rPr>
          <w:spacing w:val="-2"/>
          <w:sz w:val="20"/>
          <w:szCs w:val="20"/>
        </w:rPr>
        <w:t xml:space="preserve"> </w:t>
      </w:r>
      <w:r w:rsidRPr="00162D9C">
        <w:rPr>
          <w:spacing w:val="-1"/>
          <w:sz w:val="20"/>
          <w:szCs w:val="20"/>
        </w:rPr>
        <w:t>for</w:t>
      </w:r>
      <w:r w:rsidRPr="00162D9C">
        <w:rPr>
          <w:sz w:val="20"/>
          <w:szCs w:val="20"/>
        </w:rPr>
        <w:t xml:space="preserve"> entry</w:t>
      </w:r>
      <w:r w:rsidRPr="00162D9C">
        <w:rPr>
          <w:spacing w:val="-3"/>
          <w:sz w:val="20"/>
          <w:szCs w:val="20"/>
        </w:rPr>
        <w:t xml:space="preserve"> </w:t>
      </w:r>
      <w:r w:rsidRPr="00162D9C">
        <w:rPr>
          <w:sz w:val="20"/>
          <w:szCs w:val="20"/>
        </w:rPr>
        <w:t>into</w:t>
      </w:r>
      <w:r w:rsidRPr="00162D9C">
        <w:rPr>
          <w:spacing w:val="1"/>
          <w:sz w:val="20"/>
          <w:szCs w:val="20"/>
        </w:rPr>
        <w:t xml:space="preserve"> </w:t>
      </w:r>
      <w:r w:rsidRPr="00162D9C">
        <w:rPr>
          <w:spacing w:val="-1"/>
          <w:sz w:val="20"/>
          <w:szCs w:val="20"/>
        </w:rPr>
        <w:t>the</w:t>
      </w:r>
      <w:r w:rsidRPr="00162D9C">
        <w:rPr>
          <w:sz w:val="20"/>
          <w:szCs w:val="20"/>
        </w:rPr>
        <w:t xml:space="preserve"> </w:t>
      </w:r>
      <w:r w:rsidRPr="00162D9C">
        <w:rPr>
          <w:spacing w:val="-1"/>
          <w:sz w:val="20"/>
          <w:szCs w:val="20"/>
        </w:rPr>
        <w:t>work</w:t>
      </w:r>
      <w:r w:rsidRPr="00162D9C">
        <w:rPr>
          <w:sz w:val="20"/>
          <w:szCs w:val="20"/>
        </w:rPr>
        <w:t xml:space="preserve"> </w:t>
      </w:r>
      <w:r w:rsidRPr="00162D9C">
        <w:rPr>
          <w:spacing w:val="-1"/>
          <w:sz w:val="20"/>
          <w:szCs w:val="20"/>
        </w:rPr>
        <w:t>world.</w:t>
      </w:r>
    </w:p>
    <w:p w14:paraId="61334210" w14:textId="77777777" w:rsidR="007B36AF" w:rsidRPr="00162D9C" w:rsidRDefault="007B36AF" w:rsidP="007B36AF">
      <w:pPr>
        <w:pStyle w:val="BodyText"/>
        <w:numPr>
          <w:ilvl w:val="0"/>
          <w:numId w:val="11"/>
        </w:numPr>
        <w:spacing w:before="8"/>
        <w:ind w:right="40"/>
        <w:rPr>
          <w:sz w:val="20"/>
          <w:szCs w:val="20"/>
        </w:rPr>
      </w:pPr>
      <w:r w:rsidRPr="00162D9C">
        <w:rPr>
          <w:sz w:val="20"/>
          <w:szCs w:val="20"/>
        </w:rPr>
        <w:t>To</w:t>
      </w:r>
      <w:r w:rsidRPr="00162D9C">
        <w:rPr>
          <w:spacing w:val="-2"/>
          <w:sz w:val="20"/>
          <w:szCs w:val="20"/>
        </w:rPr>
        <w:t xml:space="preserve"> </w:t>
      </w:r>
      <w:r w:rsidRPr="00162D9C">
        <w:rPr>
          <w:spacing w:val="-1"/>
          <w:sz w:val="20"/>
          <w:szCs w:val="20"/>
        </w:rPr>
        <w:t xml:space="preserve">incorporate </w:t>
      </w:r>
      <w:r w:rsidRPr="00162D9C">
        <w:rPr>
          <w:sz w:val="20"/>
          <w:szCs w:val="20"/>
        </w:rPr>
        <w:t>an</w:t>
      </w:r>
      <w:r w:rsidRPr="00162D9C">
        <w:rPr>
          <w:spacing w:val="-2"/>
          <w:sz w:val="20"/>
          <w:szCs w:val="20"/>
        </w:rPr>
        <w:t xml:space="preserve"> </w:t>
      </w:r>
      <w:r w:rsidRPr="00162D9C">
        <w:rPr>
          <w:spacing w:val="-1"/>
          <w:sz w:val="20"/>
          <w:szCs w:val="20"/>
        </w:rPr>
        <w:t>ethical</w:t>
      </w:r>
      <w:r w:rsidRPr="00162D9C">
        <w:rPr>
          <w:sz w:val="20"/>
          <w:szCs w:val="20"/>
        </w:rPr>
        <w:t xml:space="preserve"> philosophy</w:t>
      </w:r>
      <w:r w:rsidRPr="00162D9C">
        <w:rPr>
          <w:spacing w:val="-3"/>
          <w:sz w:val="20"/>
          <w:szCs w:val="20"/>
        </w:rPr>
        <w:t xml:space="preserve"> </w:t>
      </w:r>
      <w:r w:rsidRPr="00162D9C">
        <w:rPr>
          <w:sz w:val="20"/>
          <w:szCs w:val="20"/>
        </w:rPr>
        <w:t xml:space="preserve">in </w:t>
      </w:r>
      <w:r w:rsidRPr="00162D9C">
        <w:rPr>
          <w:spacing w:val="-1"/>
          <w:sz w:val="20"/>
          <w:szCs w:val="20"/>
        </w:rPr>
        <w:t>practice</w:t>
      </w:r>
      <w:r w:rsidRPr="00162D9C">
        <w:rPr>
          <w:sz w:val="20"/>
          <w:szCs w:val="20"/>
        </w:rPr>
        <w:t xml:space="preserve"> </w:t>
      </w:r>
      <w:r w:rsidRPr="00162D9C">
        <w:rPr>
          <w:spacing w:val="-1"/>
          <w:sz w:val="20"/>
          <w:szCs w:val="20"/>
        </w:rPr>
        <w:t>throughout</w:t>
      </w:r>
      <w:r w:rsidRPr="00162D9C">
        <w:rPr>
          <w:spacing w:val="-2"/>
          <w:sz w:val="20"/>
          <w:szCs w:val="20"/>
        </w:rPr>
        <w:t xml:space="preserve"> </w:t>
      </w:r>
      <w:r w:rsidRPr="00162D9C">
        <w:rPr>
          <w:spacing w:val="-1"/>
          <w:sz w:val="20"/>
          <w:szCs w:val="20"/>
        </w:rPr>
        <w:t>the</w:t>
      </w:r>
      <w:r w:rsidRPr="00162D9C">
        <w:rPr>
          <w:sz w:val="20"/>
          <w:szCs w:val="20"/>
        </w:rPr>
        <w:t xml:space="preserve"> </w:t>
      </w:r>
      <w:r w:rsidRPr="00162D9C">
        <w:rPr>
          <w:spacing w:val="-1"/>
          <w:sz w:val="20"/>
          <w:szCs w:val="20"/>
        </w:rPr>
        <w:t>school</w:t>
      </w:r>
      <w:r w:rsidRPr="00162D9C">
        <w:rPr>
          <w:sz w:val="20"/>
          <w:szCs w:val="20"/>
        </w:rPr>
        <w:t xml:space="preserve"> and </w:t>
      </w:r>
      <w:r w:rsidRPr="00162D9C">
        <w:rPr>
          <w:spacing w:val="-2"/>
          <w:sz w:val="20"/>
          <w:szCs w:val="20"/>
        </w:rPr>
        <w:t>in</w:t>
      </w:r>
      <w:r w:rsidRPr="00162D9C">
        <w:rPr>
          <w:sz w:val="20"/>
          <w:szCs w:val="20"/>
        </w:rPr>
        <w:t xml:space="preserve"> </w:t>
      </w:r>
      <w:r w:rsidRPr="00162D9C">
        <w:rPr>
          <w:spacing w:val="-1"/>
          <w:sz w:val="20"/>
          <w:szCs w:val="20"/>
        </w:rPr>
        <w:t>the</w:t>
      </w:r>
      <w:r w:rsidRPr="00162D9C">
        <w:rPr>
          <w:spacing w:val="67"/>
          <w:sz w:val="20"/>
          <w:szCs w:val="20"/>
        </w:rPr>
        <w:t xml:space="preserve"> </w:t>
      </w:r>
      <w:r w:rsidRPr="00162D9C">
        <w:rPr>
          <w:spacing w:val="-1"/>
          <w:sz w:val="20"/>
          <w:szCs w:val="20"/>
        </w:rPr>
        <w:t>curriculum</w:t>
      </w:r>
      <w:r w:rsidRPr="00162D9C">
        <w:rPr>
          <w:spacing w:val="1"/>
          <w:sz w:val="20"/>
          <w:szCs w:val="20"/>
        </w:rPr>
        <w:t xml:space="preserve"> </w:t>
      </w:r>
      <w:r w:rsidRPr="00162D9C">
        <w:rPr>
          <w:sz w:val="20"/>
          <w:szCs w:val="20"/>
        </w:rPr>
        <w:t>in</w:t>
      </w:r>
      <w:r w:rsidRPr="00162D9C">
        <w:rPr>
          <w:spacing w:val="-2"/>
          <w:sz w:val="20"/>
          <w:szCs w:val="20"/>
        </w:rPr>
        <w:t xml:space="preserve"> </w:t>
      </w:r>
      <w:r w:rsidRPr="00162D9C">
        <w:rPr>
          <w:sz w:val="20"/>
          <w:szCs w:val="20"/>
        </w:rPr>
        <w:t>order for</w:t>
      </w:r>
      <w:r w:rsidRPr="00162D9C">
        <w:rPr>
          <w:spacing w:val="-3"/>
          <w:sz w:val="20"/>
          <w:szCs w:val="20"/>
        </w:rPr>
        <w:t xml:space="preserve"> </w:t>
      </w:r>
      <w:r w:rsidRPr="00162D9C">
        <w:rPr>
          <w:spacing w:val="-1"/>
          <w:sz w:val="20"/>
          <w:szCs w:val="20"/>
        </w:rPr>
        <w:t>students</w:t>
      </w:r>
      <w:r w:rsidRPr="00162D9C">
        <w:rPr>
          <w:sz w:val="20"/>
          <w:szCs w:val="20"/>
        </w:rPr>
        <w:t xml:space="preserve"> </w:t>
      </w:r>
      <w:r w:rsidRPr="00162D9C">
        <w:rPr>
          <w:spacing w:val="-1"/>
          <w:sz w:val="20"/>
          <w:szCs w:val="20"/>
        </w:rPr>
        <w:t>to</w:t>
      </w:r>
      <w:r w:rsidRPr="00162D9C">
        <w:rPr>
          <w:sz w:val="20"/>
          <w:szCs w:val="20"/>
        </w:rPr>
        <w:t xml:space="preserve"> </w:t>
      </w:r>
      <w:r w:rsidRPr="00162D9C">
        <w:rPr>
          <w:spacing w:val="-1"/>
          <w:sz w:val="20"/>
          <w:szCs w:val="20"/>
        </w:rPr>
        <w:t>become</w:t>
      </w:r>
      <w:r w:rsidRPr="00162D9C">
        <w:rPr>
          <w:sz w:val="20"/>
          <w:szCs w:val="20"/>
        </w:rPr>
        <w:t xml:space="preserve"> </w:t>
      </w:r>
      <w:r w:rsidRPr="00162D9C">
        <w:rPr>
          <w:spacing w:val="-1"/>
          <w:sz w:val="20"/>
          <w:szCs w:val="20"/>
        </w:rPr>
        <w:t>responsible</w:t>
      </w:r>
      <w:r w:rsidRPr="00162D9C">
        <w:rPr>
          <w:spacing w:val="-2"/>
          <w:sz w:val="20"/>
          <w:szCs w:val="20"/>
        </w:rPr>
        <w:t xml:space="preserve"> </w:t>
      </w:r>
      <w:r w:rsidRPr="00162D9C">
        <w:rPr>
          <w:sz w:val="20"/>
          <w:szCs w:val="20"/>
        </w:rPr>
        <w:t xml:space="preserve">members </w:t>
      </w:r>
      <w:r w:rsidRPr="00162D9C">
        <w:rPr>
          <w:spacing w:val="-1"/>
          <w:sz w:val="20"/>
          <w:szCs w:val="20"/>
        </w:rPr>
        <w:t>of</w:t>
      </w:r>
      <w:r w:rsidRPr="00162D9C">
        <w:rPr>
          <w:spacing w:val="-2"/>
          <w:sz w:val="20"/>
          <w:szCs w:val="20"/>
        </w:rPr>
        <w:t xml:space="preserve"> </w:t>
      </w:r>
      <w:r w:rsidRPr="00162D9C">
        <w:rPr>
          <w:sz w:val="20"/>
          <w:szCs w:val="20"/>
        </w:rPr>
        <w:t xml:space="preserve">the </w:t>
      </w:r>
      <w:r w:rsidRPr="00162D9C">
        <w:rPr>
          <w:spacing w:val="-1"/>
          <w:sz w:val="20"/>
          <w:szCs w:val="20"/>
        </w:rPr>
        <w:t>workforce.</w:t>
      </w:r>
    </w:p>
    <w:p w14:paraId="067A5BD3" w14:textId="77777777" w:rsidR="007B36AF" w:rsidRPr="00162D9C" w:rsidRDefault="007B36AF" w:rsidP="007B36AF">
      <w:pPr>
        <w:pStyle w:val="BodyText"/>
        <w:numPr>
          <w:ilvl w:val="0"/>
          <w:numId w:val="11"/>
        </w:numPr>
        <w:spacing w:before="8"/>
        <w:ind w:right="40"/>
        <w:rPr>
          <w:sz w:val="20"/>
          <w:szCs w:val="20"/>
        </w:rPr>
      </w:pPr>
      <w:r w:rsidRPr="00162D9C">
        <w:rPr>
          <w:sz w:val="20"/>
          <w:szCs w:val="20"/>
        </w:rPr>
        <w:t>To</w:t>
      </w:r>
      <w:r w:rsidRPr="00162D9C">
        <w:rPr>
          <w:spacing w:val="-2"/>
          <w:sz w:val="20"/>
          <w:szCs w:val="20"/>
        </w:rPr>
        <w:t xml:space="preserve"> </w:t>
      </w:r>
      <w:r w:rsidRPr="00162D9C">
        <w:rPr>
          <w:sz w:val="20"/>
          <w:szCs w:val="20"/>
        </w:rPr>
        <w:t xml:space="preserve">recruit </w:t>
      </w:r>
      <w:r w:rsidRPr="00162D9C">
        <w:rPr>
          <w:spacing w:val="-1"/>
          <w:sz w:val="20"/>
          <w:szCs w:val="20"/>
        </w:rPr>
        <w:t>and</w:t>
      </w:r>
      <w:r w:rsidRPr="00162D9C">
        <w:rPr>
          <w:sz w:val="20"/>
          <w:szCs w:val="20"/>
        </w:rPr>
        <w:t xml:space="preserve"> </w:t>
      </w:r>
      <w:r w:rsidRPr="00162D9C">
        <w:rPr>
          <w:spacing w:val="-1"/>
          <w:sz w:val="20"/>
          <w:szCs w:val="20"/>
        </w:rPr>
        <w:t>retain</w:t>
      </w:r>
      <w:r w:rsidRPr="00162D9C">
        <w:rPr>
          <w:sz w:val="20"/>
          <w:szCs w:val="20"/>
        </w:rPr>
        <w:t xml:space="preserve"> </w:t>
      </w:r>
      <w:r w:rsidRPr="00162D9C">
        <w:rPr>
          <w:spacing w:val="-1"/>
          <w:sz w:val="20"/>
          <w:szCs w:val="20"/>
        </w:rPr>
        <w:t>students</w:t>
      </w:r>
      <w:r w:rsidRPr="00162D9C">
        <w:rPr>
          <w:sz w:val="20"/>
          <w:szCs w:val="20"/>
        </w:rPr>
        <w:t xml:space="preserve"> </w:t>
      </w:r>
      <w:r w:rsidRPr="00162D9C">
        <w:rPr>
          <w:spacing w:val="-1"/>
          <w:sz w:val="20"/>
          <w:szCs w:val="20"/>
        </w:rPr>
        <w:t>who</w:t>
      </w:r>
      <w:r w:rsidRPr="00162D9C">
        <w:rPr>
          <w:sz w:val="20"/>
          <w:szCs w:val="20"/>
        </w:rPr>
        <w:t xml:space="preserve"> </w:t>
      </w:r>
      <w:r w:rsidRPr="00162D9C">
        <w:rPr>
          <w:spacing w:val="-1"/>
          <w:sz w:val="20"/>
          <w:szCs w:val="20"/>
        </w:rPr>
        <w:t>support</w:t>
      </w:r>
      <w:r w:rsidRPr="00162D9C">
        <w:rPr>
          <w:spacing w:val="-3"/>
          <w:sz w:val="20"/>
          <w:szCs w:val="20"/>
        </w:rPr>
        <w:t xml:space="preserve"> </w:t>
      </w:r>
      <w:r w:rsidRPr="00162D9C">
        <w:rPr>
          <w:spacing w:val="-1"/>
          <w:sz w:val="20"/>
          <w:szCs w:val="20"/>
        </w:rPr>
        <w:t>the</w:t>
      </w:r>
      <w:r w:rsidRPr="00162D9C">
        <w:rPr>
          <w:sz w:val="20"/>
          <w:szCs w:val="20"/>
        </w:rPr>
        <w:t xml:space="preserve"> </w:t>
      </w:r>
      <w:r w:rsidRPr="00162D9C">
        <w:rPr>
          <w:spacing w:val="-1"/>
          <w:sz w:val="20"/>
          <w:szCs w:val="20"/>
        </w:rPr>
        <w:t>mission,</w:t>
      </w:r>
      <w:r w:rsidRPr="00162D9C">
        <w:rPr>
          <w:sz w:val="20"/>
          <w:szCs w:val="20"/>
        </w:rPr>
        <w:t xml:space="preserve"> </w:t>
      </w:r>
      <w:r w:rsidRPr="00162D9C">
        <w:rPr>
          <w:spacing w:val="-1"/>
          <w:sz w:val="20"/>
          <w:szCs w:val="20"/>
        </w:rPr>
        <w:t>objectives,</w:t>
      </w:r>
      <w:r w:rsidRPr="00162D9C">
        <w:rPr>
          <w:spacing w:val="-2"/>
          <w:sz w:val="20"/>
          <w:szCs w:val="20"/>
        </w:rPr>
        <w:t xml:space="preserve"> </w:t>
      </w:r>
      <w:r w:rsidRPr="00162D9C">
        <w:rPr>
          <w:sz w:val="20"/>
          <w:szCs w:val="20"/>
        </w:rPr>
        <w:t xml:space="preserve">and </w:t>
      </w:r>
      <w:r w:rsidRPr="00162D9C">
        <w:rPr>
          <w:spacing w:val="-1"/>
          <w:sz w:val="20"/>
          <w:szCs w:val="20"/>
        </w:rPr>
        <w:t>goals</w:t>
      </w:r>
      <w:r w:rsidRPr="00162D9C">
        <w:rPr>
          <w:spacing w:val="-3"/>
          <w:sz w:val="20"/>
          <w:szCs w:val="20"/>
        </w:rPr>
        <w:t xml:space="preserve"> </w:t>
      </w:r>
      <w:r w:rsidRPr="00162D9C">
        <w:rPr>
          <w:spacing w:val="-1"/>
          <w:sz w:val="20"/>
          <w:szCs w:val="20"/>
        </w:rPr>
        <w:t>of</w:t>
      </w:r>
      <w:r w:rsidR="003259A4" w:rsidRPr="00162D9C">
        <w:rPr>
          <w:spacing w:val="-1"/>
          <w:sz w:val="20"/>
          <w:szCs w:val="20"/>
        </w:rPr>
        <w:t xml:space="preserve"> the school</w:t>
      </w:r>
      <w:r w:rsidRPr="00162D9C">
        <w:rPr>
          <w:sz w:val="20"/>
          <w:szCs w:val="20"/>
        </w:rPr>
        <w:t>.</w:t>
      </w:r>
    </w:p>
    <w:p w14:paraId="1F21525F" w14:textId="77777777" w:rsidR="0070510C" w:rsidRPr="00162D9C" w:rsidRDefault="007B36AF" w:rsidP="00570AAD">
      <w:pPr>
        <w:pStyle w:val="BodyText"/>
        <w:numPr>
          <w:ilvl w:val="0"/>
          <w:numId w:val="11"/>
        </w:numPr>
        <w:spacing w:before="8"/>
        <w:ind w:right="40"/>
        <w:rPr>
          <w:sz w:val="20"/>
          <w:szCs w:val="20"/>
        </w:rPr>
      </w:pPr>
      <w:r w:rsidRPr="00162D9C">
        <w:rPr>
          <w:sz w:val="20"/>
          <w:szCs w:val="20"/>
        </w:rPr>
        <w:t>To</w:t>
      </w:r>
      <w:r w:rsidRPr="00162D9C">
        <w:rPr>
          <w:spacing w:val="-2"/>
          <w:sz w:val="20"/>
          <w:szCs w:val="20"/>
        </w:rPr>
        <w:t xml:space="preserve"> </w:t>
      </w:r>
      <w:r w:rsidRPr="00162D9C">
        <w:rPr>
          <w:spacing w:val="-1"/>
          <w:sz w:val="20"/>
          <w:szCs w:val="20"/>
        </w:rPr>
        <w:t>create</w:t>
      </w:r>
      <w:r w:rsidRPr="00162D9C">
        <w:rPr>
          <w:sz w:val="20"/>
          <w:szCs w:val="20"/>
        </w:rPr>
        <w:t xml:space="preserve"> </w:t>
      </w:r>
      <w:r w:rsidRPr="00162D9C">
        <w:rPr>
          <w:spacing w:val="-1"/>
          <w:sz w:val="20"/>
          <w:szCs w:val="20"/>
        </w:rPr>
        <w:t>and</w:t>
      </w:r>
      <w:r w:rsidRPr="00162D9C">
        <w:rPr>
          <w:spacing w:val="-2"/>
          <w:sz w:val="20"/>
          <w:szCs w:val="20"/>
        </w:rPr>
        <w:t xml:space="preserve"> </w:t>
      </w:r>
      <w:r w:rsidRPr="00162D9C">
        <w:rPr>
          <w:sz w:val="20"/>
          <w:szCs w:val="20"/>
        </w:rPr>
        <w:t>maintain</w:t>
      </w:r>
      <w:r w:rsidRPr="00162D9C">
        <w:rPr>
          <w:spacing w:val="-2"/>
          <w:sz w:val="20"/>
          <w:szCs w:val="20"/>
        </w:rPr>
        <w:t xml:space="preserve"> </w:t>
      </w:r>
      <w:r w:rsidRPr="00162D9C">
        <w:rPr>
          <w:spacing w:val="-1"/>
          <w:sz w:val="20"/>
          <w:szCs w:val="20"/>
        </w:rPr>
        <w:t>those</w:t>
      </w:r>
      <w:r w:rsidRPr="00162D9C">
        <w:rPr>
          <w:spacing w:val="4"/>
          <w:sz w:val="20"/>
          <w:szCs w:val="20"/>
        </w:rPr>
        <w:t xml:space="preserve"> </w:t>
      </w:r>
      <w:r w:rsidRPr="00162D9C">
        <w:rPr>
          <w:spacing w:val="-1"/>
          <w:sz w:val="20"/>
          <w:szCs w:val="20"/>
        </w:rPr>
        <w:t>services</w:t>
      </w:r>
      <w:r w:rsidRPr="00162D9C">
        <w:rPr>
          <w:sz w:val="20"/>
          <w:szCs w:val="20"/>
        </w:rPr>
        <w:t xml:space="preserve"> and</w:t>
      </w:r>
      <w:r w:rsidRPr="00162D9C">
        <w:rPr>
          <w:spacing w:val="-4"/>
          <w:sz w:val="20"/>
          <w:szCs w:val="20"/>
        </w:rPr>
        <w:t xml:space="preserve"> </w:t>
      </w:r>
      <w:r w:rsidRPr="00162D9C">
        <w:rPr>
          <w:spacing w:val="-1"/>
          <w:sz w:val="20"/>
          <w:szCs w:val="20"/>
        </w:rPr>
        <w:t>facilities</w:t>
      </w:r>
      <w:r w:rsidRPr="00162D9C">
        <w:rPr>
          <w:sz w:val="20"/>
          <w:szCs w:val="20"/>
        </w:rPr>
        <w:t xml:space="preserve"> that</w:t>
      </w:r>
      <w:r w:rsidRPr="00162D9C">
        <w:rPr>
          <w:spacing w:val="-2"/>
          <w:sz w:val="20"/>
          <w:szCs w:val="20"/>
        </w:rPr>
        <w:t xml:space="preserve"> </w:t>
      </w:r>
      <w:r w:rsidRPr="00162D9C">
        <w:rPr>
          <w:sz w:val="20"/>
          <w:szCs w:val="20"/>
        </w:rPr>
        <w:t xml:space="preserve">assist </w:t>
      </w:r>
      <w:r w:rsidRPr="00162D9C">
        <w:rPr>
          <w:spacing w:val="-1"/>
          <w:sz w:val="20"/>
          <w:szCs w:val="20"/>
        </w:rPr>
        <w:t>faculty,</w:t>
      </w:r>
      <w:r w:rsidRPr="00162D9C">
        <w:rPr>
          <w:sz w:val="20"/>
          <w:szCs w:val="20"/>
        </w:rPr>
        <w:t xml:space="preserve"> </w:t>
      </w:r>
      <w:r w:rsidRPr="00162D9C">
        <w:rPr>
          <w:spacing w:val="-1"/>
          <w:sz w:val="20"/>
          <w:szCs w:val="20"/>
        </w:rPr>
        <w:t>staff,</w:t>
      </w:r>
      <w:r w:rsidRPr="00162D9C">
        <w:rPr>
          <w:sz w:val="20"/>
          <w:szCs w:val="20"/>
        </w:rPr>
        <w:t xml:space="preserve"> </w:t>
      </w:r>
      <w:r w:rsidR="003259A4" w:rsidRPr="00162D9C">
        <w:rPr>
          <w:sz w:val="20"/>
          <w:szCs w:val="20"/>
        </w:rPr>
        <w:t xml:space="preserve">and students </w:t>
      </w:r>
      <w:r w:rsidRPr="00162D9C">
        <w:rPr>
          <w:spacing w:val="-1"/>
          <w:sz w:val="20"/>
          <w:szCs w:val="20"/>
        </w:rPr>
        <w:t>to</w:t>
      </w:r>
      <w:r w:rsidRPr="00162D9C">
        <w:rPr>
          <w:sz w:val="20"/>
          <w:szCs w:val="20"/>
        </w:rPr>
        <w:t xml:space="preserve"> </w:t>
      </w:r>
      <w:r w:rsidRPr="00162D9C">
        <w:rPr>
          <w:spacing w:val="-1"/>
          <w:sz w:val="20"/>
          <w:szCs w:val="20"/>
        </w:rPr>
        <w:t>achieve</w:t>
      </w:r>
      <w:r w:rsidRPr="00162D9C">
        <w:rPr>
          <w:spacing w:val="3"/>
          <w:sz w:val="20"/>
          <w:szCs w:val="20"/>
        </w:rPr>
        <w:t xml:space="preserve"> </w:t>
      </w:r>
      <w:r w:rsidRPr="00162D9C">
        <w:rPr>
          <w:spacing w:val="-1"/>
          <w:sz w:val="20"/>
          <w:szCs w:val="20"/>
        </w:rPr>
        <w:t>personal</w:t>
      </w:r>
      <w:r w:rsidRPr="00162D9C">
        <w:rPr>
          <w:sz w:val="20"/>
          <w:szCs w:val="20"/>
        </w:rPr>
        <w:t xml:space="preserve"> </w:t>
      </w:r>
      <w:r w:rsidRPr="00162D9C">
        <w:rPr>
          <w:spacing w:val="-1"/>
          <w:sz w:val="20"/>
          <w:szCs w:val="20"/>
        </w:rPr>
        <w:t>growth</w:t>
      </w:r>
      <w:r w:rsidRPr="00162D9C">
        <w:rPr>
          <w:spacing w:val="1"/>
          <w:sz w:val="20"/>
          <w:szCs w:val="20"/>
        </w:rPr>
        <w:t xml:space="preserve"> </w:t>
      </w:r>
      <w:r w:rsidRPr="00162D9C">
        <w:rPr>
          <w:sz w:val="20"/>
          <w:szCs w:val="20"/>
        </w:rPr>
        <w:t>and</w:t>
      </w:r>
      <w:r w:rsidRPr="00162D9C">
        <w:rPr>
          <w:spacing w:val="-2"/>
          <w:sz w:val="20"/>
          <w:szCs w:val="20"/>
        </w:rPr>
        <w:t xml:space="preserve"> </w:t>
      </w:r>
      <w:r w:rsidRPr="00162D9C">
        <w:rPr>
          <w:spacing w:val="-1"/>
          <w:sz w:val="20"/>
          <w:szCs w:val="20"/>
        </w:rPr>
        <w:t>professional</w:t>
      </w:r>
      <w:r w:rsidRPr="00162D9C">
        <w:rPr>
          <w:sz w:val="20"/>
          <w:szCs w:val="20"/>
        </w:rPr>
        <w:t xml:space="preserve"> </w:t>
      </w:r>
      <w:r w:rsidRPr="00162D9C">
        <w:rPr>
          <w:spacing w:val="-1"/>
          <w:sz w:val="20"/>
          <w:szCs w:val="20"/>
        </w:rPr>
        <w:t>competence.</w:t>
      </w:r>
      <w:bookmarkStart w:id="11" w:name="_bookmark0"/>
      <w:bookmarkStart w:id="12" w:name="_bookmark3"/>
      <w:bookmarkStart w:id="13" w:name="_bookmark5"/>
      <w:bookmarkEnd w:id="11"/>
      <w:bookmarkEnd w:id="12"/>
      <w:bookmarkEnd w:id="13"/>
    </w:p>
    <w:p w14:paraId="162F314D" w14:textId="77777777" w:rsidR="00570AAD" w:rsidRPr="00935A80" w:rsidRDefault="00570AAD" w:rsidP="00494BC7">
      <w:pPr>
        <w:pStyle w:val="BodyText"/>
        <w:spacing w:before="8"/>
        <w:ind w:left="0" w:right="40"/>
        <w:rPr>
          <w:sz w:val="20"/>
          <w:szCs w:val="20"/>
        </w:rPr>
      </w:pPr>
    </w:p>
    <w:p w14:paraId="2B8325F3" w14:textId="100283DB" w:rsidR="00570AAD" w:rsidRPr="00935A80" w:rsidRDefault="00570AAD" w:rsidP="00570AAD">
      <w:pPr>
        <w:pStyle w:val="Heading1"/>
        <w:ind w:left="180" w:right="40"/>
        <w:rPr>
          <w:b w:val="0"/>
          <w:bCs w:val="0"/>
          <w:sz w:val="28"/>
          <w:szCs w:val="28"/>
        </w:rPr>
      </w:pPr>
      <w:bookmarkStart w:id="14" w:name="_Toc135472251"/>
      <w:r w:rsidRPr="00935A80">
        <w:rPr>
          <w:spacing w:val="-1"/>
          <w:sz w:val="28"/>
          <w:szCs w:val="28"/>
          <w:u w:val="thick" w:color="000000"/>
        </w:rPr>
        <w:t>FACILIT</w:t>
      </w:r>
      <w:r w:rsidR="00651B4E">
        <w:rPr>
          <w:spacing w:val="-1"/>
          <w:sz w:val="28"/>
          <w:szCs w:val="28"/>
          <w:u w:val="thick" w:color="000000"/>
        </w:rPr>
        <w:t>Y</w:t>
      </w:r>
      <w:r w:rsidRPr="00935A80">
        <w:rPr>
          <w:spacing w:val="3"/>
          <w:sz w:val="28"/>
          <w:szCs w:val="28"/>
          <w:u w:val="thick" w:color="000000"/>
        </w:rPr>
        <w:t xml:space="preserve"> </w:t>
      </w:r>
      <w:r w:rsidRPr="00935A80">
        <w:rPr>
          <w:spacing w:val="-2"/>
          <w:sz w:val="28"/>
          <w:szCs w:val="28"/>
          <w:u w:val="thick" w:color="000000"/>
        </w:rPr>
        <w:t>AND</w:t>
      </w:r>
      <w:r w:rsidRPr="00935A80">
        <w:rPr>
          <w:sz w:val="28"/>
          <w:szCs w:val="28"/>
          <w:u w:val="thick" w:color="000000"/>
        </w:rPr>
        <w:t xml:space="preserve"> EQUIPMENT</w:t>
      </w:r>
      <w:bookmarkEnd w:id="14"/>
    </w:p>
    <w:p w14:paraId="61539FFC" w14:textId="77777777" w:rsidR="00386AED" w:rsidRPr="00935A80" w:rsidRDefault="00386AED" w:rsidP="00065343">
      <w:pPr>
        <w:pStyle w:val="BodyText"/>
        <w:spacing w:before="69"/>
        <w:ind w:left="180" w:right="40"/>
        <w:rPr>
          <w:spacing w:val="-1"/>
          <w:sz w:val="20"/>
          <w:szCs w:val="20"/>
        </w:rPr>
      </w:pPr>
    </w:p>
    <w:p w14:paraId="689AF629" w14:textId="6B612FA7" w:rsidR="00386AED" w:rsidRPr="00935A80" w:rsidRDefault="00495DE8" w:rsidP="00065343">
      <w:pPr>
        <w:pStyle w:val="BodyText"/>
        <w:spacing w:before="69"/>
        <w:ind w:left="180" w:right="40"/>
        <w:rPr>
          <w:sz w:val="20"/>
          <w:szCs w:val="20"/>
        </w:rPr>
      </w:pPr>
      <w:r w:rsidRPr="005D6CA9">
        <w:rPr>
          <w:rFonts w:eastAsia="Times New Roman" w:cs="Arial"/>
          <w:color w:val="222222"/>
          <w:sz w:val="20"/>
          <w:szCs w:val="20"/>
          <w:shd w:val="clear" w:color="auto" w:fill="FFFFFF"/>
        </w:rPr>
        <w:t>Cul</w:t>
      </w:r>
      <w:r w:rsidR="001B5095" w:rsidRPr="005D6CA9">
        <w:rPr>
          <w:rFonts w:eastAsia="Times New Roman" w:cs="Arial"/>
          <w:color w:val="222222"/>
          <w:sz w:val="20"/>
          <w:szCs w:val="20"/>
          <w:shd w:val="clear" w:color="auto" w:fill="FFFFFF"/>
        </w:rPr>
        <w:t>inary Tech Center</w:t>
      </w:r>
      <w:r w:rsidR="005D6CA9" w:rsidRPr="005D6CA9">
        <w:rPr>
          <w:rFonts w:eastAsia="Times New Roman" w:cs="Arial"/>
          <w:color w:val="222222"/>
          <w:sz w:val="20"/>
          <w:szCs w:val="20"/>
          <w:shd w:val="clear" w:color="auto" w:fill="FFFFFF"/>
        </w:rPr>
        <w:t xml:space="preserve"> </w:t>
      </w:r>
      <w:r w:rsidRPr="00935A80">
        <w:rPr>
          <w:rFonts w:eastAsia="Times New Roman" w:cs="Arial"/>
          <w:color w:val="222222"/>
          <w:sz w:val="20"/>
          <w:szCs w:val="20"/>
          <w:shd w:val="clear" w:color="auto" w:fill="FFFFFF"/>
        </w:rPr>
        <w:t xml:space="preserve">is located on the ground floor of a modern educational/training complex.  </w:t>
      </w:r>
      <w:r w:rsidR="005D6CA9">
        <w:rPr>
          <w:rFonts w:eastAsia="Times New Roman" w:cs="Arial"/>
          <w:color w:val="222222"/>
          <w:sz w:val="20"/>
          <w:szCs w:val="20"/>
          <w:shd w:val="clear" w:color="auto" w:fill="FFFFFF"/>
        </w:rPr>
        <w:t>Culinary Tech Center</w:t>
      </w:r>
      <w:r w:rsidR="005D6CA9" w:rsidRPr="00935A80">
        <w:rPr>
          <w:rFonts w:eastAsia="Times New Roman" w:cs="Arial"/>
          <w:color w:val="222222"/>
          <w:sz w:val="20"/>
          <w:szCs w:val="20"/>
          <w:shd w:val="clear" w:color="auto" w:fill="FFFFFF"/>
        </w:rPr>
        <w:t xml:space="preserve"> </w:t>
      </w:r>
      <w:r w:rsidRPr="00935A80">
        <w:rPr>
          <w:rFonts w:eastAsia="Times New Roman" w:cs="Arial"/>
          <w:color w:val="222222"/>
          <w:sz w:val="20"/>
          <w:szCs w:val="20"/>
          <w:shd w:val="clear" w:color="auto" w:fill="FFFFFF"/>
        </w:rPr>
        <w:t xml:space="preserve">is approximately 4,000 square feet and provides two classrooms, administrative workspace, a fully equipped commercial kitchen, and a student lounge area.  Students have access to supplementary materials and books in the classroom/media center.  </w:t>
      </w:r>
    </w:p>
    <w:p w14:paraId="586DCE8D" w14:textId="77777777" w:rsidR="009E4014" w:rsidRPr="00935A80" w:rsidRDefault="009E4014" w:rsidP="00494BC7">
      <w:pPr>
        <w:pStyle w:val="BodyText"/>
        <w:spacing w:before="69"/>
        <w:ind w:left="0" w:right="40"/>
        <w:rPr>
          <w:sz w:val="20"/>
          <w:szCs w:val="20"/>
        </w:rPr>
      </w:pPr>
    </w:p>
    <w:p w14:paraId="0799D94F" w14:textId="77777777" w:rsidR="00EE5C09" w:rsidRPr="00564719" w:rsidRDefault="0058048F" w:rsidP="0058048F">
      <w:pPr>
        <w:pStyle w:val="Heading1"/>
        <w:ind w:left="180" w:right="-20"/>
        <w:rPr>
          <w:b w:val="0"/>
          <w:bCs w:val="0"/>
          <w:sz w:val="28"/>
          <w:szCs w:val="28"/>
        </w:rPr>
      </w:pPr>
      <w:bookmarkStart w:id="15" w:name="_Toc135472252"/>
      <w:r w:rsidRPr="00564719">
        <w:rPr>
          <w:sz w:val="28"/>
          <w:szCs w:val="28"/>
          <w:u w:val="thick" w:color="000000"/>
        </w:rPr>
        <w:t>ADMISSIONS</w:t>
      </w:r>
      <w:bookmarkEnd w:id="15"/>
    </w:p>
    <w:p w14:paraId="34325642" w14:textId="77777777" w:rsidR="00DF6E24" w:rsidRPr="00564719" w:rsidRDefault="00DF6E24" w:rsidP="00DF6E24">
      <w:pPr>
        <w:pStyle w:val="BodyText"/>
        <w:ind w:left="187" w:right="43"/>
        <w:rPr>
          <w:spacing w:val="-1"/>
          <w:sz w:val="20"/>
          <w:szCs w:val="20"/>
        </w:rPr>
      </w:pPr>
      <w:r w:rsidRPr="00564719">
        <w:rPr>
          <w:spacing w:val="-1"/>
          <w:sz w:val="20"/>
          <w:szCs w:val="20"/>
        </w:rPr>
        <w:t>Culinary Tech Center maintains appropriate admissions standards, policies, and procedures designed to ensure that all enrolled students have the ability and the oppor</w:t>
      </w:r>
      <w:r w:rsidR="004353F9" w:rsidRPr="00564719">
        <w:rPr>
          <w:spacing w:val="-1"/>
          <w:sz w:val="20"/>
          <w:szCs w:val="20"/>
        </w:rPr>
        <w:t>tunity to succeed, both at the s</w:t>
      </w:r>
      <w:r w:rsidRPr="00564719">
        <w:rPr>
          <w:spacing w:val="-1"/>
          <w:sz w:val="20"/>
          <w:szCs w:val="20"/>
        </w:rPr>
        <w:t>chool and in their chosen careers.</w:t>
      </w:r>
    </w:p>
    <w:p w14:paraId="0A24026A" w14:textId="77777777" w:rsidR="00DF6E24" w:rsidRPr="00564719" w:rsidRDefault="00DF6E24" w:rsidP="00DF6E24">
      <w:pPr>
        <w:pStyle w:val="BodyText"/>
        <w:ind w:left="187" w:right="43"/>
        <w:rPr>
          <w:spacing w:val="-1"/>
          <w:sz w:val="12"/>
          <w:szCs w:val="12"/>
        </w:rPr>
      </w:pPr>
    </w:p>
    <w:p w14:paraId="37D5CBF5" w14:textId="77777777" w:rsidR="005D6CA9" w:rsidRDefault="005D6CA9" w:rsidP="00E02F7B">
      <w:pPr>
        <w:pStyle w:val="Heading2"/>
        <w:rPr>
          <w:sz w:val="22"/>
          <w:szCs w:val="22"/>
        </w:rPr>
      </w:pPr>
    </w:p>
    <w:p w14:paraId="227D4738" w14:textId="0A6DF828" w:rsidR="00DF6E24" w:rsidRPr="00564719" w:rsidRDefault="00DF6E24" w:rsidP="00E02F7B">
      <w:pPr>
        <w:pStyle w:val="Heading2"/>
        <w:rPr>
          <w:i/>
          <w:sz w:val="22"/>
          <w:szCs w:val="22"/>
        </w:rPr>
      </w:pPr>
      <w:bookmarkStart w:id="16" w:name="_Toc135472253"/>
      <w:r w:rsidRPr="00564719">
        <w:rPr>
          <w:sz w:val="22"/>
          <w:szCs w:val="22"/>
        </w:rPr>
        <w:lastRenderedPageBreak/>
        <w:t>Non-Discrimination in Admissions Policy</w:t>
      </w:r>
      <w:bookmarkEnd w:id="16"/>
    </w:p>
    <w:p w14:paraId="3B21F75A" w14:textId="77777777" w:rsidR="00DF6E24" w:rsidRPr="00564719" w:rsidRDefault="00DF6E24" w:rsidP="00DF6E24">
      <w:pPr>
        <w:pStyle w:val="BodyText"/>
        <w:ind w:left="187" w:right="43"/>
        <w:rPr>
          <w:spacing w:val="-1"/>
          <w:sz w:val="20"/>
          <w:szCs w:val="20"/>
        </w:rPr>
      </w:pPr>
      <w:r w:rsidRPr="00564719">
        <w:rPr>
          <w:spacing w:val="-1"/>
          <w:sz w:val="20"/>
          <w:szCs w:val="20"/>
        </w:rPr>
        <w:t xml:space="preserve">In accordance with Title IX of the Education Amendments Act of 1972, Culinary Tech Center does not discriminate in admission or any other aspect of our programs on the basis of race, religion, ethnicity, sex, age, disability, sexual preference, or national origin.  </w:t>
      </w:r>
    </w:p>
    <w:p w14:paraId="211B0087" w14:textId="77777777" w:rsidR="00DF6E24" w:rsidRPr="00564719" w:rsidRDefault="00DF6E24" w:rsidP="00DF6E24">
      <w:pPr>
        <w:pStyle w:val="BodyText"/>
        <w:ind w:left="187" w:right="43"/>
        <w:rPr>
          <w:spacing w:val="-1"/>
          <w:sz w:val="20"/>
          <w:szCs w:val="20"/>
        </w:rPr>
      </w:pPr>
    </w:p>
    <w:p w14:paraId="0A7DABA4" w14:textId="6E023022" w:rsidR="009E4014" w:rsidRPr="00564719" w:rsidRDefault="00DF6E24" w:rsidP="00823CBD">
      <w:pPr>
        <w:pStyle w:val="BodyText"/>
        <w:ind w:left="187" w:right="43"/>
        <w:rPr>
          <w:spacing w:val="-1"/>
          <w:sz w:val="20"/>
          <w:szCs w:val="20"/>
        </w:rPr>
      </w:pPr>
      <w:r w:rsidRPr="00564719">
        <w:rPr>
          <w:spacing w:val="-1"/>
          <w:sz w:val="20"/>
          <w:szCs w:val="20"/>
        </w:rPr>
        <w:t>Applicants with disabilities must be physically able to complete the training program with reasonable accommodations.  Further, certain physical and intellectual abilities are bona fide occupational qualifications and thus certain disabilities might disqualify a student from any potential employment.  Applicants having a disability that might interfere with their ability to succeed in their chosen field should discuss any physical limitations with the Admissions Office prior to enrollment.</w:t>
      </w:r>
    </w:p>
    <w:p w14:paraId="64FD6A0E" w14:textId="77777777" w:rsidR="002C63B0" w:rsidRPr="00564719" w:rsidRDefault="002C63B0" w:rsidP="00823CBD">
      <w:pPr>
        <w:pStyle w:val="BodyText"/>
        <w:ind w:left="187" w:right="43"/>
        <w:rPr>
          <w:spacing w:val="-1"/>
          <w:sz w:val="20"/>
          <w:szCs w:val="20"/>
        </w:rPr>
      </w:pPr>
    </w:p>
    <w:p w14:paraId="122E6EF9" w14:textId="77777777" w:rsidR="003B0EC0" w:rsidRPr="00564719" w:rsidRDefault="003B0EC0" w:rsidP="00E02F7B">
      <w:pPr>
        <w:pStyle w:val="Heading2"/>
        <w:rPr>
          <w:sz w:val="22"/>
          <w:szCs w:val="22"/>
        </w:rPr>
      </w:pPr>
      <w:bookmarkStart w:id="17" w:name="_Toc135472254"/>
      <w:r w:rsidRPr="00564719">
        <w:rPr>
          <w:sz w:val="22"/>
          <w:szCs w:val="22"/>
        </w:rPr>
        <w:t>General Requirements for Admission</w:t>
      </w:r>
      <w:bookmarkEnd w:id="17"/>
    </w:p>
    <w:p w14:paraId="1A64095F" w14:textId="77777777" w:rsidR="003B0EC0" w:rsidRPr="00564719" w:rsidRDefault="003B0EC0" w:rsidP="003B0EC0">
      <w:pPr>
        <w:pStyle w:val="BodyText"/>
        <w:ind w:left="180" w:right="43"/>
        <w:rPr>
          <w:sz w:val="20"/>
          <w:szCs w:val="20"/>
        </w:rPr>
      </w:pPr>
      <w:r w:rsidRPr="00564719">
        <w:rPr>
          <w:sz w:val="20"/>
          <w:szCs w:val="20"/>
        </w:rPr>
        <w:t>In order to be accepted to Culinary Tech Center as a regular student, an applicant must:</w:t>
      </w:r>
    </w:p>
    <w:p w14:paraId="0AC83CDC" w14:textId="77777777" w:rsidR="003B0EC0" w:rsidRPr="00564719" w:rsidRDefault="003B0EC0" w:rsidP="003B0EC0">
      <w:pPr>
        <w:pStyle w:val="BodyText"/>
        <w:ind w:left="180" w:right="43"/>
        <w:rPr>
          <w:sz w:val="20"/>
          <w:szCs w:val="20"/>
        </w:rPr>
      </w:pPr>
    </w:p>
    <w:p w14:paraId="3ED37201" w14:textId="77777777" w:rsidR="003B0EC0" w:rsidRPr="00564719" w:rsidRDefault="003B0EC0" w:rsidP="003B0EC0">
      <w:pPr>
        <w:pStyle w:val="BodyText"/>
        <w:numPr>
          <w:ilvl w:val="0"/>
          <w:numId w:val="20"/>
        </w:numPr>
        <w:ind w:right="43"/>
        <w:rPr>
          <w:sz w:val="20"/>
          <w:szCs w:val="20"/>
        </w:rPr>
      </w:pPr>
      <w:r w:rsidRPr="00564719">
        <w:rPr>
          <w:sz w:val="20"/>
          <w:szCs w:val="20"/>
        </w:rPr>
        <w:t>Express a desire to pursue higher education, and to pursue an associated career,</w:t>
      </w:r>
    </w:p>
    <w:p w14:paraId="50C95F0A" w14:textId="77777777" w:rsidR="003B0EC0" w:rsidRPr="00564719" w:rsidRDefault="003B0EC0" w:rsidP="003B0EC0">
      <w:pPr>
        <w:pStyle w:val="BodyText"/>
        <w:numPr>
          <w:ilvl w:val="0"/>
          <w:numId w:val="20"/>
        </w:numPr>
        <w:ind w:right="43"/>
        <w:rPr>
          <w:sz w:val="20"/>
          <w:szCs w:val="20"/>
        </w:rPr>
      </w:pPr>
      <w:r w:rsidRPr="00564719">
        <w:rPr>
          <w:sz w:val="20"/>
          <w:szCs w:val="20"/>
        </w:rPr>
        <w:t>Possess a valid high school credential (diploma), or equivalent credential, and/or have been referred by an appropriate State agency,</w:t>
      </w:r>
    </w:p>
    <w:p w14:paraId="584FD1D5" w14:textId="15220748" w:rsidR="003B0EC0" w:rsidRPr="00564719" w:rsidRDefault="003B0EC0" w:rsidP="003B0EC0">
      <w:pPr>
        <w:pStyle w:val="BodyText"/>
        <w:numPr>
          <w:ilvl w:val="0"/>
          <w:numId w:val="20"/>
        </w:numPr>
        <w:ind w:right="43"/>
        <w:rPr>
          <w:sz w:val="20"/>
          <w:szCs w:val="20"/>
        </w:rPr>
      </w:pPr>
      <w:r w:rsidRPr="00564719">
        <w:rPr>
          <w:sz w:val="20"/>
          <w:szCs w:val="20"/>
        </w:rPr>
        <w:t xml:space="preserve">Participate in a Personal Admission Interview and campus tour (see details below), </w:t>
      </w:r>
    </w:p>
    <w:p w14:paraId="0931B1FF" w14:textId="77777777" w:rsidR="003B0EC0" w:rsidRPr="00564719" w:rsidRDefault="003B0EC0" w:rsidP="003B0EC0">
      <w:pPr>
        <w:pStyle w:val="BodyText"/>
        <w:numPr>
          <w:ilvl w:val="0"/>
          <w:numId w:val="20"/>
        </w:numPr>
        <w:ind w:right="43"/>
        <w:rPr>
          <w:sz w:val="20"/>
          <w:szCs w:val="20"/>
        </w:rPr>
      </w:pPr>
      <w:r w:rsidRPr="00564719">
        <w:rPr>
          <w:sz w:val="20"/>
          <w:szCs w:val="20"/>
        </w:rPr>
        <w:t xml:space="preserve">Be a U.S. Citizen, legal resident, or otherwise legally eligible to study in the United States, </w:t>
      </w:r>
    </w:p>
    <w:p w14:paraId="52864067" w14:textId="77777777" w:rsidR="003B0EC0" w:rsidRPr="00564719" w:rsidRDefault="003B0EC0" w:rsidP="003B0EC0">
      <w:pPr>
        <w:pStyle w:val="BodyText"/>
        <w:numPr>
          <w:ilvl w:val="0"/>
          <w:numId w:val="20"/>
        </w:numPr>
        <w:ind w:right="43"/>
        <w:rPr>
          <w:sz w:val="20"/>
          <w:szCs w:val="20"/>
        </w:rPr>
      </w:pPr>
      <w:r w:rsidRPr="00564719">
        <w:rPr>
          <w:sz w:val="20"/>
          <w:szCs w:val="20"/>
        </w:rPr>
        <w:t>Be at least eighteen years of age as of the class start date or seventeen years of age and have the legal permission of a parent or legal guardian, and</w:t>
      </w:r>
    </w:p>
    <w:p w14:paraId="0361952D" w14:textId="77777777" w:rsidR="003B0EC0" w:rsidRPr="00564719" w:rsidRDefault="003B0EC0" w:rsidP="003B0EC0">
      <w:pPr>
        <w:pStyle w:val="BodyText"/>
        <w:numPr>
          <w:ilvl w:val="0"/>
          <w:numId w:val="20"/>
        </w:numPr>
        <w:ind w:right="43"/>
        <w:rPr>
          <w:sz w:val="20"/>
          <w:szCs w:val="20"/>
        </w:rPr>
      </w:pPr>
      <w:r w:rsidRPr="00564719">
        <w:rPr>
          <w:sz w:val="20"/>
          <w:szCs w:val="20"/>
        </w:rPr>
        <w:t>Pay the appropriate Registration Fee.</w:t>
      </w:r>
    </w:p>
    <w:p w14:paraId="51A48616" w14:textId="77777777" w:rsidR="006E0871" w:rsidRPr="00564719" w:rsidRDefault="006E0871" w:rsidP="003B0EC0">
      <w:pPr>
        <w:pStyle w:val="BodyText"/>
        <w:ind w:left="180" w:right="43"/>
        <w:rPr>
          <w:sz w:val="16"/>
          <w:szCs w:val="16"/>
        </w:rPr>
      </w:pPr>
    </w:p>
    <w:p w14:paraId="2FB8D050" w14:textId="77777777" w:rsidR="00DF6E24" w:rsidRPr="00564719" w:rsidRDefault="003B0EC0" w:rsidP="00E02F7B">
      <w:pPr>
        <w:pStyle w:val="Heading2"/>
        <w:rPr>
          <w:sz w:val="22"/>
          <w:szCs w:val="22"/>
        </w:rPr>
      </w:pPr>
      <w:bookmarkStart w:id="18" w:name="_Toc135472255"/>
      <w:r w:rsidRPr="00564719">
        <w:rPr>
          <w:sz w:val="22"/>
          <w:szCs w:val="22"/>
        </w:rPr>
        <w:t>Exception to H.S. Credential Requirement for State Agency</w:t>
      </w:r>
      <w:r w:rsidR="00DF6E24" w:rsidRPr="00564719">
        <w:rPr>
          <w:sz w:val="22"/>
          <w:szCs w:val="22"/>
        </w:rPr>
        <w:t xml:space="preserve"> Referrals</w:t>
      </w:r>
      <w:bookmarkEnd w:id="18"/>
    </w:p>
    <w:p w14:paraId="601C4A21" w14:textId="77777777" w:rsidR="003B0EC0" w:rsidRPr="00564719" w:rsidRDefault="003B0EC0" w:rsidP="003B0EC0">
      <w:pPr>
        <w:pStyle w:val="BodyText"/>
        <w:ind w:left="180" w:right="43"/>
        <w:rPr>
          <w:sz w:val="20"/>
          <w:szCs w:val="20"/>
        </w:rPr>
      </w:pPr>
      <w:r w:rsidRPr="00564719">
        <w:rPr>
          <w:sz w:val="20"/>
          <w:szCs w:val="20"/>
        </w:rPr>
        <w:t xml:space="preserve">Culinary Tech Center is approved by the </w:t>
      </w:r>
      <w:r w:rsidRPr="00564719">
        <w:rPr>
          <w:i/>
          <w:sz w:val="20"/>
          <w:szCs w:val="20"/>
        </w:rPr>
        <w:t>New York State Education Department Bureau of Proprietary School Supervision</w:t>
      </w:r>
      <w:r w:rsidRPr="00564719">
        <w:rPr>
          <w:sz w:val="20"/>
          <w:szCs w:val="20"/>
        </w:rPr>
        <w:t xml:space="preserve"> for Specialized Vocational Training (SVT).  This approval allows the school to admit students who have been referred by an appropriate State Agency regardless of wh</w:t>
      </w:r>
      <w:r w:rsidR="004353F9" w:rsidRPr="00564719">
        <w:rPr>
          <w:sz w:val="20"/>
          <w:szCs w:val="20"/>
        </w:rPr>
        <w:t>ether the student has earned a high s</w:t>
      </w:r>
      <w:r w:rsidR="00877931" w:rsidRPr="00564719">
        <w:rPr>
          <w:sz w:val="20"/>
          <w:szCs w:val="20"/>
        </w:rPr>
        <w:t xml:space="preserve">chool diploma or equivalency.  </w:t>
      </w:r>
      <w:r w:rsidRPr="00564719">
        <w:rPr>
          <w:sz w:val="20"/>
          <w:szCs w:val="20"/>
        </w:rPr>
        <w:t>Since a high school credential (diploma) or equivalent is required for the receipt of federal student aid, students admitted under this provision who do not possess a H.S. Diploma or equivalent are not eligible to receive federal student aid (financial aid), and are generally funded by a combination of State agency funding and other non-federal resources.  Students who possess a H.S. Diploma or equivalent may be eligible for a combination of both financial aid and agency funding.</w:t>
      </w:r>
    </w:p>
    <w:p w14:paraId="23D40D3B" w14:textId="77777777" w:rsidR="006E0871" w:rsidRPr="00564719" w:rsidRDefault="006E0871" w:rsidP="00CA65DE">
      <w:pPr>
        <w:pStyle w:val="BodyText"/>
        <w:ind w:left="0" w:right="43"/>
        <w:rPr>
          <w:sz w:val="12"/>
          <w:szCs w:val="12"/>
        </w:rPr>
      </w:pPr>
    </w:p>
    <w:p w14:paraId="190C6841" w14:textId="77777777" w:rsidR="00DF6E24" w:rsidRPr="00564719" w:rsidRDefault="00DF6E24" w:rsidP="00E02F7B">
      <w:pPr>
        <w:pStyle w:val="Heading2"/>
        <w:rPr>
          <w:sz w:val="22"/>
          <w:szCs w:val="22"/>
        </w:rPr>
      </w:pPr>
      <w:bookmarkStart w:id="19" w:name="_Toc135472256"/>
      <w:r w:rsidRPr="00564719">
        <w:rPr>
          <w:sz w:val="22"/>
          <w:szCs w:val="22"/>
        </w:rPr>
        <w:t>Personal Admission Interview</w:t>
      </w:r>
      <w:bookmarkEnd w:id="19"/>
    </w:p>
    <w:p w14:paraId="0C083499" w14:textId="77777777" w:rsidR="003B0EC0" w:rsidRPr="00564719" w:rsidRDefault="003B0EC0" w:rsidP="003B0EC0">
      <w:pPr>
        <w:pStyle w:val="BodyText"/>
        <w:ind w:left="180" w:right="43"/>
        <w:rPr>
          <w:sz w:val="20"/>
          <w:szCs w:val="20"/>
        </w:rPr>
      </w:pPr>
      <w:r w:rsidRPr="00564719">
        <w:rPr>
          <w:sz w:val="20"/>
          <w:szCs w:val="20"/>
        </w:rPr>
        <w:t>Each individual who seeks admission to Culinary Tech Center will be interviewed by an Admissions Representative prior to acceptance.  The interview is designed to:</w:t>
      </w:r>
    </w:p>
    <w:p w14:paraId="31D680CA" w14:textId="77777777" w:rsidR="003B0EC0" w:rsidRPr="00564719" w:rsidRDefault="003B0EC0" w:rsidP="003B0EC0">
      <w:pPr>
        <w:pStyle w:val="BodyText"/>
        <w:ind w:left="180" w:right="43"/>
        <w:rPr>
          <w:sz w:val="12"/>
          <w:szCs w:val="12"/>
        </w:rPr>
      </w:pPr>
    </w:p>
    <w:p w14:paraId="0D17897F" w14:textId="77777777" w:rsidR="003B0EC0" w:rsidRPr="00564719" w:rsidRDefault="003B0EC0" w:rsidP="00877931">
      <w:pPr>
        <w:pStyle w:val="BodyText"/>
        <w:numPr>
          <w:ilvl w:val="0"/>
          <w:numId w:val="34"/>
        </w:numPr>
        <w:ind w:right="43"/>
        <w:rPr>
          <w:sz w:val="20"/>
          <w:szCs w:val="20"/>
        </w:rPr>
      </w:pPr>
      <w:r w:rsidRPr="00564719">
        <w:rPr>
          <w:sz w:val="20"/>
          <w:szCs w:val="20"/>
        </w:rPr>
        <w:t>Explore the prospective student’s background and interest as they relate to the programs offered at Culinary Tech Center,</w:t>
      </w:r>
    </w:p>
    <w:p w14:paraId="5B0284E2" w14:textId="77777777" w:rsidR="003B0EC0" w:rsidRPr="00564719" w:rsidRDefault="003B0EC0" w:rsidP="00877931">
      <w:pPr>
        <w:pStyle w:val="BodyText"/>
        <w:numPr>
          <w:ilvl w:val="0"/>
          <w:numId w:val="34"/>
        </w:numPr>
        <w:ind w:right="43"/>
        <w:rPr>
          <w:sz w:val="20"/>
          <w:szCs w:val="20"/>
        </w:rPr>
      </w:pPr>
      <w:r w:rsidRPr="00564719">
        <w:rPr>
          <w:sz w:val="20"/>
          <w:szCs w:val="20"/>
        </w:rPr>
        <w:t>Assist prospective students in identifying an appropriate area of study consistent with their interests and abilities,</w:t>
      </w:r>
    </w:p>
    <w:p w14:paraId="0AB0B157" w14:textId="77777777" w:rsidR="003B0EC0" w:rsidRPr="00564719" w:rsidRDefault="003B0EC0" w:rsidP="00877931">
      <w:pPr>
        <w:pStyle w:val="BodyText"/>
        <w:numPr>
          <w:ilvl w:val="0"/>
          <w:numId w:val="34"/>
        </w:numPr>
        <w:ind w:right="43"/>
        <w:rPr>
          <w:sz w:val="20"/>
          <w:szCs w:val="20"/>
        </w:rPr>
      </w:pPr>
      <w:r w:rsidRPr="00564719">
        <w:rPr>
          <w:sz w:val="20"/>
          <w:szCs w:val="20"/>
        </w:rPr>
        <w:t>Provide gene</w:t>
      </w:r>
      <w:r w:rsidR="004353F9" w:rsidRPr="00564719">
        <w:rPr>
          <w:sz w:val="20"/>
          <w:szCs w:val="20"/>
        </w:rPr>
        <w:t>ral information concerning the s</w:t>
      </w:r>
      <w:r w:rsidRPr="00564719">
        <w:rPr>
          <w:sz w:val="20"/>
          <w:szCs w:val="20"/>
        </w:rPr>
        <w:t>chool, its facilities, its policies, and the available support services for students, and</w:t>
      </w:r>
    </w:p>
    <w:p w14:paraId="379004E9" w14:textId="77777777" w:rsidR="003B0EC0" w:rsidRPr="00564719" w:rsidRDefault="003B0EC0" w:rsidP="00877931">
      <w:pPr>
        <w:pStyle w:val="BodyText"/>
        <w:numPr>
          <w:ilvl w:val="0"/>
          <w:numId w:val="34"/>
        </w:numPr>
        <w:ind w:right="43"/>
        <w:rPr>
          <w:sz w:val="20"/>
          <w:szCs w:val="20"/>
        </w:rPr>
      </w:pPr>
      <w:r w:rsidRPr="00564719">
        <w:rPr>
          <w:sz w:val="20"/>
          <w:szCs w:val="20"/>
        </w:rPr>
        <w:t>Determine the prospective student’s level of motivation and evaluate whether the candidate possesses the minimum verbal and written communication skills required for success in the program.</w:t>
      </w:r>
    </w:p>
    <w:p w14:paraId="2B19423A" w14:textId="77777777" w:rsidR="003B0EC0" w:rsidRPr="00564719" w:rsidRDefault="003B0EC0" w:rsidP="003B0EC0">
      <w:pPr>
        <w:pStyle w:val="BodyText"/>
        <w:ind w:left="180" w:right="43"/>
        <w:rPr>
          <w:sz w:val="12"/>
          <w:szCs w:val="12"/>
        </w:rPr>
      </w:pPr>
    </w:p>
    <w:p w14:paraId="030E6DE9" w14:textId="77777777" w:rsidR="003B0EC0" w:rsidRPr="00564719" w:rsidRDefault="003B0EC0" w:rsidP="003B0EC0">
      <w:pPr>
        <w:pStyle w:val="BodyText"/>
        <w:ind w:left="180" w:right="43"/>
        <w:rPr>
          <w:sz w:val="20"/>
          <w:szCs w:val="20"/>
        </w:rPr>
      </w:pPr>
      <w:r w:rsidRPr="00564719">
        <w:rPr>
          <w:sz w:val="20"/>
          <w:szCs w:val="20"/>
        </w:rPr>
        <w:t>Prospective students will also tour the campus at the time of the Personal Admission Interview.  Arrangements for an interview and tour of Culinary Tech Center may be made by contacting the Admissions Department.</w:t>
      </w:r>
    </w:p>
    <w:p w14:paraId="509DECF7" w14:textId="77777777" w:rsidR="00242CFB" w:rsidRPr="00564719" w:rsidRDefault="00242CFB" w:rsidP="00242CFB">
      <w:pPr>
        <w:pStyle w:val="BodyText"/>
        <w:ind w:left="0" w:right="43"/>
        <w:rPr>
          <w:b/>
          <w:sz w:val="20"/>
          <w:szCs w:val="20"/>
        </w:rPr>
      </w:pPr>
    </w:p>
    <w:p w14:paraId="6CC0F062" w14:textId="0A9852B4" w:rsidR="00DF6E24" w:rsidRPr="00564719" w:rsidRDefault="00684559" w:rsidP="00E02F7B">
      <w:pPr>
        <w:pStyle w:val="Heading2"/>
        <w:rPr>
          <w:sz w:val="22"/>
          <w:szCs w:val="22"/>
        </w:rPr>
      </w:pPr>
      <w:bookmarkStart w:id="20" w:name="_Toc135472257"/>
      <w:r>
        <w:rPr>
          <w:sz w:val="22"/>
          <w:szCs w:val="22"/>
        </w:rPr>
        <w:t>Transfer of Students from Other Institutions</w:t>
      </w:r>
      <w:bookmarkEnd w:id="20"/>
    </w:p>
    <w:p w14:paraId="40D2C4E8" w14:textId="77777777" w:rsidR="003B0EC0" w:rsidRPr="00564719" w:rsidRDefault="003B0EC0" w:rsidP="003B0EC0">
      <w:pPr>
        <w:pStyle w:val="BodyText"/>
        <w:ind w:left="180" w:right="43"/>
        <w:rPr>
          <w:sz w:val="20"/>
          <w:szCs w:val="20"/>
        </w:rPr>
      </w:pPr>
      <w:r w:rsidRPr="00564719">
        <w:rPr>
          <w:sz w:val="20"/>
          <w:szCs w:val="20"/>
        </w:rPr>
        <w:t>Culinary Tech Center welcomes applications for admission from students who have studied at other accredited post-secondary education institutions.  Transfer applicants are subject to the regular</w:t>
      </w:r>
      <w:r w:rsidR="004353F9" w:rsidRPr="00564719">
        <w:rPr>
          <w:sz w:val="20"/>
          <w:szCs w:val="20"/>
        </w:rPr>
        <w:t xml:space="preserve"> admission requirements of the s</w:t>
      </w:r>
      <w:r w:rsidRPr="00564719">
        <w:rPr>
          <w:sz w:val="20"/>
          <w:szCs w:val="20"/>
        </w:rPr>
        <w:t>chool.</w:t>
      </w:r>
    </w:p>
    <w:p w14:paraId="70D8C1EF" w14:textId="77777777" w:rsidR="003B0EC0" w:rsidRPr="00564719" w:rsidRDefault="003B0EC0" w:rsidP="003B0EC0">
      <w:pPr>
        <w:pStyle w:val="BodyText"/>
        <w:ind w:left="180" w:right="43"/>
        <w:rPr>
          <w:sz w:val="20"/>
          <w:szCs w:val="20"/>
        </w:rPr>
      </w:pPr>
    </w:p>
    <w:p w14:paraId="4694DCDE" w14:textId="206AB0DA" w:rsidR="003B0EC0" w:rsidRPr="00564719" w:rsidRDefault="003B0EC0" w:rsidP="003B0EC0">
      <w:pPr>
        <w:pStyle w:val="BodyText"/>
        <w:ind w:left="180" w:right="43"/>
        <w:rPr>
          <w:sz w:val="20"/>
          <w:szCs w:val="20"/>
        </w:rPr>
      </w:pPr>
      <w:r w:rsidRPr="00564719">
        <w:rPr>
          <w:sz w:val="20"/>
          <w:szCs w:val="20"/>
        </w:rPr>
        <w:t>Culinary Tech Center will accept transfer credits from post-secondary institutions accredited by an agency recognized by the U.S. Department of Education</w:t>
      </w:r>
      <w:r w:rsidR="00167DA0">
        <w:rPr>
          <w:sz w:val="20"/>
          <w:szCs w:val="20"/>
        </w:rPr>
        <w:t xml:space="preserve"> or whose acceptance is required by a State or Federal approving agency</w:t>
      </w:r>
      <w:r w:rsidRPr="00564719">
        <w:rPr>
          <w:sz w:val="20"/>
          <w:szCs w:val="20"/>
        </w:rPr>
        <w:t>, and legitimate foreign ins</w:t>
      </w:r>
      <w:r w:rsidR="004353F9" w:rsidRPr="00564719">
        <w:rPr>
          <w:sz w:val="20"/>
          <w:szCs w:val="20"/>
        </w:rPr>
        <w:t>titutions as determined by the s</w:t>
      </w:r>
      <w:r w:rsidRPr="00564719">
        <w:rPr>
          <w:sz w:val="20"/>
          <w:szCs w:val="20"/>
        </w:rPr>
        <w:t xml:space="preserve">chool. </w:t>
      </w:r>
      <w:r w:rsidR="00167DA0">
        <w:rPr>
          <w:sz w:val="20"/>
          <w:szCs w:val="20"/>
        </w:rPr>
        <w:t xml:space="preserve"> CTC will verify that accreditation of institution is valid, appropriate, and in good standing.  </w:t>
      </w:r>
      <w:r w:rsidR="00A950E2">
        <w:rPr>
          <w:sz w:val="20"/>
          <w:szCs w:val="20"/>
        </w:rPr>
        <w:t xml:space="preserve">Students seeking transfer of credit must present an official college/higher education transcript to CTC as required documentation.  </w:t>
      </w:r>
      <w:r w:rsidRPr="00564719">
        <w:rPr>
          <w:sz w:val="20"/>
          <w:szCs w:val="20"/>
        </w:rPr>
        <w:t>Transfer credits will be granted on a course-by-course basis based upon substantially equivalent course content.  No course for which a student received a grade of less than 2.0 (“C” or equivalent) will be accepted for transfer.  Culinary Tech Center reserves the right to validate the student’s knowledge through assessment mechanisms prior to accepting transfer credit.</w:t>
      </w:r>
    </w:p>
    <w:p w14:paraId="57EA11FB" w14:textId="77777777" w:rsidR="003B0EC0" w:rsidRPr="00564719" w:rsidRDefault="003B0EC0" w:rsidP="003B0EC0">
      <w:pPr>
        <w:pStyle w:val="BodyText"/>
        <w:ind w:left="180" w:right="43"/>
        <w:rPr>
          <w:sz w:val="20"/>
          <w:szCs w:val="20"/>
        </w:rPr>
      </w:pPr>
    </w:p>
    <w:p w14:paraId="49C0A226" w14:textId="77777777" w:rsidR="003B0EC0" w:rsidRPr="00564719" w:rsidRDefault="003B0EC0" w:rsidP="003B0EC0">
      <w:pPr>
        <w:pStyle w:val="BodyText"/>
        <w:ind w:left="180" w:right="43"/>
        <w:rPr>
          <w:sz w:val="20"/>
          <w:szCs w:val="20"/>
        </w:rPr>
      </w:pPr>
      <w:r w:rsidRPr="00564719">
        <w:rPr>
          <w:sz w:val="20"/>
          <w:szCs w:val="20"/>
        </w:rPr>
        <w:t>Regardless of how many credits a student may obtain through transfer or other means, each student must earn at least 50% of all non-externship clock hours and 100% of all externship hours in their chosen program “in-residence” at Culinary Tech Center.</w:t>
      </w:r>
    </w:p>
    <w:p w14:paraId="7E196F15" w14:textId="77777777" w:rsidR="006E0871" w:rsidRPr="00564719" w:rsidRDefault="006E0871" w:rsidP="003B0EC0">
      <w:pPr>
        <w:pStyle w:val="BodyText"/>
        <w:ind w:left="180" w:right="43"/>
        <w:rPr>
          <w:sz w:val="20"/>
          <w:szCs w:val="20"/>
        </w:rPr>
      </w:pPr>
    </w:p>
    <w:p w14:paraId="30C76C52" w14:textId="77777777" w:rsidR="00DF6E24" w:rsidRPr="00564719" w:rsidRDefault="00DF6E24" w:rsidP="00E02F7B">
      <w:pPr>
        <w:pStyle w:val="Heading2"/>
        <w:rPr>
          <w:sz w:val="22"/>
          <w:szCs w:val="22"/>
        </w:rPr>
      </w:pPr>
      <w:bookmarkStart w:id="21" w:name="_Toc135472258"/>
      <w:r w:rsidRPr="00564719">
        <w:rPr>
          <w:sz w:val="22"/>
          <w:szCs w:val="22"/>
        </w:rPr>
        <w:t>Application Procedure</w:t>
      </w:r>
      <w:bookmarkEnd w:id="21"/>
    </w:p>
    <w:p w14:paraId="46A3995F" w14:textId="52000050" w:rsidR="00B02B70" w:rsidRPr="00564719" w:rsidRDefault="003B0EC0" w:rsidP="00E02F7B">
      <w:pPr>
        <w:pStyle w:val="BodyText"/>
        <w:ind w:left="180" w:right="43"/>
        <w:rPr>
          <w:sz w:val="20"/>
          <w:szCs w:val="20"/>
        </w:rPr>
      </w:pPr>
      <w:r w:rsidRPr="00564719">
        <w:rPr>
          <w:sz w:val="20"/>
          <w:szCs w:val="20"/>
        </w:rPr>
        <w:t>Students who choose to enroll must complete an Enrollment Agreement.  The stude</w:t>
      </w:r>
      <w:r w:rsidR="003259A4" w:rsidRPr="00564719">
        <w:rPr>
          <w:sz w:val="20"/>
          <w:szCs w:val="20"/>
        </w:rPr>
        <w:t>nt will generally complete the A</w:t>
      </w:r>
      <w:r w:rsidRPr="00564719">
        <w:rPr>
          <w:sz w:val="20"/>
          <w:szCs w:val="20"/>
        </w:rPr>
        <w:t xml:space="preserve">greement when visiting the campus for the personal interview and campus tour.  </w:t>
      </w:r>
    </w:p>
    <w:p w14:paraId="0D3FAE0D" w14:textId="77777777" w:rsidR="003B0EC0" w:rsidRPr="00564719" w:rsidRDefault="003B0EC0" w:rsidP="003B0EC0">
      <w:pPr>
        <w:pStyle w:val="BodyText"/>
        <w:ind w:left="180" w:right="43"/>
        <w:rPr>
          <w:sz w:val="20"/>
          <w:szCs w:val="20"/>
        </w:rPr>
      </w:pPr>
    </w:p>
    <w:p w14:paraId="5F04E8B6" w14:textId="77777777" w:rsidR="00DF6E24" w:rsidRPr="00564719" w:rsidRDefault="003B0EC0" w:rsidP="00E02F7B">
      <w:pPr>
        <w:pStyle w:val="Heading2"/>
      </w:pPr>
      <w:bookmarkStart w:id="22" w:name="_Toc135472259"/>
      <w:r w:rsidRPr="00564719">
        <w:t>Require</w:t>
      </w:r>
      <w:r w:rsidR="00DF6E24" w:rsidRPr="00564719">
        <w:t>d Documentation</w:t>
      </w:r>
      <w:bookmarkEnd w:id="22"/>
    </w:p>
    <w:p w14:paraId="5A606C9A" w14:textId="77777777" w:rsidR="003B0EC0" w:rsidRPr="00564719" w:rsidRDefault="003B0EC0" w:rsidP="003B0EC0">
      <w:pPr>
        <w:pStyle w:val="BodyText"/>
        <w:ind w:left="180" w:right="43"/>
        <w:rPr>
          <w:sz w:val="20"/>
          <w:szCs w:val="20"/>
        </w:rPr>
      </w:pPr>
      <w:r w:rsidRPr="00564719">
        <w:rPr>
          <w:sz w:val="20"/>
          <w:szCs w:val="20"/>
        </w:rPr>
        <w:t>Prior to beginning classes at Culinary Tech Center, an applicant must provide the following documents (as appropriate to the individual applicant):</w:t>
      </w:r>
    </w:p>
    <w:p w14:paraId="40332BA8" w14:textId="77777777" w:rsidR="003B0EC0" w:rsidRPr="00564719" w:rsidRDefault="003B0EC0" w:rsidP="003B0EC0">
      <w:pPr>
        <w:pStyle w:val="BodyText"/>
        <w:ind w:left="180" w:right="43"/>
        <w:rPr>
          <w:sz w:val="20"/>
          <w:szCs w:val="20"/>
        </w:rPr>
      </w:pPr>
    </w:p>
    <w:p w14:paraId="061EB276" w14:textId="77777777" w:rsidR="003B0EC0" w:rsidRPr="00564719" w:rsidRDefault="003B0EC0" w:rsidP="00DF6E24">
      <w:pPr>
        <w:pStyle w:val="BodyText"/>
        <w:numPr>
          <w:ilvl w:val="0"/>
          <w:numId w:val="23"/>
        </w:numPr>
        <w:ind w:right="43"/>
        <w:rPr>
          <w:sz w:val="20"/>
          <w:szCs w:val="20"/>
        </w:rPr>
      </w:pPr>
      <w:r w:rsidRPr="00564719">
        <w:rPr>
          <w:sz w:val="20"/>
          <w:szCs w:val="20"/>
        </w:rPr>
        <w:t>Signed Enrollment Agreement (parent signature</w:t>
      </w:r>
      <w:r w:rsidR="00DF6E24" w:rsidRPr="00564719">
        <w:rPr>
          <w:sz w:val="20"/>
          <w:szCs w:val="20"/>
        </w:rPr>
        <w:t xml:space="preserve"> require if under eighteen),</w:t>
      </w:r>
    </w:p>
    <w:p w14:paraId="62B117F4" w14:textId="77777777" w:rsidR="003B0EC0" w:rsidRPr="00564719" w:rsidRDefault="003B0EC0" w:rsidP="00DF6E24">
      <w:pPr>
        <w:pStyle w:val="BodyText"/>
        <w:numPr>
          <w:ilvl w:val="0"/>
          <w:numId w:val="23"/>
        </w:numPr>
        <w:ind w:right="43"/>
        <w:rPr>
          <w:sz w:val="20"/>
          <w:szCs w:val="20"/>
        </w:rPr>
      </w:pPr>
      <w:r w:rsidRPr="00564719">
        <w:rPr>
          <w:sz w:val="20"/>
          <w:szCs w:val="20"/>
        </w:rPr>
        <w:t>Official high school transcript, copy of high school diploma, home-schooling documentation, copy of GED Certificate (as appropriate), or approval from an appropriate State agency</w:t>
      </w:r>
      <w:r w:rsidR="00DF6E24" w:rsidRPr="00564719">
        <w:rPr>
          <w:sz w:val="20"/>
          <w:szCs w:val="20"/>
        </w:rPr>
        <w:t>, and</w:t>
      </w:r>
    </w:p>
    <w:p w14:paraId="3B3E5305" w14:textId="20684442" w:rsidR="003B0EC0" w:rsidRPr="00564719" w:rsidRDefault="003B0EC0" w:rsidP="00E02F7B">
      <w:pPr>
        <w:pStyle w:val="BodyText"/>
        <w:numPr>
          <w:ilvl w:val="0"/>
          <w:numId w:val="23"/>
        </w:numPr>
        <w:ind w:right="43"/>
        <w:rPr>
          <w:sz w:val="20"/>
          <w:szCs w:val="20"/>
        </w:rPr>
      </w:pPr>
      <w:r w:rsidRPr="00564719">
        <w:rPr>
          <w:sz w:val="20"/>
          <w:szCs w:val="20"/>
        </w:rPr>
        <w:t>Official college/higher education transcript (for transfer credit only)</w:t>
      </w:r>
      <w:r w:rsidR="00DF6E24" w:rsidRPr="00564719">
        <w:rPr>
          <w:sz w:val="20"/>
          <w:szCs w:val="20"/>
        </w:rPr>
        <w:t>.</w:t>
      </w:r>
    </w:p>
    <w:p w14:paraId="6103C8BF" w14:textId="77777777" w:rsidR="006E0871" w:rsidRPr="00564719" w:rsidRDefault="006E0871" w:rsidP="003B0EC0">
      <w:pPr>
        <w:pStyle w:val="BodyText"/>
        <w:ind w:left="180" w:right="43"/>
        <w:rPr>
          <w:sz w:val="20"/>
          <w:szCs w:val="20"/>
        </w:rPr>
      </w:pPr>
    </w:p>
    <w:p w14:paraId="693930BC" w14:textId="77777777" w:rsidR="00DF6E24" w:rsidRPr="00564719" w:rsidRDefault="00DF6E24" w:rsidP="00E02F7B">
      <w:pPr>
        <w:pStyle w:val="Heading2"/>
      </w:pPr>
      <w:bookmarkStart w:id="23" w:name="_Toc135472260"/>
      <w:r w:rsidRPr="00564719">
        <w:t>Conditional Admission</w:t>
      </w:r>
      <w:bookmarkEnd w:id="23"/>
    </w:p>
    <w:p w14:paraId="520F84F9" w14:textId="77777777" w:rsidR="003B0EC0" w:rsidRPr="00564719" w:rsidRDefault="003B0EC0" w:rsidP="003B0EC0">
      <w:pPr>
        <w:pStyle w:val="BodyText"/>
        <w:ind w:left="180" w:right="43"/>
        <w:rPr>
          <w:sz w:val="20"/>
          <w:szCs w:val="20"/>
        </w:rPr>
      </w:pPr>
      <w:r w:rsidRPr="00564719">
        <w:rPr>
          <w:sz w:val="20"/>
          <w:szCs w:val="20"/>
        </w:rPr>
        <w:t xml:space="preserve">If the applicant is unable to provide one or more of the above documents, the School Director may allow the applicant to be “conditionally admitted’ to the school.  A student who is conditionally admitted is granted additional time (up to ten days after the start of classes) to provide the appropriate documentation.  Conditionally admitted applicants will not be fully admitted to a program of study until all missing documentation has been provided, reviewed by the school, and been found to be acceptable.  No financial aid will be disbursed or released until the student has been fully admitted.  </w:t>
      </w:r>
    </w:p>
    <w:p w14:paraId="386D14C8" w14:textId="77777777" w:rsidR="003B0EC0" w:rsidRPr="00564719" w:rsidRDefault="003B0EC0" w:rsidP="003B0EC0">
      <w:pPr>
        <w:pStyle w:val="BodyText"/>
        <w:ind w:left="180" w:right="43"/>
        <w:rPr>
          <w:sz w:val="20"/>
          <w:szCs w:val="20"/>
        </w:rPr>
      </w:pPr>
    </w:p>
    <w:p w14:paraId="4BC30BB5" w14:textId="77777777" w:rsidR="007E7DAD" w:rsidRPr="00564719" w:rsidRDefault="003B0EC0" w:rsidP="007E7DAD">
      <w:pPr>
        <w:pStyle w:val="BodyText"/>
        <w:ind w:left="180" w:right="43"/>
        <w:rPr>
          <w:sz w:val="20"/>
          <w:szCs w:val="20"/>
        </w:rPr>
      </w:pPr>
      <w:r w:rsidRPr="00564719">
        <w:rPr>
          <w:sz w:val="20"/>
          <w:szCs w:val="20"/>
        </w:rPr>
        <w:t>If the student fails for any reason, whether or not under his/her control, to provide the missing documents by the deadline date, the conditional admission will be revoked and the student’s enrollment will be terminated.  Upon such revocation, the student will not be liable for tuition expenses, but will be responsible for any other charges, costs, or expenses due to the school.</w:t>
      </w:r>
    </w:p>
    <w:p w14:paraId="15C26956" w14:textId="77777777" w:rsidR="006E0871" w:rsidRPr="00564719" w:rsidRDefault="006E0871" w:rsidP="007E7DAD">
      <w:pPr>
        <w:pStyle w:val="BodyText"/>
        <w:ind w:left="180" w:right="43"/>
        <w:rPr>
          <w:sz w:val="20"/>
          <w:szCs w:val="20"/>
        </w:rPr>
      </w:pPr>
    </w:p>
    <w:p w14:paraId="5E4FC6E1" w14:textId="77777777" w:rsidR="00DF6E24" w:rsidRPr="00564719" w:rsidRDefault="00DF6E24" w:rsidP="00E02F7B">
      <w:pPr>
        <w:pStyle w:val="Heading2"/>
      </w:pPr>
      <w:bookmarkStart w:id="24" w:name="_Toc135472261"/>
      <w:r w:rsidRPr="00564719">
        <w:t>Home-Schooled Students</w:t>
      </w:r>
      <w:bookmarkEnd w:id="24"/>
    </w:p>
    <w:p w14:paraId="358DA03F" w14:textId="77777777" w:rsidR="003B0EC0" w:rsidRPr="00564719" w:rsidRDefault="003B0EC0" w:rsidP="003B0EC0">
      <w:pPr>
        <w:pStyle w:val="BodyText"/>
        <w:ind w:left="180" w:right="43"/>
        <w:rPr>
          <w:sz w:val="20"/>
          <w:szCs w:val="20"/>
        </w:rPr>
      </w:pPr>
      <w:r w:rsidRPr="00564719">
        <w:rPr>
          <w:sz w:val="20"/>
          <w:szCs w:val="20"/>
        </w:rPr>
        <w:t>Students who received their high school education through home-schooling must submit documentation appropriate under laws of the State in which the home-schooling occurred.</w:t>
      </w:r>
    </w:p>
    <w:p w14:paraId="3C765468" w14:textId="77777777" w:rsidR="006E0871" w:rsidRPr="00564719" w:rsidRDefault="006E0871" w:rsidP="003B0EC0">
      <w:pPr>
        <w:pStyle w:val="BodyText"/>
        <w:ind w:left="180" w:right="43"/>
        <w:rPr>
          <w:sz w:val="20"/>
          <w:szCs w:val="20"/>
        </w:rPr>
      </w:pPr>
    </w:p>
    <w:p w14:paraId="2290F1E6" w14:textId="77777777" w:rsidR="00DF6E24" w:rsidRPr="00564719" w:rsidRDefault="003B0EC0" w:rsidP="00E02F7B">
      <w:pPr>
        <w:pStyle w:val="Heading2"/>
      </w:pPr>
      <w:bookmarkStart w:id="25" w:name="_Toc135472262"/>
      <w:r w:rsidRPr="00564719">
        <w:t>Sa</w:t>
      </w:r>
      <w:r w:rsidR="00DF6E24" w:rsidRPr="00564719">
        <w:t>tisfactory Payment Arrangements</w:t>
      </w:r>
      <w:bookmarkEnd w:id="25"/>
    </w:p>
    <w:p w14:paraId="2D9CCF69" w14:textId="77777777" w:rsidR="003B0EC0" w:rsidRPr="00935A80" w:rsidRDefault="003B0EC0" w:rsidP="003B0EC0">
      <w:pPr>
        <w:pStyle w:val="BodyText"/>
        <w:ind w:left="180" w:right="43"/>
        <w:rPr>
          <w:sz w:val="20"/>
          <w:szCs w:val="20"/>
        </w:rPr>
      </w:pPr>
      <w:r w:rsidRPr="00564719">
        <w:rPr>
          <w:sz w:val="20"/>
          <w:szCs w:val="20"/>
        </w:rPr>
        <w:t>No student will be allowed to begin classes at Culinary Tech Center without making satisfactory arrangements to pay for the training provided.  Satisfactory arrangements may include a combination of methods, including: financial aid (including Federal Pell grants, federal student loans and federal parent loans, etc.), veterans’ benefits, State agency funding, other outside aid, institutional grants, private education loans, payment plans, and/or personal payment (cash, check, money order or credit card).</w:t>
      </w:r>
    </w:p>
    <w:p w14:paraId="73CDB43A" w14:textId="77777777" w:rsidR="006155A0" w:rsidRPr="00935A80" w:rsidRDefault="006155A0" w:rsidP="003B0EC0">
      <w:pPr>
        <w:pStyle w:val="BodyText"/>
        <w:ind w:left="180" w:right="43"/>
        <w:rPr>
          <w:sz w:val="20"/>
          <w:szCs w:val="20"/>
        </w:rPr>
      </w:pPr>
    </w:p>
    <w:p w14:paraId="3588010B" w14:textId="6D0E22AE" w:rsidR="006E0871" w:rsidRPr="00935A80" w:rsidRDefault="006E0871">
      <w:pPr>
        <w:rPr>
          <w:rFonts w:ascii="Arial" w:eastAsia="Arial" w:hAnsi="Arial"/>
          <w:b/>
          <w:bCs/>
          <w:sz w:val="28"/>
          <w:szCs w:val="28"/>
        </w:rPr>
      </w:pPr>
      <w:bookmarkStart w:id="26" w:name="_bookmark10"/>
      <w:bookmarkEnd w:id="26"/>
    </w:p>
    <w:p w14:paraId="3D9CD318" w14:textId="77777777" w:rsidR="00570AAD" w:rsidRPr="00391A68" w:rsidRDefault="0058048F" w:rsidP="0058048F">
      <w:pPr>
        <w:pStyle w:val="Heading1"/>
        <w:ind w:left="180" w:right="-20"/>
        <w:rPr>
          <w:b w:val="0"/>
          <w:bCs w:val="0"/>
          <w:sz w:val="28"/>
          <w:szCs w:val="28"/>
        </w:rPr>
      </w:pPr>
      <w:bookmarkStart w:id="27" w:name="_Toc135472263"/>
      <w:r w:rsidRPr="00B8377C">
        <w:rPr>
          <w:sz w:val="28"/>
          <w:szCs w:val="28"/>
          <w:u w:val="thick" w:color="000000"/>
        </w:rPr>
        <w:t>ACADEMIC POLICIES</w:t>
      </w:r>
      <w:bookmarkEnd w:id="27"/>
    </w:p>
    <w:p w14:paraId="445B203A" w14:textId="77777777" w:rsidR="006E0871" w:rsidRPr="00111686" w:rsidRDefault="006E0871" w:rsidP="00C612FA">
      <w:pPr>
        <w:ind w:left="180" w:right="40"/>
        <w:rPr>
          <w:rFonts w:ascii="Arial" w:eastAsia="Arial" w:hAnsi="Arial"/>
          <w:b/>
          <w:sz w:val="24"/>
          <w:szCs w:val="24"/>
          <w:highlight w:val="yellow"/>
          <w:u w:val="thick" w:color="000000"/>
        </w:rPr>
      </w:pPr>
    </w:p>
    <w:p w14:paraId="76F0291C" w14:textId="77777777" w:rsidR="00DF6E24" w:rsidRPr="00391A68" w:rsidRDefault="00DF6E24" w:rsidP="00DF6E24">
      <w:pPr>
        <w:pStyle w:val="Heading2"/>
        <w:rPr>
          <w:i/>
          <w:spacing w:val="-1"/>
        </w:rPr>
      </w:pPr>
      <w:bookmarkStart w:id="28" w:name="_Toc135472264"/>
      <w:r w:rsidRPr="00391A68">
        <w:rPr>
          <w:i/>
        </w:rPr>
        <w:t>Grading Policies</w:t>
      </w:r>
      <w:bookmarkEnd w:id="28"/>
    </w:p>
    <w:p w14:paraId="7666016B" w14:textId="1E9978DD" w:rsidR="00DF6E24" w:rsidRPr="00391A68" w:rsidRDefault="00324493" w:rsidP="00DF6E24">
      <w:pPr>
        <w:pStyle w:val="BodyText"/>
        <w:ind w:left="180" w:right="40"/>
        <w:rPr>
          <w:sz w:val="20"/>
          <w:szCs w:val="20"/>
        </w:rPr>
      </w:pPr>
      <w:r w:rsidRPr="00391A68">
        <w:rPr>
          <w:sz w:val="20"/>
          <w:szCs w:val="20"/>
        </w:rPr>
        <w:t>Official grades f</w:t>
      </w:r>
      <w:r w:rsidR="00DF6E24" w:rsidRPr="00391A68">
        <w:rPr>
          <w:sz w:val="20"/>
          <w:szCs w:val="20"/>
        </w:rPr>
        <w:t>s are reported at the end of each course.  Grades for programs are reported at the middle and end of each term.  Grades are based on class participation, tests, and practical assignments.  The following is our grading scale:</w:t>
      </w:r>
    </w:p>
    <w:p w14:paraId="42515597" w14:textId="77777777" w:rsidR="00DF6E24" w:rsidRPr="00391A68" w:rsidRDefault="00DF6E24" w:rsidP="00DF6E24">
      <w:pPr>
        <w:pStyle w:val="BodyText"/>
        <w:ind w:left="180" w:right="40"/>
        <w:rPr>
          <w:rFonts w:cs="Arial"/>
          <w:sz w:val="20"/>
          <w:szCs w:val="20"/>
        </w:rPr>
      </w:pPr>
    </w:p>
    <w:tbl>
      <w:tblPr>
        <w:tblW w:w="9578" w:type="dxa"/>
        <w:tblInd w:w="186" w:type="dxa"/>
        <w:tblLayout w:type="fixed"/>
        <w:tblCellMar>
          <w:left w:w="0" w:type="dxa"/>
          <w:right w:w="0" w:type="dxa"/>
        </w:tblCellMar>
        <w:tblLook w:val="01E0" w:firstRow="1" w:lastRow="1" w:firstColumn="1" w:lastColumn="1" w:noHBand="0" w:noVBand="0"/>
      </w:tblPr>
      <w:tblGrid>
        <w:gridCol w:w="3193"/>
        <w:gridCol w:w="3192"/>
        <w:gridCol w:w="3193"/>
      </w:tblGrid>
      <w:tr w:rsidR="00DF6E24" w:rsidRPr="00391A68" w14:paraId="69CD843B" w14:textId="77777777" w:rsidTr="00DF6E24">
        <w:trPr>
          <w:trHeight w:hRule="exact" w:val="441"/>
        </w:trPr>
        <w:tc>
          <w:tcPr>
            <w:tcW w:w="3193" w:type="dxa"/>
            <w:tcBorders>
              <w:top w:val="single" w:sz="5" w:space="0" w:color="000000"/>
              <w:left w:val="single" w:sz="5" w:space="0" w:color="000000"/>
              <w:bottom w:val="single" w:sz="5" w:space="0" w:color="000000"/>
              <w:right w:val="single" w:sz="5" w:space="0" w:color="000000"/>
            </w:tcBorders>
          </w:tcPr>
          <w:p w14:paraId="454D551A"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b/>
                <w:spacing w:val="-1"/>
                <w:sz w:val="20"/>
                <w:szCs w:val="20"/>
              </w:rPr>
              <w:t>PERCENTAGE</w:t>
            </w:r>
          </w:p>
        </w:tc>
        <w:tc>
          <w:tcPr>
            <w:tcW w:w="3192" w:type="dxa"/>
            <w:tcBorders>
              <w:top w:val="single" w:sz="5" w:space="0" w:color="000000"/>
              <w:left w:val="single" w:sz="5" w:space="0" w:color="000000"/>
              <w:bottom w:val="single" w:sz="5" w:space="0" w:color="000000"/>
              <w:right w:val="single" w:sz="5" w:space="0" w:color="000000"/>
            </w:tcBorders>
          </w:tcPr>
          <w:p w14:paraId="42C698B7"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b/>
                <w:sz w:val="20"/>
                <w:szCs w:val="20"/>
              </w:rPr>
              <w:t>G</w:t>
            </w:r>
            <w:r w:rsidRPr="00391A68">
              <w:rPr>
                <w:rFonts w:ascii="Arial"/>
                <w:b/>
                <w:spacing w:val="3"/>
                <w:sz w:val="20"/>
                <w:szCs w:val="20"/>
              </w:rPr>
              <w:t>P</w:t>
            </w:r>
            <w:r w:rsidRPr="00391A68">
              <w:rPr>
                <w:rFonts w:ascii="Arial"/>
                <w:b/>
                <w:sz w:val="20"/>
                <w:szCs w:val="20"/>
              </w:rPr>
              <w:t>A</w:t>
            </w:r>
          </w:p>
        </w:tc>
        <w:tc>
          <w:tcPr>
            <w:tcW w:w="3193" w:type="dxa"/>
            <w:tcBorders>
              <w:top w:val="single" w:sz="5" w:space="0" w:color="000000"/>
              <w:left w:val="single" w:sz="5" w:space="0" w:color="000000"/>
              <w:bottom w:val="single" w:sz="5" w:space="0" w:color="000000"/>
              <w:right w:val="single" w:sz="5" w:space="0" w:color="000000"/>
            </w:tcBorders>
          </w:tcPr>
          <w:p w14:paraId="57DD8F41"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b/>
                <w:spacing w:val="-1"/>
                <w:sz w:val="20"/>
                <w:szCs w:val="20"/>
              </w:rPr>
              <w:t>MEANING</w:t>
            </w:r>
          </w:p>
        </w:tc>
      </w:tr>
      <w:tr w:rsidR="00DF6E24" w:rsidRPr="00391A68" w14:paraId="76312FD9" w14:textId="77777777" w:rsidTr="00DF6E24">
        <w:trPr>
          <w:trHeight w:hRule="exact" w:val="441"/>
        </w:trPr>
        <w:tc>
          <w:tcPr>
            <w:tcW w:w="3193" w:type="dxa"/>
            <w:tcBorders>
              <w:top w:val="single" w:sz="5" w:space="0" w:color="000000"/>
              <w:left w:val="single" w:sz="5" w:space="0" w:color="000000"/>
              <w:bottom w:val="single" w:sz="5" w:space="0" w:color="000000"/>
              <w:right w:val="single" w:sz="5" w:space="0" w:color="000000"/>
            </w:tcBorders>
          </w:tcPr>
          <w:p w14:paraId="0C56C08D" w14:textId="77777777" w:rsidR="00DF6E24" w:rsidRPr="00391A68" w:rsidRDefault="006368CE" w:rsidP="00DF6E24">
            <w:pPr>
              <w:pStyle w:val="TableParagraph"/>
              <w:spacing w:before="146"/>
              <w:ind w:left="187" w:right="43"/>
              <w:rPr>
                <w:rFonts w:ascii="Arial" w:eastAsia="Arial" w:hAnsi="Arial" w:cs="Arial"/>
                <w:sz w:val="20"/>
                <w:szCs w:val="20"/>
              </w:rPr>
            </w:pPr>
            <w:r w:rsidRPr="00391A68">
              <w:rPr>
                <w:rFonts w:ascii="Arial"/>
                <w:spacing w:val="-1"/>
                <w:sz w:val="20"/>
                <w:szCs w:val="20"/>
              </w:rPr>
              <w:t>91</w:t>
            </w:r>
            <w:r w:rsidR="00DF6E24" w:rsidRPr="00391A68">
              <w:rPr>
                <w:rFonts w:ascii="Arial"/>
                <w:spacing w:val="-1"/>
                <w:sz w:val="20"/>
                <w:szCs w:val="20"/>
              </w:rPr>
              <w:t>-100</w:t>
            </w:r>
          </w:p>
        </w:tc>
        <w:tc>
          <w:tcPr>
            <w:tcW w:w="3192" w:type="dxa"/>
            <w:tcBorders>
              <w:top w:val="single" w:sz="5" w:space="0" w:color="000000"/>
              <w:left w:val="single" w:sz="5" w:space="0" w:color="000000"/>
              <w:bottom w:val="single" w:sz="5" w:space="0" w:color="000000"/>
              <w:right w:val="single" w:sz="5" w:space="0" w:color="000000"/>
            </w:tcBorders>
          </w:tcPr>
          <w:p w14:paraId="77259106"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sz w:val="20"/>
                <w:szCs w:val="20"/>
              </w:rPr>
              <w:t>4.0</w:t>
            </w:r>
          </w:p>
        </w:tc>
        <w:tc>
          <w:tcPr>
            <w:tcW w:w="3193" w:type="dxa"/>
            <w:tcBorders>
              <w:top w:val="single" w:sz="5" w:space="0" w:color="000000"/>
              <w:left w:val="single" w:sz="5" w:space="0" w:color="000000"/>
              <w:bottom w:val="single" w:sz="5" w:space="0" w:color="000000"/>
              <w:right w:val="single" w:sz="5" w:space="0" w:color="000000"/>
            </w:tcBorders>
          </w:tcPr>
          <w:p w14:paraId="77398F08"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sz w:val="20"/>
                <w:szCs w:val="20"/>
              </w:rPr>
              <w:t>Honors</w:t>
            </w:r>
          </w:p>
        </w:tc>
      </w:tr>
      <w:tr w:rsidR="00DF6E24" w:rsidRPr="00391A68" w14:paraId="2589C79F" w14:textId="77777777" w:rsidTr="00DF6E24">
        <w:trPr>
          <w:trHeight w:hRule="exact" w:val="450"/>
        </w:trPr>
        <w:tc>
          <w:tcPr>
            <w:tcW w:w="3193" w:type="dxa"/>
            <w:tcBorders>
              <w:top w:val="single" w:sz="5" w:space="0" w:color="000000"/>
              <w:left w:val="single" w:sz="5" w:space="0" w:color="000000"/>
              <w:bottom w:val="single" w:sz="5" w:space="0" w:color="000000"/>
              <w:right w:val="single" w:sz="5" w:space="0" w:color="000000"/>
            </w:tcBorders>
          </w:tcPr>
          <w:p w14:paraId="5805811B" w14:textId="77777777" w:rsidR="00DF6E24" w:rsidRPr="00391A68" w:rsidRDefault="006368CE" w:rsidP="006368CE">
            <w:pPr>
              <w:pStyle w:val="TableParagraph"/>
              <w:spacing w:before="146"/>
              <w:ind w:left="187" w:right="43"/>
              <w:rPr>
                <w:rFonts w:ascii="Arial" w:eastAsia="Arial" w:hAnsi="Arial" w:cs="Arial"/>
                <w:sz w:val="20"/>
                <w:szCs w:val="20"/>
              </w:rPr>
            </w:pPr>
            <w:r w:rsidRPr="00391A68">
              <w:rPr>
                <w:rFonts w:ascii="Arial"/>
                <w:spacing w:val="-1"/>
                <w:sz w:val="20"/>
                <w:szCs w:val="20"/>
              </w:rPr>
              <w:t>86-90</w:t>
            </w:r>
          </w:p>
        </w:tc>
        <w:tc>
          <w:tcPr>
            <w:tcW w:w="3192" w:type="dxa"/>
            <w:tcBorders>
              <w:top w:val="single" w:sz="5" w:space="0" w:color="000000"/>
              <w:left w:val="single" w:sz="5" w:space="0" w:color="000000"/>
              <w:bottom w:val="single" w:sz="5" w:space="0" w:color="000000"/>
              <w:right w:val="single" w:sz="5" w:space="0" w:color="000000"/>
            </w:tcBorders>
          </w:tcPr>
          <w:p w14:paraId="6636CA97" w14:textId="77777777" w:rsidR="00DF6E24" w:rsidRPr="00391A68" w:rsidRDefault="006368CE" w:rsidP="00DF6E24">
            <w:pPr>
              <w:pStyle w:val="TableParagraph"/>
              <w:spacing w:before="146"/>
              <w:ind w:left="187" w:right="43"/>
              <w:rPr>
                <w:rFonts w:ascii="Arial" w:eastAsia="Arial" w:hAnsi="Arial" w:cs="Arial"/>
                <w:sz w:val="20"/>
                <w:szCs w:val="20"/>
              </w:rPr>
            </w:pPr>
            <w:r w:rsidRPr="00391A68">
              <w:rPr>
                <w:rFonts w:ascii="Arial"/>
                <w:sz w:val="20"/>
                <w:szCs w:val="20"/>
              </w:rPr>
              <w:t>3.5</w:t>
            </w:r>
          </w:p>
        </w:tc>
        <w:tc>
          <w:tcPr>
            <w:tcW w:w="3193" w:type="dxa"/>
            <w:tcBorders>
              <w:top w:val="single" w:sz="5" w:space="0" w:color="000000"/>
              <w:left w:val="single" w:sz="5" w:space="0" w:color="000000"/>
              <w:bottom w:val="single" w:sz="5" w:space="0" w:color="000000"/>
              <w:right w:val="single" w:sz="5" w:space="0" w:color="000000"/>
            </w:tcBorders>
          </w:tcPr>
          <w:p w14:paraId="5F06DE44" w14:textId="77777777" w:rsidR="00DF6E24" w:rsidRPr="00391A68" w:rsidRDefault="006368CE" w:rsidP="00DF6E24">
            <w:pPr>
              <w:pStyle w:val="TableParagraph"/>
              <w:spacing w:before="146"/>
              <w:ind w:left="187" w:right="43"/>
              <w:rPr>
                <w:rFonts w:ascii="Arial" w:eastAsia="Arial" w:hAnsi="Arial" w:cs="Arial"/>
                <w:sz w:val="20"/>
                <w:szCs w:val="20"/>
              </w:rPr>
            </w:pPr>
            <w:r w:rsidRPr="00391A68">
              <w:rPr>
                <w:rFonts w:ascii="Arial" w:eastAsia="Arial" w:hAnsi="Arial" w:cs="Arial"/>
                <w:sz w:val="20"/>
                <w:szCs w:val="20"/>
              </w:rPr>
              <w:t>Excellent</w:t>
            </w:r>
          </w:p>
        </w:tc>
      </w:tr>
      <w:tr w:rsidR="00DF6E24" w:rsidRPr="00391A68" w14:paraId="04287AD5" w14:textId="77777777" w:rsidTr="00DF6E24">
        <w:trPr>
          <w:trHeight w:hRule="exact" w:val="450"/>
        </w:trPr>
        <w:tc>
          <w:tcPr>
            <w:tcW w:w="3193" w:type="dxa"/>
            <w:tcBorders>
              <w:top w:val="single" w:sz="5" w:space="0" w:color="000000"/>
              <w:left w:val="single" w:sz="5" w:space="0" w:color="000000"/>
              <w:bottom w:val="single" w:sz="5" w:space="0" w:color="000000"/>
              <w:right w:val="single" w:sz="5" w:space="0" w:color="000000"/>
            </w:tcBorders>
          </w:tcPr>
          <w:p w14:paraId="31BBEE56" w14:textId="77777777" w:rsidR="00DF6E24" w:rsidRPr="00391A68" w:rsidRDefault="006368CE" w:rsidP="00DF6E24">
            <w:pPr>
              <w:pStyle w:val="TableParagraph"/>
              <w:spacing w:before="146"/>
              <w:ind w:left="187" w:right="43"/>
              <w:rPr>
                <w:rFonts w:ascii="Arial" w:eastAsia="Arial" w:hAnsi="Arial" w:cs="Arial"/>
                <w:sz w:val="20"/>
                <w:szCs w:val="20"/>
              </w:rPr>
            </w:pPr>
            <w:r w:rsidRPr="00391A68">
              <w:rPr>
                <w:rFonts w:ascii="Arial"/>
                <w:spacing w:val="-1"/>
                <w:sz w:val="20"/>
                <w:szCs w:val="20"/>
              </w:rPr>
              <w:t>81-85</w:t>
            </w:r>
          </w:p>
        </w:tc>
        <w:tc>
          <w:tcPr>
            <w:tcW w:w="3192" w:type="dxa"/>
            <w:tcBorders>
              <w:top w:val="single" w:sz="5" w:space="0" w:color="000000"/>
              <w:left w:val="single" w:sz="5" w:space="0" w:color="000000"/>
              <w:bottom w:val="single" w:sz="5" w:space="0" w:color="000000"/>
              <w:right w:val="single" w:sz="5" w:space="0" w:color="000000"/>
            </w:tcBorders>
          </w:tcPr>
          <w:p w14:paraId="11B32F57" w14:textId="77777777" w:rsidR="00DF6E24" w:rsidRPr="00391A68" w:rsidRDefault="006368CE" w:rsidP="00DF6E24">
            <w:pPr>
              <w:pStyle w:val="TableParagraph"/>
              <w:spacing w:before="146"/>
              <w:ind w:left="187" w:right="43"/>
              <w:rPr>
                <w:rFonts w:ascii="Arial" w:eastAsia="Arial" w:hAnsi="Arial" w:cs="Arial"/>
                <w:sz w:val="20"/>
                <w:szCs w:val="20"/>
              </w:rPr>
            </w:pPr>
            <w:r w:rsidRPr="00391A68">
              <w:rPr>
                <w:rFonts w:ascii="Arial"/>
                <w:sz w:val="20"/>
                <w:szCs w:val="20"/>
              </w:rPr>
              <w:t>3.0</w:t>
            </w:r>
          </w:p>
        </w:tc>
        <w:tc>
          <w:tcPr>
            <w:tcW w:w="3193" w:type="dxa"/>
            <w:tcBorders>
              <w:top w:val="single" w:sz="5" w:space="0" w:color="000000"/>
              <w:left w:val="single" w:sz="5" w:space="0" w:color="000000"/>
              <w:bottom w:val="single" w:sz="5" w:space="0" w:color="000000"/>
              <w:right w:val="single" w:sz="5" w:space="0" w:color="000000"/>
            </w:tcBorders>
          </w:tcPr>
          <w:p w14:paraId="222BC4C5" w14:textId="77777777" w:rsidR="00DF6E24" w:rsidRPr="00391A68" w:rsidRDefault="006368CE" w:rsidP="00DF6E24">
            <w:pPr>
              <w:pStyle w:val="TableParagraph"/>
              <w:spacing w:before="146"/>
              <w:ind w:left="187" w:right="43"/>
              <w:rPr>
                <w:rFonts w:ascii="Arial" w:eastAsia="Arial" w:hAnsi="Arial" w:cs="Arial"/>
                <w:sz w:val="20"/>
                <w:szCs w:val="20"/>
              </w:rPr>
            </w:pPr>
            <w:r w:rsidRPr="00391A68">
              <w:rPr>
                <w:rFonts w:ascii="Arial" w:eastAsia="Arial" w:hAnsi="Arial" w:cs="Arial"/>
                <w:sz w:val="20"/>
                <w:szCs w:val="20"/>
              </w:rPr>
              <w:t>Good</w:t>
            </w:r>
          </w:p>
        </w:tc>
      </w:tr>
      <w:tr w:rsidR="00DF6E24" w:rsidRPr="00391A68" w14:paraId="3BAF8D93" w14:textId="77777777" w:rsidTr="00DF6E24">
        <w:trPr>
          <w:trHeight w:hRule="exact" w:val="450"/>
        </w:trPr>
        <w:tc>
          <w:tcPr>
            <w:tcW w:w="3193" w:type="dxa"/>
            <w:tcBorders>
              <w:top w:val="single" w:sz="5" w:space="0" w:color="000000"/>
              <w:left w:val="single" w:sz="5" w:space="0" w:color="000000"/>
              <w:bottom w:val="single" w:sz="5" w:space="0" w:color="000000"/>
              <w:right w:val="single" w:sz="5" w:space="0" w:color="000000"/>
            </w:tcBorders>
          </w:tcPr>
          <w:p w14:paraId="1FFCF8E0" w14:textId="77777777" w:rsidR="00DF6E24" w:rsidRPr="00391A68" w:rsidRDefault="006368CE" w:rsidP="00DF6E24">
            <w:pPr>
              <w:pStyle w:val="TableParagraph"/>
              <w:spacing w:before="143"/>
              <w:ind w:left="187" w:right="43"/>
              <w:rPr>
                <w:rFonts w:ascii="Arial" w:eastAsia="Arial" w:hAnsi="Arial" w:cs="Arial"/>
                <w:sz w:val="20"/>
                <w:szCs w:val="20"/>
              </w:rPr>
            </w:pPr>
            <w:r w:rsidRPr="00391A68">
              <w:rPr>
                <w:rFonts w:ascii="Arial"/>
                <w:spacing w:val="-1"/>
                <w:sz w:val="20"/>
                <w:szCs w:val="20"/>
              </w:rPr>
              <w:t>76-80</w:t>
            </w:r>
          </w:p>
        </w:tc>
        <w:tc>
          <w:tcPr>
            <w:tcW w:w="3192" w:type="dxa"/>
            <w:tcBorders>
              <w:top w:val="single" w:sz="5" w:space="0" w:color="000000"/>
              <w:left w:val="single" w:sz="5" w:space="0" w:color="000000"/>
              <w:bottom w:val="single" w:sz="5" w:space="0" w:color="000000"/>
              <w:right w:val="single" w:sz="5" w:space="0" w:color="000000"/>
            </w:tcBorders>
          </w:tcPr>
          <w:p w14:paraId="46E46564" w14:textId="77777777" w:rsidR="00DF6E24" w:rsidRPr="00391A68" w:rsidRDefault="006368CE" w:rsidP="00DF6E24">
            <w:pPr>
              <w:pStyle w:val="TableParagraph"/>
              <w:spacing w:before="143"/>
              <w:ind w:left="187" w:right="43"/>
              <w:rPr>
                <w:rFonts w:ascii="Arial" w:eastAsia="Arial" w:hAnsi="Arial" w:cs="Arial"/>
                <w:sz w:val="20"/>
                <w:szCs w:val="20"/>
              </w:rPr>
            </w:pPr>
            <w:r w:rsidRPr="00391A68">
              <w:rPr>
                <w:rFonts w:ascii="Arial" w:eastAsia="Arial" w:hAnsi="Arial" w:cs="Arial"/>
                <w:sz w:val="20"/>
                <w:szCs w:val="20"/>
              </w:rPr>
              <w:t>2.5</w:t>
            </w:r>
          </w:p>
        </w:tc>
        <w:tc>
          <w:tcPr>
            <w:tcW w:w="3193" w:type="dxa"/>
            <w:tcBorders>
              <w:top w:val="single" w:sz="5" w:space="0" w:color="000000"/>
              <w:left w:val="single" w:sz="5" w:space="0" w:color="000000"/>
              <w:bottom w:val="single" w:sz="5" w:space="0" w:color="000000"/>
              <w:right w:val="single" w:sz="5" w:space="0" w:color="000000"/>
            </w:tcBorders>
          </w:tcPr>
          <w:p w14:paraId="43129A20" w14:textId="77777777" w:rsidR="00DF6E24" w:rsidRPr="00391A68" w:rsidRDefault="006368CE" w:rsidP="00DF6E24">
            <w:pPr>
              <w:pStyle w:val="TableParagraph"/>
              <w:spacing w:before="143"/>
              <w:ind w:left="187" w:right="43"/>
              <w:rPr>
                <w:rFonts w:ascii="Arial" w:eastAsia="Arial" w:hAnsi="Arial" w:cs="Arial"/>
                <w:sz w:val="20"/>
                <w:szCs w:val="20"/>
              </w:rPr>
            </w:pPr>
            <w:r w:rsidRPr="00391A68">
              <w:rPr>
                <w:rFonts w:ascii="Arial" w:eastAsia="Arial" w:hAnsi="Arial" w:cs="Arial"/>
                <w:sz w:val="20"/>
                <w:szCs w:val="20"/>
              </w:rPr>
              <w:t>Above Average</w:t>
            </w:r>
          </w:p>
        </w:tc>
      </w:tr>
      <w:tr w:rsidR="00DF6E24" w:rsidRPr="00391A68" w14:paraId="6810CB24" w14:textId="77777777" w:rsidTr="00DF6E24">
        <w:trPr>
          <w:trHeight w:hRule="exact" w:val="450"/>
        </w:trPr>
        <w:tc>
          <w:tcPr>
            <w:tcW w:w="3193" w:type="dxa"/>
            <w:tcBorders>
              <w:top w:val="single" w:sz="5" w:space="0" w:color="000000"/>
              <w:left w:val="single" w:sz="5" w:space="0" w:color="000000"/>
              <w:bottom w:val="single" w:sz="5" w:space="0" w:color="000000"/>
              <w:right w:val="single" w:sz="5" w:space="0" w:color="000000"/>
            </w:tcBorders>
          </w:tcPr>
          <w:p w14:paraId="58D712F9" w14:textId="77777777" w:rsidR="00DF6E24" w:rsidRPr="00391A68" w:rsidRDefault="006368CE" w:rsidP="00DF6E24">
            <w:pPr>
              <w:pStyle w:val="TableParagraph"/>
              <w:spacing w:before="143"/>
              <w:ind w:left="187" w:right="43"/>
              <w:rPr>
                <w:rFonts w:ascii="Arial" w:eastAsia="Arial" w:hAnsi="Arial" w:cs="Arial"/>
                <w:sz w:val="20"/>
                <w:szCs w:val="20"/>
              </w:rPr>
            </w:pPr>
            <w:r w:rsidRPr="00391A68">
              <w:rPr>
                <w:rFonts w:ascii="Arial"/>
                <w:spacing w:val="-1"/>
                <w:sz w:val="20"/>
                <w:szCs w:val="20"/>
              </w:rPr>
              <w:t>70-75</w:t>
            </w:r>
          </w:p>
        </w:tc>
        <w:tc>
          <w:tcPr>
            <w:tcW w:w="3192" w:type="dxa"/>
            <w:tcBorders>
              <w:top w:val="single" w:sz="5" w:space="0" w:color="000000"/>
              <w:left w:val="single" w:sz="5" w:space="0" w:color="000000"/>
              <w:bottom w:val="single" w:sz="5" w:space="0" w:color="000000"/>
              <w:right w:val="single" w:sz="5" w:space="0" w:color="000000"/>
            </w:tcBorders>
          </w:tcPr>
          <w:p w14:paraId="4DFFBABD" w14:textId="77777777" w:rsidR="00DF6E24" w:rsidRPr="00391A68" w:rsidRDefault="006368CE" w:rsidP="00DF6E24">
            <w:pPr>
              <w:pStyle w:val="TableParagraph"/>
              <w:spacing w:before="143"/>
              <w:ind w:left="187" w:right="43"/>
              <w:rPr>
                <w:rFonts w:ascii="Arial" w:eastAsia="Arial" w:hAnsi="Arial" w:cs="Arial"/>
                <w:sz w:val="20"/>
                <w:szCs w:val="20"/>
              </w:rPr>
            </w:pPr>
            <w:r w:rsidRPr="00391A68">
              <w:rPr>
                <w:rFonts w:ascii="Arial"/>
                <w:sz w:val="20"/>
                <w:szCs w:val="20"/>
              </w:rPr>
              <w:t>2.0</w:t>
            </w:r>
          </w:p>
        </w:tc>
        <w:tc>
          <w:tcPr>
            <w:tcW w:w="3193" w:type="dxa"/>
            <w:tcBorders>
              <w:top w:val="single" w:sz="5" w:space="0" w:color="000000"/>
              <w:left w:val="single" w:sz="5" w:space="0" w:color="000000"/>
              <w:bottom w:val="single" w:sz="5" w:space="0" w:color="000000"/>
              <w:right w:val="single" w:sz="5" w:space="0" w:color="000000"/>
            </w:tcBorders>
          </w:tcPr>
          <w:p w14:paraId="66ABCE28" w14:textId="77777777" w:rsidR="00DF6E24" w:rsidRPr="00391A68" w:rsidRDefault="00DF6E24" w:rsidP="00DF6E24">
            <w:pPr>
              <w:pStyle w:val="TableParagraph"/>
              <w:spacing w:before="143"/>
              <w:ind w:left="187" w:right="43"/>
              <w:rPr>
                <w:rFonts w:ascii="Arial" w:eastAsia="Arial" w:hAnsi="Arial" w:cs="Arial"/>
                <w:sz w:val="20"/>
                <w:szCs w:val="20"/>
              </w:rPr>
            </w:pPr>
            <w:r w:rsidRPr="00391A68">
              <w:rPr>
                <w:rFonts w:ascii="Arial"/>
                <w:spacing w:val="-1"/>
                <w:sz w:val="20"/>
                <w:szCs w:val="20"/>
              </w:rPr>
              <w:t>Average</w:t>
            </w:r>
          </w:p>
        </w:tc>
      </w:tr>
      <w:tr w:rsidR="00DF6E24" w:rsidRPr="00391A68" w14:paraId="20BDF0F4" w14:textId="77777777" w:rsidTr="00DF6E24">
        <w:trPr>
          <w:trHeight w:hRule="exact" w:val="450"/>
        </w:trPr>
        <w:tc>
          <w:tcPr>
            <w:tcW w:w="3193" w:type="dxa"/>
            <w:tcBorders>
              <w:top w:val="single" w:sz="5" w:space="0" w:color="000000"/>
              <w:left w:val="single" w:sz="5" w:space="0" w:color="000000"/>
              <w:bottom w:val="single" w:sz="5" w:space="0" w:color="000000"/>
              <w:right w:val="single" w:sz="5" w:space="0" w:color="000000"/>
            </w:tcBorders>
          </w:tcPr>
          <w:p w14:paraId="674E1285" w14:textId="77777777" w:rsidR="00DF6E24" w:rsidRPr="00391A68" w:rsidRDefault="006368CE" w:rsidP="00DF6E24">
            <w:pPr>
              <w:pStyle w:val="TableParagraph"/>
              <w:spacing w:before="146"/>
              <w:ind w:left="187" w:right="43"/>
              <w:rPr>
                <w:rFonts w:ascii="Arial" w:eastAsia="Arial" w:hAnsi="Arial" w:cs="Arial"/>
                <w:sz w:val="20"/>
                <w:szCs w:val="20"/>
              </w:rPr>
            </w:pPr>
            <w:r w:rsidRPr="00391A68">
              <w:rPr>
                <w:rFonts w:ascii="Arial"/>
                <w:spacing w:val="-1"/>
                <w:sz w:val="20"/>
                <w:szCs w:val="20"/>
              </w:rPr>
              <w:t>65-69</w:t>
            </w:r>
          </w:p>
        </w:tc>
        <w:tc>
          <w:tcPr>
            <w:tcW w:w="3192" w:type="dxa"/>
            <w:tcBorders>
              <w:top w:val="single" w:sz="5" w:space="0" w:color="000000"/>
              <w:left w:val="single" w:sz="5" w:space="0" w:color="000000"/>
              <w:bottom w:val="single" w:sz="5" w:space="0" w:color="000000"/>
              <w:right w:val="single" w:sz="5" w:space="0" w:color="000000"/>
            </w:tcBorders>
          </w:tcPr>
          <w:p w14:paraId="39296E7B" w14:textId="77777777" w:rsidR="00DF6E24" w:rsidRPr="00391A68" w:rsidRDefault="006368CE" w:rsidP="00DF6E24">
            <w:pPr>
              <w:pStyle w:val="TableParagraph"/>
              <w:spacing w:before="146"/>
              <w:ind w:left="187" w:right="43"/>
              <w:rPr>
                <w:rFonts w:ascii="Arial" w:eastAsia="Arial" w:hAnsi="Arial" w:cs="Arial"/>
                <w:sz w:val="20"/>
                <w:szCs w:val="20"/>
              </w:rPr>
            </w:pPr>
            <w:r w:rsidRPr="00391A68">
              <w:rPr>
                <w:rFonts w:ascii="Arial" w:eastAsia="Arial" w:hAnsi="Arial" w:cs="Arial"/>
                <w:sz w:val="20"/>
                <w:szCs w:val="20"/>
              </w:rPr>
              <w:t>1.5</w:t>
            </w:r>
          </w:p>
        </w:tc>
        <w:tc>
          <w:tcPr>
            <w:tcW w:w="3193" w:type="dxa"/>
            <w:tcBorders>
              <w:top w:val="single" w:sz="5" w:space="0" w:color="000000"/>
              <w:left w:val="single" w:sz="5" w:space="0" w:color="000000"/>
              <w:bottom w:val="single" w:sz="5" w:space="0" w:color="000000"/>
              <w:right w:val="single" w:sz="5" w:space="0" w:color="000000"/>
            </w:tcBorders>
          </w:tcPr>
          <w:p w14:paraId="05802952"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sz w:val="20"/>
                <w:szCs w:val="20"/>
              </w:rPr>
              <w:t>Passing</w:t>
            </w:r>
          </w:p>
        </w:tc>
      </w:tr>
      <w:tr w:rsidR="00DF6E24" w:rsidRPr="00391A68" w14:paraId="1F08488A" w14:textId="77777777" w:rsidTr="00DF6E24">
        <w:trPr>
          <w:trHeight w:hRule="exact" w:val="450"/>
        </w:trPr>
        <w:tc>
          <w:tcPr>
            <w:tcW w:w="3193" w:type="dxa"/>
            <w:tcBorders>
              <w:top w:val="single" w:sz="5" w:space="0" w:color="000000"/>
              <w:left w:val="single" w:sz="5" w:space="0" w:color="000000"/>
              <w:bottom w:val="single" w:sz="5" w:space="0" w:color="000000"/>
              <w:right w:val="single" w:sz="5" w:space="0" w:color="000000"/>
            </w:tcBorders>
          </w:tcPr>
          <w:p w14:paraId="31D18307"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sz w:val="20"/>
                <w:szCs w:val="20"/>
              </w:rPr>
              <w:t>Below</w:t>
            </w:r>
            <w:r w:rsidRPr="00391A68">
              <w:rPr>
                <w:rFonts w:ascii="Arial"/>
                <w:spacing w:val="-3"/>
                <w:sz w:val="20"/>
                <w:szCs w:val="20"/>
              </w:rPr>
              <w:t xml:space="preserve"> </w:t>
            </w:r>
            <w:r w:rsidR="006368CE" w:rsidRPr="00391A68">
              <w:rPr>
                <w:rFonts w:ascii="Arial"/>
                <w:sz w:val="20"/>
                <w:szCs w:val="20"/>
              </w:rPr>
              <w:t>65</w:t>
            </w:r>
          </w:p>
        </w:tc>
        <w:tc>
          <w:tcPr>
            <w:tcW w:w="3192" w:type="dxa"/>
            <w:tcBorders>
              <w:top w:val="single" w:sz="5" w:space="0" w:color="000000"/>
              <w:left w:val="single" w:sz="5" w:space="0" w:color="000000"/>
              <w:bottom w:val="single" w:sz="5" w:space="0" w:color="000000"/>
              <w:right w:val="single" w:sz="5" w:space="0" w:color="000000"/>
            </w:tcBorders>
          </w:tcPr>
          <w:p w14:paraId="4D9C7AD5"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sz w:val="20"/>
                <w:szCs w:val="20"/>
              </w:rPr>
              <w:t>0</w:t>
            </w:r>
          </w:p>
        </w:tc>
        <w:tc>
          <w:tcPr>
            <w:tcW w:w="3193" w:type="dxa"/>
            <w:tcBorders>
              <w:top w:val="single" w:sz="5" w:space="0" w:color="000000"/>
              <w:left w:val="single" w:sz="5" w:space="0" w:color="000000"/>
              <w:bottom w:val="single" w:sz="5" w:space="0" w:color="000000"/>
              <w:right w:val="single" w:sz="5" w:space="0" w:color="000000"/>
            </w:tcBorders>
          </w:tcPr>
          <w:p w14:paraId="07212EAD" w14:textId="77777777" w:rsidR="00DF6E24" w:rsidRPr="00391A68" w:rsidRDefault="00DF6E24" w:rsidP="00DF6E24">
            <w:pPr>
              <w:pStyle w:val="TableParagraph"/>
              <w:spacing w:before="146"/>
              <w:ind w:left="187" w:right="43"/>
              <w:rPr>
                <w:rFonts w:ascii="Arial" w:eastAsia="Arial" w:hAnsi="Arial" w:cs="Arial"/>
                <w:sz w:val="20"/>
                <w:szCs w:val="20"/>
              </w:rPr>
            </w:pPr>
            <w:r w:rsidRPr="00391A68">
              <w:rPr>
                <w:rFonts w:ascii="Arial"/>
                <w:sz w:val="20"/>
                <w:szCs w:val="20"/>
              </w:rPr>
              <w:t>Fail</w:t>
            </w:r>
          </w:p>
        </w:tc>
      </w:tr>
      <w:tr w:rsidR="00DF6E24" w:rsidRPr="00391A68" w14:paraId="20571DEA" w14:textId="77777777" w:rsidTr="00E37755">
        <w:trPr>
          <w:trHeight w:hRule="exact" w:val="588"/>
        </w:trPr>
        <w:tc>
          <w:tcPr>
            <w:tcW w:w="9578" w:type="dxa"/>
            <w:gridSpan w:val="3"/>
            <w:tcBorders>
              <w:top w:val="single" w:sz="5" w:space="0" w:color="000000"/>
              <w:left w:val="single" w:sz="5" w:space="0" w:color="000000"/>
              <w:bottom w:val="single" w:sz="5" w:space="0" w:color="000000"/>
              <w:right w:val="single" w:sz="5" w:space="0" w:color="000000"/>
            </w:tcBorders>
          </w:tcPr>
          <w:p w14:paraId="1BD3979F" w14:textId="77777777" w:rsidR="00DF6E24" w:rsidRPr="00391A68" w:rsidRDefault="00DF6E24" w:rsidP="00DF6E24">
            <w:pPr>
              <w:pStyle w:val="TableParagraph"/>
              <w:tabs>
                <w:tab w:val="left" w:pos="3307"/>
                <w:tab w:val="left" w:pos="3722"/>
              </w:tabs>
              <w:spacing w:before="15"/>
              <w:ind w:left="187" w:right="43"/>
              <w:rPr>
                <w:rFonts w:ascii="Arial"/>
                <w:spacing w:val="-1"/>
                <w:sz w:val="20"/>
                <w:szCs w:val="20"/>
              </w:rPr>
            </w:pPr>
            <w:r w:rsidRPr="00391A68">
              <w:rPr>
                <w:rFonts w:ascii="Arial"/>
                <w:sz w:val="20"/>
                <w:szCs w:val="20"/>
              </w:rPr>
              <w:t xml:space="preserve">Other </w:t>
            </w:r>
            <w:r w:rsidRPr="00391A68">
              <w:rPr>
                <w:rFonts w:ascii="Arial"/>
                <w:spacing w:val="-1"/>
                <w:sz w:val="20"/>
                <w:szCs w:val="20"/>
              </w:rPr>
              <w:t>Grades:</w:t>
            </w:r>
            <w:r w:rsidRPr="00391A68">
              <w:rPr>
                <w:rFonts w:ascii="Arial"/>
                <w:spacing w:val="60"/>
                <w:sz w:val="20"/>
                <w:szCs w:val="20"/>
              </w:rPr>
              <w:t xml:space="preserve"> </w:t>
            </w:r>
            <w:r w:rsidRPr="00391A68">
              <w:rPr>
                <w:rFonts w:ascii="Arial"/>
                <w:sz w:val="20"/>
                <w:szCs w:val="20"/>
              </w:rPr>
              <w:t>W</w:t>
            </w:r>
            <w:r w:rsidRPr="00391A68">
              <w:rPr>
                <w:rFonts w:ascii="Arial"/>
                <w:spacing w:val="6"/>
                <w:sz w:val="20"/>
                <w:szCs w:val="20"/>
              </w:rPr>
              <w:t xml:space="preserve"> </w:t>
            </w:r>
            <w:r w:rsidRPr="00391A68">
              <w:rPr>
                <w:rFonts w:ascii="Arial"/>
                <w:sz w:val="20"/>
                <w:szCs w:val="20"/>
              </w:rPr>
              <w:t>=</w:t>
            </w:r>
            <w:r w:rsidRPr="00391A68">
              <w:rPr>
                <w:rFonts w:ascii="Arial"/>
                <w:spacing w:val="-6"/>
                <w:sz w:val="20"/>
                <w:szCs w:val="20"/>
              </w:rPr>
              <w:t xml:space="preserve"> </w:t>
            </w:r>
            <w:r w:rsidRPr="00391A68">
              <w:rPr>
                <w:rFonts w:ascii="Arial"/>
                <w:sz w:val="20"/>
                <w:szCs w:val="20"/>
              </w:rPr>
              <w:t>Withdrew</w:t>
            </w:r>
            <w:r w:rsidRPr="00391A68">
              <w:rPr>
                <w:rFonts w:ascii="Arial"/>
                <w:sz w:val="20"/>
                <w:szCs w:val="20"/>
              </w:rPr>
              <w:tab/>
              <w:t>INC =</w:t>
            </w:r>
            <w:r w:rsidRPr="00391A68">
              <w:rPr>
                <w:rFonts w:ascii="Arial"/>
                <w:spacing w:val="-1"/>
                <w:sz w:val="20"/>
                <w:szCs w:val="20"/>
              </w:rPr>
              <w:t xml:space="preserve"> Incomplete</w:t>
            </w:r>
            <w:r w:rsidRPr="00391A68">
              <w:rPr>
                <w:rFonts w:ascii="Arial"/>
                <w:sz w:val="20"/>
                <w:szCs w:val="20"/>
              </w:rPr>
              <w:t xml:space="preserve"> </w:t>
            </w:r>
            <w:r w:rsidRPr="00391A68">
              <w:rPr>
                <w:rFonts w:ascii="Arial"/>
                <w:spacing w:val="-1"/>
                <w:sz w:val="20"/>
                <w:szCs w:val="20"/>
              </w:rPr>
              <w:t>(temporary)</w:t>
            </w:r>
            <w:r w:rsidRPr="00391A68">
              <w:rPr>
                <w:rFonts w:ascii="Arial"/>
                <w:spacing w:val="41"/>
                <w:sz w:val="20"/>
                <w:szCs w:val="20"/>
              </w:rPr>
              <w:t xml:space="preserve">      L</w:t>
            </w:r>
            <w:r w:rsidRPr="00391A68">
              <w:rPr>
                <w:rFonts w:ascii="Arial"/>
                <w:sz w:val="20"/>
                <w:szCs w:val="20"/>
              </w:rPr>
              <w:t xml:space="preserve">OA = </w:t>
            </w:r>
            <w:r w:rsidRPr="00391A68">
              <w:rPr>
                <w:rFonts w:ascii="Arial"/>
                <w:spacing w:val="-1"/>
                <w:sz w:val="20"/>
                <w:szCs w:val="20"/>
              </w:rPr>
              <w:t>Leave</w:t>
            </w:r>
            <w:r w:rsidRPr="00391A68">
              <w:rPr>
                <w:rFonts w:ascii="Arial"/>
                <w:sz w:val="20"/>
                <w:szCs w:val="20"/>
              </w:rPr>
              <w:t xml:space="preserve"> </w:t>
            </w:r>
            <w:r w:rsidRPr="00391A68">
              <w:rPr>
                <w:rFonts w:ascii="Arial"/>
                <w:spacing w:val="-1"/>
                <w:sz w:val="20"/>
                <w:szCs w:val="20"/>
              </w:rPr>
              <w:t>of</w:t>
            </w:r>
            <w:r w:rsidRPr="00391A68">
              <w:rPr>
                <w:rFonts w:ascii="Arial"/>
                <w:sz w:val="20"/>
                <w:szCs w:val="20"/>
              </w:rPr>
              <w:t xml:space="preserve"> </w:t>
            </w:r>
            <w:r w:rsidRPr="00391A68">
              <w:rPr>
                <w:rFonts w:ascii="Arial"/>
                <w:spacing w:val="-1"/>
                <w:sz w:val="20"/>
                <w:szCs w:val="20"/>
              </w:rPr>
              <w:t>Absence</w:t>
            </w:r>
            <w:r w:rsidRPr="00391A68">
              <w:rPr>
                <w:rFonts w:ascii="Arial"/>
                <w:spacing w:val="-1"/>
                <w:sz w:val="20"/>
                <w:szCs w:val="20"/>
              </w:rPr>
              <w:tab/>
            </w:r>
          </w:p>
          <w:p w14:paraId="1F6C7F29" w14:textId="77777777" w:rsidR="00DF6E24" w:rsidRPr="00391A68" w:rsidRDefault="00DF6E24" w:rsidP="00DF6E24">
            <w:pPr>
              <w:pStyle w:val="TableParagraph"/>
              <w:tabs>
                <w:tab w:val="left" w:pos="3307"/>
                <w:tab w:val="left" w:pos="3722"/>
              </w:tabs>
              <w:spacing w:before="15"/>
              <w:ind w:left="187" w:right="43"/>
              <w:rPr>
                <w:rFonts w:ascii="Arial" w:eastAsia="Arial" w:hAnsi="Arial" w:cs="Arial"/>
                <w:sz w:val="20"/>
                <w:szCs w:val="20"/>
              </w:rPr>
            </w:pPr>
            <w:r w:rsidRPr="00391A68">
              <w:rPr>
                <w:rFonts w:ascii="Arial"/>
                <w:sz w:val="20"/>
                <w:szCs w:val="20"/>
              </w:rPr>
              <w:t>T</w:t>
            </w:r>
            <w:r w:rsidRPr="00391A68">
              <w:rPr>
                <w:rFonts w:ascii="Arial"/>
                <w:spacing w:val="1"/>
                <w:sz w:val="20"/>
                <w:szCs w:val="20"/>
              </w:rPr>
              <w:t xml:space="preserve"> </w:t>
            </w:r>
            <w:r w:rsidRPr="00391A68">
              <w:rPr>
                <w:rFonts w:ascii="Arial"/>
                <w:sz w:val="20"/>
                <w:szCs w:val="20"/>
              </w:rPr>
              <w:t>=</w:t>
            </w:r>
            <w:r w:rsidRPr="00391A68">
              <w:rPr>
                <w:rFonts w:ascii="Arial"/>
                <w:spacing w:val="-3"/>
                <w:sz w:val="20"/>
                <w:szCs w:val="20"/>
              </w:rPr>
              <w:t xml:space="preserve"> </w:t>
            </w:r>
            <w:r w:rsidRPr="00391A68">
              <w:rPr>
                <w:rFonts w:ascii="Arial"/>
                <w:spacing w:val="-1"/>
                <w:sz w:val="20"/>
                <w:szCs w:val="20"/>
              </w:rPr>
              <w:t>Terminated</w:t>
            </w:r>
          </w:p>
        </w:tc>
      </w:tr>
    </w:tbl>
    <w:p w14:paraId="49236190" w14:textId="77777777" w:rsidR="00DF6E24" w:rsidRPr="00391A68" w:rsidRDefault="00DF6E24" w:rsidP="00DF6E24">
      <w:pPr>
        <w:spacing w:before="6"/>
        <w:ind w:left="180" w:right="40"/>
        <w:rPr>
          <w:rFonts w:ascii="Arial" w:eastAsia="Arial" w:hAnsi="Arial" w:cs="Arial"/>
          <w:sz w:val="20"/>
          <w:szCs w:val="20"/>
        </w:rPr>
      </w:pPr>
    </w:p>
    <w:p w14:paraId="6D62BD0F" w14:textId="77777777" w:rsidR="00E40B45" w:rsidRPr="00391A68" w:rsidRDefault="00DF6E24" w:rsidP="00DF6E24">
      <w:pPr>
        <w:pStyle w:val="BodyText"/>
        <w:ind w:left="180" w:right="40"/>
        <w:rPr>
          <w:sz w:val="20"/>
          <w:szCs w:val="20"/>
        </w:rPr>
      </w:pPr>
      <w:r w:rsidRPr="00391A68">
        <w:rPr>
          <w:sz w:val="20"/>
          <w:szCs w:val="20"/>
        </w:rPr>
        <w:t>An incomplete grade is given at the discretion of the instructor in cases of a documented emergency.  A student who receives an incomplete grade must remedy</w:t>
      </w:r>
      <w:r w:rsidR="00E40B45" w:rsidRPr="00391A68">
        <w:rPr>
          <w:sz w:val="20"/>
          <w:szCs w:val="20"/>
        </w:rPr>
        <w:t xml:space="preserve"> the deficiency within 60 days or the grade converts to an F.</w:t>
      </w:r>
    </w:p>
    <w:p w14:paraId="7FFBC9ED" w14:textId="77777777" w:rsidR="00E40B45" w:rsidRPr="00391A68" w:rsidRDefault="00E40B45" w:rsidP="00DF6E24">
      <w:pPr>
        <w:pStyle w:val="BodyText"/>
        <w:ind w:left="180" w:right="40"/>
        <w:rPr>
          <w:sz w:val="20"/>
          <w:szCs w:val="20"/>
        </w:rPr>
      </w:pPr>
    </w:p>
    <w:p w14:paraId="797E956F" w14:textId="77777777" w:rsidR="00E40B45" w:rsidRPr="00391A68" w:rsidRDefault="00E40B45" w:rsidP="00DF6E24">
      <w:pPr>
        <w:pStyle w:val="BodyText"/>
        <w:ind w:left="180" w:right="40"/>
        <w:rPr>
          <w:sz w:val="20"/>
          <w:szCs w:val="20"/>
        </w:rPr>
      </w:pPr>
      <w:r w:rsidRPr="00391A68">
        <w:rPr>
          <w:sz w:val="20"/>
          <w:szCs w:val="20"/>
        </w:rPr>
        <w:t>At the end of each academic term, the student receives a grade report showing his/her grades for that particular term.  At the end of the program, the student receives a transcript of his/her grades.</w:t>
      </w:r>
    </w:p>
    <w:p w14:paraId="0837CBC6" w14:textId="77777777" w:rsidR="008713DC" w:rsidRPr="00391A68" w:rsidRDefault="008713DC" w:rsidP="00DF6E24">
      <w:pPr>
        <w:pStyle w:val="BodyText"/>
        <w:ind w:left="180" w:right="40"/>
        <w:rPr>
          <w:sz w:val="20"/>
          <w:szCs w:val="20"/>
        </w:rPr>
      </w:pPr>
    </w:p>
    <w:p w14:paraId="3F3E449D" w14:textId="77777777" w:rsidR="007536A5" w:rsidRPr="00391A68" w:rsidRDefault="007536A5" w:rsidP="007536A5">
      <w:pPr>
        <w:pStyle w:val="Heading2"/>
      </w:pPr>
      <w:bookmarkStart w:id="29" w:name="_Toc10188129"/>
      <w:bookmarkStart w:id="30" w:name="_Toc135472265"/>
      <w:r w:rsidRPr="00391A68">
        <w:t>Student Assessment Criteria</w:t>
      </w:r>
      <w:bookmarkEnd w:id="29"/>
      <w:bookmarkEnd w:id="30"/>
    </w:p>
    <w:p w14:paraId="35C8541F" w14:textId="77777777" w:rsidR="007536A5" w:rsidRPr="00391A68" w:rsidRDefault="007536A5" w:rsidP="007536A5">
      <w:pPr>
        <w:pStyle w:val="BodyText"/>
        <w:ind w:left="0" w:right="40"/>
        <w:rPr>
          <w:sz w:val="20"/>
          <w:szCs w:val="20"/>
        </w:rPr>
      </w:pPr>
    </w:p>
    <w:p w14:paraId="52DB11E0" w14:textId="77777777" w:rsidR="007536A5" w:rsidRPr="00391A68" w:rsidRDefault="007536A5" w:rsidP="007536A5">
      <w:pPr>
        <w:pStyle w:val="BodyText"/>
        <w:ind w:left="0" w:right="40"/>
        <w:rPr>
          <w:sz w:val="20"/>
          <w:szCs w:val="20"/>
        </w:rPr>
      </w:pPr>
      <w:r w:rsidRPr="00391A68">
        <w:rPr>
          <w:sz w:val="20"/>
          <w:szCs w:val="20"/>
        </w:rPr>
        <w:t>Students will be evaluated at different points within a module.  For each module, students are given a variety of assessments such as but not limited to quizzes, midterms, finals and practical exams. 60% of each module final grade is made up of the student’s professional/participation daily grade, primarily made up of soft skills such as but not limited to, student’s attendance, punctuality, teamwork, professionalism, ability to follow direction and complete tasks. The remaining 40% consists of written and practical evaluations as well as homework and projects.  Students are expected to complete 100% of all required hours in any externship course, hence any hours of absence must be “made-up” with additional externship hours.  No student will be allowed to graduate without the required externship hours, except upon approval of the School Director in exceptional circumstances.  If students are terminated from an extern/internship site, they will be provided with a second site upon approval by the School Director.  However, students must complete 100 percent of required hours at the second site.</w:t>
      </w:r>
    </w:p>
    <w:p w14:paraId="5F911590" w14:textId="77777777" w:rsidR="00E40B45" w:rsidRPr="00391A68" w:rsidRDefault="00E40B45" w:rsidP="006E0871">
      <w:pPr>
        <w:pStyle w:val="BodyText"/>
        <w:ind w:left="0" w:right="40"/>
        <w:rPr>
          <w:sz w:val="20"/>
          <w:szCs w:val="20"/>
        </w:rPr>
      </w:pPr>
    </w:p>
    <w:p w14:paraId="77786399" w14:textId="77777777" w:rsidR="005D6CA9" w:rsidRDefault="005D6CA9" w:rsidP="00E40B45">
      <w:pPr>
        <w:pStyle w:val="Heading2"/>
        <w:rPr>
          <w:i/>
        </w:rPr>
      </w:pPr>
    </w:p>
    <w:p w14:paraId="5BF51CB6" w14:textId="1FFE3D0A" w:rsidR="00E40B45" w:rsidRPr="00391A68" w:rsidRDefault="00E40B45" w:rsidP="00E40B45">
      <w:pPr>
        <w:pStyle w:val="Heading2"/>
        <w:rPr>
          <w:i/>
        </w:rPr>
      </w:pPr>
      <w:bookmarkStart w:id="31" w:name="_Toc135472266"/>
      <w:r w:rsidRPr="00391A68">
        <w:rPr>
          <w:i/>
        </w:rPr>
        <w:lastRenderedPageBreak/>
        <w:t>Graduation Requirements</w:t>
      </w:r>
      <w:bookmarkEnd w:id="31"/>
    </w:p>
    <w:p w14:paraId="655B656E" w14:textId="77777777" w:rsidR="00E40B45" w:rsidRPr="00391A68" w:rsidRDefault="00E40B45" w:rsidP="00E40B45">
      <w:pPr>
        <w:pStyle w:val="BodyText"/>
        <w:rPr>
          <w:sz w:val="20"/>
          <w:szCs w:val="20"/>
        </w:rPr>
      </w:pPr>
      <w:r w:rsidRPr="00391A68">
        <w:rPr>
          <w:sz w:val="20"/>
          <w:szCs w:val="20"/>
        </w:rPr>
        <w:t>All programs at Culinary Tech Center award a Certificate of Completion.  To meet requirements for graduation, students must have:</w:t>
      </w:r>
    </w:p>
    <w:p w14:paraId="7E4F1BB4" w14:textId="77777777" w:rsidR="00E40B45" w:rsidRPr="00391A68" w:rsidRDefault="00E40B45" w:rsidP="008F7889">
      <w:pPr>
        <w:pStyle w:val="BodyText"/>
        <w:rPr>
          <w:sz w:val="20"/>
          <w:szCs w:val="20"/>
        </w:rPr>
      </w:pPr>
    </w:p>
    <w:p w14:paraId="3BE6B410" w14:textId="77777777" w:rsidR="00E40B45" w:rsidRPr="00391A68" w:rsidRDefault="00880546" w:rsidP="008F7889">
      <w:pPr>
        <w:pStyle w:val="BodyText"/>
        <w:numPr>
          <w:ilvl w:val="0"/>
          <w:numId w:val="37"/>
        </w:numPr>
        <w:rPr>
          <w:sz w:val="20"/>
          <w:szCs w:val="20"/>
        </w:rPr>
      </w:pPr>
      <w:r w:rsidRPr="00391A68">
        <w:rPr>
          <w:sz w:val="20"/>
          <w:szCs w:val="20"/>
        </w:rPr>
        <w:t>A grade of at least 6</w:t>
      </w:r>
      <w:r w:rsidR="00A81D4F" w:rsidRPr="00391A68">
        <w:rPr>
          <w:sz w:val="20"/>
          <w:szCs w:val="20"/>
        </w:rPr>
        <w:t>5</w:t>
      </w:r>
      <w:r w:rsidRPr="00391A68">
        <w:rPr>
          <w:sz w:val="20"/>
          <w:szCs w:val="20"/>
        </w:rPr>
        <w:t>%</w:t>
      </w:r>
      <w:r w:rsidR="00E40B45" w:rsidRPr="00391A68">
        <w:rPr>
          <w:sz w:val="20"/>
          <w:szCs w:val="20"/>
        </w:rPr>
        <w:t xml:space="preserve"> in each course,</w:t>
      </w:r>
    </w:p>
    <w:p w14:paraId="1C96A467" w14:textId="77777777" w:rsidR="00E40B45" w:rsidRPr="00391A68" w:rsidRDefault="00E40B45" w:rsidP="008F7889">
      <w:pPr>
        <w:pStyle w:val="BodyText"/>
        <w:numPr>
          <w:ilvl w:val="0"/>
          <w:numId w:val="37"/>
        </w:numPr>
        <w:rPr>
          <w:sz w:val="20"/>
          <w:szCs w:val="20"/>
        </w:rPr>
      </w:pPr>
      <w:r w:rsidRPr="00391A68">
        <w:rPr>
          <w:sz w:val="20"/>
          <w:szCs w:val="20"/>
        </w:rPr>
        <w:t xml:space="preserve">A cumulative grade point average (CGPA) of not less than </w:t>
      </w:r>
      <w:r w:rsidR="006368CE" w:rsidRPr="00391A68">
        <w:rPr>
          <w:sz w:val="20"/>
          <w:szCs w:val="20"/>
        </w:rPr>
        <w:t>2.0, 70%</w:t>
      </w:r>
      <w:r w:rsidRPr="00391A68">
        <w:rPr>
          <w:sz w:val="20"/>
          <w:szCs w:val="20"/>
        </w:rPr>
        <w:t>,</w:t>
      </w:r>
    </w:p>
    <w:p w14:paraId="5A2DCE0C" w14:textId="2F59FFA3" w:rsidR="00E40B45" w:rsidRPr="00391A68" w:rsidRDefault="008713DC" w:rsidP="008F7889">
      <w:pPr>
        <w:pStyle w:val="BodyText"/>
        <w:numPr>
          <w:ilvl w:val="0"/>
          <w:numId w:val="37"/>
        </w:numPr>
        <w:rPr>
          <w:sz w:val="20"/>
          <w:szCs w:val="20"/>
        </w:rPr>
      </w:pPr>
      <w:r w:rsidRPr="00391A68">
        <w:rPr>
          <w:sz w:val="20"/>
          <w:szCs w:val="20"/>
        </w:rPr>
        <w:t>Complete</w:t>
      </w:r>
      <w:r w:rsidR="00C70AFA" w:rsidRPr="00391A68">
        <w:rPr>
          <w:sz w:val="20"/>
          <w:szCs w:val="20"/>
        </w:rPr>
        <w:t>d</w:t>
      </w:r>
      <w:r w:rsidRPr="00391A68">
        <w:rPr>
          <w:sz w:val="20"/>
          <w:szCs w:val="20"/>
        </w:rPr>
        <w:t xml:space="preserve"> at least 85</w:t>
      </w:r>
      <w:r w:rsidR="00880546" w:rsidRPr="00391A68">
        <w:rPr>
          <w:sz w:val="20"/>
          <w:szCs w:val="20"/>
        </w:rPr>
        <w:t>%</w:t>
      </w:r>
      <w:r w:rsidR="00E40B45" w:rsidRPr="00391A68">
        <w:rPr>
          <w:sz w:val="20"/>
          <w:szCs w:val="20"/>
        </w:rPr>
        <w:t xml:space="preserve"> of class and practical hours for each course (after </w:t>
      </w:r>
      <w:r w:rsidR="00880546" w:rsidRPr="00391A68">
        <w:rPr>
          <w:sz w:val="20"/>
          <w:szCs w:val="20"/>
        </w:rPr>
        <w:t xml:space="preserve">any </w:t>
      </w:r>
      <w:r w:rsidR="00E40B45" w:rsidRPr="00391A68">
        <w:rPr>
          <w:sz w:val="20"/>
          <w:szCs w:val="20"/>
        </w:rPr>
        <w:t>makeup</w:t>
      </w:r>
      <w:r w:rsidR="00880546" w:rsidRPr="00391A68">
        <w:rPr>
          <w:sz w:val="20"/>
          <w:szCs w:val="20"/>
        </w:rPr>
        <w:t xml:space="preserve"> hours</w:t>
      </w:r>
      <w:r w:rsidR="00E40B45" w:rsidRPr="00391A68">
        <w:rPr>
          <w:sz w:val="20"/>
          <w:szCs w:val="20"/>
        </w:rPr>
        <w:t>),</w:t>
      </w:r>
    </w:p>
    <w:p w14:paraId="2A4678E7" w14:textId="77777777" w:rsidR="00E40B45" w:rsidRPr="00391A68" w:rsidRDefault="00E40B45" w:rsidP="008F7889">
      <w:pPr>
        <w:pStyle w:val="BodyText"/>
        <w:numPr>
          <w:ilvl w:val="0"/>
          <w:numId w:val="37"/>
        </w:numPr>
        <w:rPr>
          <w:sz w:val="20"/>
          <w:szCs w:val="20"/>
        </w:rPr>
      </w:pPr>
      <w:r w:rsidRPr="00391A68">
        <w:rPr>
          <w:sz w:val="20"/>
          <w:szCs w:val="20"/>
        </w:rPr>
        <w:t>Completed all assignments,</w:t>
      </w:r>
    </w:p>
    <w:p w14:paraId="6C9907E3" w14:textId="77777777" w:rsidR="00E40B45" w:rsidRPr="00391A68" w:rsidRDefault="00E40B45" w:rsidP="008F7889">
      <w:pPr>
        <w:pStyle w:val="BodyText"/>
        <w:numPr>
          <w:ilvl w:val="0"/>
          <w:numId w:val="37"/>
        </w:numPr>
        <w:rPr>
          <w:sz w:val="20"/>
          <w:szCs w:val="20"/>
        </w:rPr>
      </w:pPr>
      <w:r w:rsidRPr="00391A68">
        <w:rPr>
          <w:sz w:val="20"/>
          <w:szCs w:val="20"/>
        </w:rPr>
        <w:t>Completed the appropriate externship, and</w:t>
      </w:r>
    </w:p>
    <w:p w14:paraId="45D084BA" w14:textId="77777777" w:rsidR="008F7889" w:rsidRPr="00391A68" w:rsidRDefault="00E40B45" w:rsidP="008F7889">
      <w:pPr>
        <w:pStyle w:val="BodyText"/>
        <w:numPr>
          <w:ilvl w:val="0"/>
          <w:numId w:val="37"/>
        </w:numPr>
        <w:ind w:right="40"/>
        <w:rPr>
          <w:spacing w:val="-1"/>
        </w:rPr>
      </w:pPr>
      <w:r w:rsidRPr="00391A68">
        <w:rPr>
          <w:sz w:val="20"/>
          <w:szCs w:val="20"/>
        </w:rPr>
        <w:t>Fulfilled all financial obligations to the school and/or funding agency.</w:t>
      </w:r>
    </w:p>
    <w:p w14:paraId="441614F8" w14:textId="77777777" w:rsidR="006E0871" w:rsidRPr="00740C7C" w:rsidRDefault="006E0871" w:rsidP="002B4F2D">
      <w:pPr>
        <w:pStyle w:val="Heading2"/>
        <w:ind w:left="0" w:right="40"/>
        <w:jc w:val="left"/>
        <w:rPr>
          <w:i/>
          <w:spacing w:val="-1"/>
        </w:rPr>
      </w:pPr>
    </w:p>
    <w:p w14:paraId="1E2F4E3B" w14:textId="77777777" w:rsidR="007F69E8" w:rsidRPr="00D95B95" w:rsidRDefault="007F69E8" w:rsidP="007F69E8">
      <w:pPr>
        <w:pStyle w:val="Heading2"/>
        <w:ind w:left="180" w:right="40"/>
        <w:rPr>
          <w:b w:val="0"/>
          <w:bCs w:val="0"/>
          <w:i/>
        </w:rPr>
      </w:pPr>
      <w:bookmarkStart w:id="32" w:name="_Toc135472267"/>
      <w:r w:rsidRPr="00D95B95">
        <w:rPr>
          <w:i/>
          <w:spacing w:val="-1"/>
        </w:rPr>
        <w:t>Student</w:t>
      </w:r>
      <w:r w:rsidRPr="00D95B95">
        <w:rPr>
          <w:i/>
        </w:rPr>
        <w:t xml:space="preserve"> Transcripts</w:t>
      </w:r>
      <w:r w:rsidRPr="00D95B95">
        <w:rPr>
          <w:i/>
          <w:spacing w:val="-4"/>
        </w:rPr>
        <w:t xml:space="preserve"> </w:t>
      </w:r>
      <w:r w:rsidRPr="00D95B95">
        <w:rPr>
          <w:i/>
        </w:rPr>
        <w:t xml:space="preserve">and Duplicate </w:t>
      </w:r>
      <w:r w:rsidRPr="00D95B95">
        <w:rPr>
          <w:i/>
          <w:spacing w:val="-1"/>
        </w:rPr>
        <w:t>Certificates</w:t>
      </w:r>
      <w:bookmarkEnd w:id="32"/>
    </w:p>
    <w:p w14:paraId="17D8E2A3" w14:textId="313544A0" w:rsidR="009A5056" w:rsidRPr="00740C7C" w:rsidRDefault="007F69E8" w:rsidP="008713DC">
      <w:pPr>
        <w:pStyle w:val="BodyText"/>
        <w:ind w:left="180" w:right="40"/>
        <w:rPr>
          <w:spacing w:val="-1"/>
          <w:sz w:val="20"/>
          <w:szCs w:val="20"/>
        </w:rPr>
      </w:pPr>
      <w:r w:rsidRPr="00D95B95">
        <w:rPr>
          <w:spacing w:val="-1"/>
          <w:sz w:val="20"/>
          <w:szCs w:val="20"/>
        </w:rPr>
        <w:t>Official</w:t>
      </w:r>
      <w:r w:rsidRPr="00D95B95">
        <w:rPr>
          <w:sz w:val="20"/>
          <w:szCs w:val="20"/>
        </w:rPr>
        <w:t xml:space="preserve"> </w:t>
      </w:r>
      <w:r w:rsidRPr="00D95B95">
        <w:rPr>
          <w:spacing w:val="-1"/>
          <w:sz w:val="20"/>
          <w:szCs w:val="20"/>
        </w:rPr>
        <w:t>requests</w:t>
      </w:r>
      <w:r w:rsidRPr="00D95B95">
        <w:rPr>
          <w:spacing w:val="-2"/>
          <w:sz w:val="20"/>
          <w:szCs w:val="20"/>
        </w:rPr>
        <w:t xml:space="preserve"> </w:t>
      </w:r>
      <w:r w:rsidRPr="00D95B95">
        <w:rPr>
          <w:sz w:val="20"/>
          <w:szCs w:val="20"/>
        </w:rPr>
        <w:t xml:space="preserve">for </w:t>
      </w:r>
      <w:r w:rsidRPr="00D95B95">
        <w:rPr>
          <w:spacing w:val="-1"/>
          <w:sz w:val="20"/>
          <w:szCs w:val="20"/>
        </w:rPr>
        <w:t>transcripts</w:t>
      </w:r>
      <w:r w:rsidRPr="00D95B95">
        <w:rPr>
          <w:sz w:val="20"/>
          <w:szCs w:val="20"/>
        </w:rPr>
        <w:t xml:space="preserve"> or </w:t>
      </w:r>
      <w:r w:rsidRPr="00D95B95">
        <w:rPr>
          <w:spacing w:val="-1"/>
          <w:sz w:val="20"/>
          <w:szCs w:val="20"/>
        </w:rPr>
        <w:t>duplicate</w:t>
      </w:r>
      <w:r w:rsidRPr="00D95B95">
        <w:rPr>
          <w:sz w:val="20"/>
          <w:szCs w:val="20"/>
        </w:rPr>
        <w:t xml:space="preserve"> </w:t>
      </w:r>
      <w:r w:rsidRPr="00D95B95">
        <w:rPr>
          <w:spacing w:val="-1"/>
          <w:sz w:val="20"/>
          <w:szCs w:val="20"/>
        </w:rPr>
        <w:t>certificates</w:t>
      </w:r>
      <w:r w:rsidRPr="00D95B95">
        <w:rPr>
          <w:spacing w:val="-2"/>
          <w:sz w:val="20"/>
          <w:szCs w:val="20"/>
        </w:rPr>
        <w:t xml:space="preserve"> </w:t>
      </w:r>
      <w:r w:rsidRPr="00D95B95">
        <w:rPr>
          <w:sz w:val="20"/>
          <w:szCs w:val="20"/>
        </w:rPr>
        <w:t>must</w:t>
      </w:r>
      <w:r w:rsidRPr="00D95B95">
        <w:rPr>
          <w:spacing w:val="-2"/>
          <w:sz w:val="20"/>
          <w:szCs w:val="20"/>
        </w:rPr>
        <w:t xml:space="preserve"> </w:t>
      </w:r>
      <w:r w:rsidRPr="00D95B95">
        <w:rPr>
          <w:sz w:val="20"/>
          <w:szCs w:val="20"/>
        </w:rPr>
        <w:t xml:space="preserve">be </w:t>
      </w:r>
      <w:r w:rsidRPr="00D95B95">
        <w:rPr>
          <w:spacing w:val="-2"/>
          <w:sz w:val="20"/>
          <w:szCs w:val="20"/>
        </w:rPr>
        <w:t>in</w:t>
      </w:r>
      <w:r w:rsidRPr="00D95B95">
        <w:rPr>
          <w:sz w:val="20"/>
          <w:szCs w:val="20"/>
        </w:rPr>
        <w:t xml:space="preserve"> </w:t>
      </w:r>
      <w:r w:rsidRPr="00D95B95">
        <w:rPr>
          <w:spacing w:val="-1"/>
          <w:sz w:val="20"/>
          <w:szCs w:val="20"/>
        </w:rPr>
        <w:t>writing</w:t>
      </w:r>
      <w:r w:rsidRPr="00D95B95">
        <w:rPr>
          <w:spacing w:val="-2"/>
          <w:sz w:val="20"/>
          <w:szCs w:val="20"/>
        </w:rPr>
        <w:t xml:space="preserve"> </w:t>
      </w:r>
      <w:r w:rsidRPr="00D95B95">
        <w:rPr>
          <w:sz w:val="20"/>
          <w:szCs w:val="20"/>
        </w:rPr>
        <w:t>and</w:t>
      </w:r>
      <w:r w:rsidRPr="00D95B95">
        <w:rPr>
          <w:spacing w:val="81"/>
          <w:sz w:val="20"/>
          <w:szCs w:val="20"/>
        </w:rPr>
        <w:t xml:space="preserve"> </w:t>
      </w:r>
      <w:r w:rsidRPr="00D95B95">
        <w:rPr>
          <w:spacing w:val="-1"/>
          <w:sz w:val="20"/>
          <w:szCs w:val="20"/>
        </w:rPr>
        <w:t xml:space="preserve">accompanied </w:t>
      </w:r>
      <w:r w:rsidRPr="00D95B95">
        <w:rPr>
          <w:sz w:val="20"/>
          <w:szCs w:val="20"/>
        </w:rPr>
        <w:t>by</w:t>
      </w:r>
      <w:r w:rsidRPr="00D95B95">
        <w:rPr>
          <w:spacing w:val="-3"/>
          <w:sz w:val="20"/>
          <w:szCs w:val="20"/>
        </w:rPr>
        <w:t xml:space="preserve"> </w:t>
      </w:r>
      <w:r w:rsidRPr="00D95B95">
        <w:rPr>
          <w:sz w:val="20"/>
          <w:szCs w:val="20"/>
        </w:rPr>
        <w:t>a</w:t>
      </w:r>
      <w:r w:rsidRPr="00D95B95">
        <w:rPr>
          <w:spacing w:val="1"/>
          <w:sz w:val="20"/>
          <w:szCs w:val="20"/>
        </w:rPr>
        <w:t xml:space="preserve"> </w:t>
      </w:r>
      <w:r w:rsidRPr="00D95B95">
        <w:rPr>
          <w:sz w:val="20"/>
          <w:szCs w:val="20"/>
        </w:rPr>
        <w:t>$5</w:t>
      </w:r>
      <w:r w:rsidRPr="00D95B95">
        <w:rPr>
          <w:spacing w:val="-4"/>
          <w:sz w:val="20"/>
          <w:szCs w:val="20"/>
        </w:rPr>
        <w:t xml:space="preserve"> </w:t>
      </w:r>
      <w:r w:rsidRPr="00D95B95">
        <w:rPr>
          <w:sz w:val="20"/>
          <w:szCs w:val="20"/>
        </w:rPr>
        <w:t>processing</w:t>
      </w:r>
      <w:r w:rsidRPr="00D95B95">
        <w:rPr>
          <w:spacing w:val="-3"/>
          <w:sz w:val="20"/>
          <w:szCs w:val="20"/>
        </w:rPr>
        <w:t xml:space="preserve"> </w:t>
      </w:r>
      <w:r w:rsidRPr="00D95B95">
        <w:rPr>
          <w:sz w:val="20"/>
          <w:szCs w:val="20"/>
        </w:rPr>
        <w:t>fee</w:t>
      </w:r>
      <w:r w:rsidRPr="00D95B95">
        <w:rPr>
          <w:spacing w:val="-2"/>
          <w:sz w:val="20"/>
          <w:szCs w:val="20"/>
        </w:rPr>
        <w:t xml:space="preserve"> </w:t>
      </w:r>
      <w:r w:rsidRPr="00D95B95">
        <w:rPr>
          <w:sz w:val="20"/>
          <w:szCs w:val="20"/>
        </w:rPr>
        <w:t>for</w:t>
      </w:r>
      <w:r w:rsidRPr="00D95B95">
        <w:rPr>
          <w:spacing w:val="-3"/>
          <w:sz w:val="20"/>
          <w:szCs w:val="20"/>
        </w:rPr>
        <w:t xml:space="preserve"> </w:t>
      </w:r>
      <w:r w:rsidRPr="00D95B95">
        <w:rPr>
          <w:spacing w:val="-1"/>
          <w:sz w:val="20"/>
          <w:szCs w:val="20"/>
        </w:rPr>
        <w:t>each</w:t>
      </w:r>
      <w:r w:rsidRPr="00D95B95">
        <w:rPr>
          <w:sz w:val="20"/>
          <w:szCs w:val="20"/>
        </w:rPr>
        <w:t xml:space="preserve"> document.  All</w:t>
      </w:r>
      <w:r w:rsidRPr="00D95B95">
        <w:rPr>
          <w:spacing w:val="-1"/>
          <w:sz w:val="20"/>
          <w:szCs w:val="20"/>
        </w:rPr>
        <w:t xml:space="preserve"> requests</w:t>
      </w:r>
      <w:r w:rsidRPr="00D95B95">
        <w:rPr>
          <w:sz w:val="20"/>
          <w:szCs w:val="20"/>
        </w:rPr>
        <w:t xml:space="preserve"> are </w:t>
      </w:r>
      <w:r w:rsidRPr="00D95B95">
        <w:rPr>
          <w:spacing w:val="-1"/>
          <w:sz w:val="20"/>
          <w:szCs w:val="20"/>
        </w:rPr>
        <w:t>to</w:t>
      </w:r>
      <w:r w:rsidRPr="00D95B95">
        <w:rPr>
          <w:sz w:val="20"/>
          <w:szCs w:val="20"/>
        </w:rPr>
        <w:t xml:space="preserve"> </w:t>
      </w:r>
      <w:r w:rsidRPr="00D95B95">
        <w:rPr>
          <w:spacing w:val="-1"/>
          <w:sz w:val="20"/>
          <w:szCs w:val="20"/>
        </w:rPr>
        <w:t>be</w:t>
      </w:r>
      <w:r w:rsidRPr="00D95B95">
        <w:rPr>
          <w:spacing w:val="39"/>
          <w:sz w:val="20"/>
          <w:szCs w:val="20"/>
        </w:rPr>
        <w:t xml:space="preserve"> </w:t>
      </w:r>
      <w:r w:rsidRPr="00D95B95">
        <w:rPr>
          <w:spacing w:val="-1"/>
          <w:sz w:val="20"/>
          <w:szCs w:val="20"/>
        </w:rPr>
        <w:t>addressed</w:t>
      </w:r>
      <w:r w:rsidRPr="00D95B95">
        <w:rPr>
          <w:sz w:val="20"/>
          <w:szCs w:val="20"/>
        </w:rPr>
        <w:t xml:space="preserve"> </w:t>
      </w:r>
      <w:r w:rsidRPr="00D95B95">
        <w:rPr>
          <w:spacing w:val="-1"/>
          <w:sz w:val="20"/>
          <w:szCs w:val="20"/>
        </w:rPr>
        <w:t>to</w:t>
      </w:r>
      <w:r w:rsidRPr="00D95B95">
        <w:rPr>
          <w:sz w:val="20"/>
          <w:szCs w:val="20"/>
        </w:rPr>
        <w:t xml:space="preserve"> </w:t>
      </w:r>
      <w:r w:rsidRPr="00D95B95">
        <w:rPr>
          <w:spacing w:val="-1"/>
          <w:sz w:val="20"/>
          <w:szCs w:val="20"/>
        </w:rPr>
        <w:t>the</w:t>
      </w:r>
      <w:r w:rsidRPr="00D95B95">
        <w:rPr>
          <w:sz w:val="20"/>
          <w:szCs w:val="20"/>
        </w:rPr>
        <w:t xml:space="preserve"> </w:t>
      </w:r>
      <w:r w:rsidRPr="00D95B95">
        <w:rPr>
          <w:spacing w:val="-1"/>
          <w:sz w:val="20"/>
          <w:szCs w:val="20"/>
        </w:rPr>
        <w:t>Transcripts</w:t>
      </w:r>
      <w:r w:rsidRPr="00D95B95">
        <w:rPr>
          <w:spacing w:val="-2"/>
          <w:sz w:val="20"/>
          <w:szCs w:val="20"/>
        </w:rPr>
        <w:t xml:space="preserve"> </w:t>
      </w:r>
      <w:r w:rsidRPr="00D95B95">
        <w:rPr>
          <w:spacing w:val="-1"/>
          <w:sz w:val="20"/>
          <w:szCs w:val="20"/>
        </w:rPr>
        <w:t>and/or</w:t>
      </w:r>
      <w:r w:rsidRPr="00D95B95">
        <w:rPr>
          <w:sz w:val="20"/>
          <w:szCs w:val="20"/>
        </w:rPr>
        <w:t xml:space="preserve"> </w:t>
      </w:r>
      <w:r w:rsidRPr="00D95B95">
        <w:rPr>
          <w:spacing w:val="-1"/>
          <w:sz w:val="20"/>
          <w:szCs w:val="20"/>
        </w:rPr>
        <w:t>Certificates</w:t>
      </w:r>
      <w:r w:rsidRPr="00D95B95">
        <w:rPr>
          <w:sz w:val="20"/>
          <w:szCs w:val="20"/>
        </w:rPr>
        <w:t xml:space="preserve"> </w:t>
      </w:r>
      <w:r w:rsidR="007D541A">
        <w:rPr>
          <w:sz w:val="20"/>
          <w:szCs w:val="20"/>
        </w:rPr>
        <w:t xml:space="preserve">Educational Training Institute, </w:t>
      </w:r>
      <w:r w:rsidR="00AC7FDC" w:rsidRPr="005D6CA9">
        <w:rPr>
          <w:spacing w:val="-1"/>
          <w:sz w:val="20"/>
          <w:szCs w:val="20"/>
        </w:rPr>
        <w:t>Administrative</w:t>
      </w:r>
      <w:r w:rsidR="00AC7FDC" w:rsidRPr="005D6CA9">
        <w:rPr>
          <w:sz w:val="20"/>
          <w:szCs w:val="20"/>
        </w:rPr>
        <w:t xml:space="preserve"> Office, </w:t>
      </w:r>
      <w:r w:rsidR="00AC7FDC" w:rsidRPr="005D6CA9">
        <w:rPr>
          <w:spacing w:val="-1"/>
          <w:sz w:val="20"/>
          <w:szCs w:val="20"/>
        </w:rPr>
        <w:t>Culinary</w:t>
      </w:r>
      <w:r w:rsidR="00AC7FDC" w:rsidRPr="005D6CA9">
        <w:rPr>
          <w:spacing w:val="-4"/>
          <w:sz w:val="20"/>
          <w:szCs w:val="20"/>
        </w:rPr>
        <w:t xml:space="preserve"> </w:t>
      </w:r>
      <w:r w:rsidR="00AC7FDC" w:rsidRPr="005D6CA9">
        <w:rPr>
          <w:sz w:val="20"/>
          <w:szCs w:val="20"/>
        </w:rPr>
        <w:t xml:space="preserve">Tech </w:t>
      </w:r>
      <w:r w:rsidR="00AC7FDC" w:rsidRPr="005D6CA9">
        <w:rPr>
          <w:spacing w:val="-1"/>
          <w:sz w:val="20"/>
          <w:szCs w:val="20"/>
        </w:rPr>
        <w:t>Center,</w:t>
      </w:r>
      <w:r w:rsidR="00AC7FDC" w:rsidRPr="005D6CA9">
        <w:rPr>
          <w:spacing w:val="-3"/>
          <w:sz w:val="20"/>
          <w:szCs w:val="20"/>
        </w:rPr>
        <w:t xml:space="preserve"> </w:t>
      </w:r>
      <w:r w:rsidR="00AC7FDC" w:rsidRPr="005D6CA9">
        <w:rPr>
          <w:spacing w:val="-1"/>
          <w:sz w:val="20"/>
          <w:szCs w:val="20"/>
        </w:rPr>
        <w:t xml:space="preserve">303 </w:t>
      </w:r>
      <w:proofErr w:type="spellStart"/>
      <w:r w:rsidR="00AC7FDC" w:rsidRPr="005D6CA9">
        <w:rPr>
          <w:spacing w:val="-1"/>
          <w:sz w:val="20"/>
          <w:szCs w:val="20"/>
        </w:rPr>
        <w:t>Quarropas</w:t>
      </w:r>
      <w:proofErr w:type="spellEnd"/>
      <w:r w:rsidR="00AC7FDC" w:rsidRPr="005D6CA9">
        <w:rPr>
          <w:spacing w:val="-1"/>
          <w:sz w:val="20"/>
          <w:szCs w:val="20"/>
        </w:rPr>
        <w:t xml:space="preserve"> Street, White Plains,</w:t>
      </w:r>
      <w:r w:rsidR="00AC7FDC" w:rsidRPr="005D6CA9">
        <w:rPr>
          <w:sz w:val="20"/>
          <w:szCs w:val="20"/>
        </w:rPr>
        <w:t xml:space="preserve"> NY</w:t>
      </w:r>
      <w:r w:rsidR="00AC7FDC" w:rsidRPr="005D6CA9">
        <w:rPr>
          <w:spacing w:val="-2"/>
          <w:sz w:val="20"/>
          <w:szCs w:val="20"/>
        </w:rPr>
        <w:t xml:space="preserve"> </w:t>
      </w:r>
      <w:r w:rsidR="00AC7FDC" w:rsidRPr="005D6CA9">
        <w:rPr>
          <w:sz w:val="20"/>
          <w:szCs w:val="20"/>
        </w:rPr>
        <w:t>10601</w:t>
      </w:r>
      <w:r w:rsidR="00AC7FDC" w:rsidRPr="00D95B95">
        <w:rPr>
          <w:sz w:val="20"/>
          <w:szCs w:val="20"/>
        </w:rPr>
        <w:t xml:space="preserve"> </w:t>
      </w:r>
      <w:r w:rsidR="00AC7FDC" w:rsidRPr="00D95B95">
        <w:rPr>
          <w:spacing w:val="-1"/>
          <w:sz w:val="20"/>
          <w:szCs w:val="20"/>
        </w:rPr>
        <w:t>(Attention:</w:t>
      </w:r>
      <w:r w:rsidR="00AC7FDC" w:rsidRPr="00D95B95">
        <w:rPr>
          <w:spacing w:val="62"/>
          <w:sz w:val="20"/>
          <w:szCs w:val="20"/>
        </w:rPr>
        <w:t xml:space="preserve"> </w:t>
      </w:r>
      <w:r w:rsidR="00AC7FDC" w:rsidRPr="00D95B95">
        <w:rPr>
          <w:spacing w:val="-1"/>
          <w:sz w:val="20"/>
          <w:szCs w:val="20"/>
        </w:rPr>
        <w:t>Transcripts).</w:t>
      </w:r>
      <w:r w:rsidR="005D6CA9">
        <w:rPr>
          <w:spacing w:val="-1"/>
          <w:sz w:val="20"/>
          <w:szCs w:val="20"/>
        </w:rPr>
        <w:t xml:space="preserve">  Transcripts are not to be released without written permission of the student, graduate, or legal guardian.</w:t>
      </w:r>
    </w:p>
    <w:p w14:paraId="767B3957" w14:textId="77777777" w:rsidR="00FE46B6" w:rsidRPr="00740C7C" w:rsidRDefault="00FE46B6" w:rsidP="00FE46B6">
      <w:pPr>
        <w:pStyle w:val="BodyText"/>
        <w:ind w:left="180" w:right="43"/>
        <w:rPr>
          <w:sz w:val="20"/>
          <w:szCs w:val="20"/>
        </w:rPr>
      </w:pPr>
    </w:p>
    <w:p w14:paraId="7053AC4C" w14:textId="77777777" w:rsidR="007A3D7F" w:rsidRPr="00740C7C" w:rsidRDefault="007A3D7F" w:rsidP="00380CA9">
      <w:pPr>
        <w:pStyle w:val="BodyText"/>
        <w:ind w:right="43"/>
        <w:rPr>
          <w:sz w:val="20"/>
          <w:szCs w:val="20"/>
        </w:rPr>
      </w:pPr>
    </w:p>
    <w:p w14:paraId="5505DCD0" w14:textId="77777777" w:rsidR="00FE46B6" w:rsidRPr="00740C7C" w:rsidRDefault="00FE46B6" w:rsidP="00FE46B6">
      <w:pPr>
        <w:pStyle w:val="Heading2"/>
        <w:rPr>
          <w:i/>
        </w:rPr>
      </w:pPr>
      <w:bookmarkStart w:id="33" w:name="_Toc135472268"/>
      <w:r w:rsidRPr="00740C7C">
        <w:rPr>
          <w:i/>
        </w:rPr>
        <w:t>Transfer of Student Between Programs at Culinary Tech Center</w:t>
      </w:r>
      <w:bookmarkEnd w:id="33"/>
    </w:p>
    <w:p w14:paraId="5CF5057B" w14:textId="77777777" w:rsidR="009A5056" w:rsidRPr="00740C7C" w:rsidRDefault="00FE46B6" w:rsidP="009E4014">
      <w:pPr>
        <w:pStyle w:val="BodyText"/>
        <w:ind w:left="180" w:right="43"/>
        <w:rPr>
          <w:sz w:val="20"/>
          <w:szCs w:val="20"/>
        </w:rPr>
      </w:pPr>
      <w:r w:rsidRPr="00740C7C">
        <w:rPr>
          <w:sz w:val="20"/>
          <w:szCs w:val="20"/>
        </w:rPr>
        <w:t>Culinary Tech Center does not permit transfer of students between programs.</w:t>
      </w:r>
    </w:p>
    <w:p w14:paraId="000F5932" w14:textId="77777777" w:rsidR="00B20145" w:rsidRPr="00740C7C" w:rsidRDefault="00B20145" w:rsidP="009E4014">
      <w:pPr>
        <w:pStyle w:val="BodyText"/>
        <w:ind w:left="180" w:right="43"/>
        <w:rPr>
          <w:sz w:val="20"/>
          <w:szCs w:val="20"/>
        </w:rPr>
      </w:pPr>
    </w:p>
    <w:p w14:paraId="3EE02B6E" w14:textId="77777777" w:rsidR="00E40B45" w:rsidRPr="002B4F2D" w:rsidRDefault="00E40B45" w:rsidP="00E40B45">
      <w:pPr>
        <w:pStyle w:val="Heading2"/>
        <w:rPr>
          <w:i/>
        </w:rPr>
      </w:pPr>
      <w:bookmarkStart w:id="34" w:name="_Toc135472269"/>
      <w:r w:rsidRPr="002B4F2D">
        <w:rPr>
          <w:i/>
        </w:rPr>
        <w:t>Attendance Policy</w:t>
      </w:r>
      <w:bookmarkEnd w:id="34"/>
    </w:p>
    <w:p w14:paraId="38EEFC72" w14:textId="77777777" w:rsidR="00BB3AB1" w:rsidRPr="002B4F2D" w:rsidRDefault="00BB3AB1" w:rsidP="00BB3AB1">
      <w:pPr>
        <w:pStyle w:val="BodyText"/>
        <w:rPr>
          <w:sz w:val="20"/>
          <w:szCs w:val="20"/>
        </w:rPr>
      </w:pPr>
      <w:r w:rsidRPr="002B4F2D">
        <w:rPr>
          <w:sz w:val="20"/>
          <w:szCs w:val="20"/>
        </w:rPr>
        <w:t>All instructors will record hourly attendance in each classroom or lab (kitchen) session.  Attendance in externship is reported by the employer (and monitored by a member of the staff).  Students are expected to attend and actively participate in all instructional sessions and are expected to notify their instructor or the School Director’s Office prior to class if they will be absent, late, or leaving early.</w:t>
      </w:r>
    </w:p>
    <w:p w14:paraId="435760F4" w14:textId="77777777" w:rsidR="00BB3AB1" w:rsidRPr="002B4F2D" w:rsidRDefault="00BB3AB1" w:rsidP="00BB3AB1">
      <w:pPr>
        <w:pStyle w:val="BodyText"/>
        <w:rPr>
          <w:sz w:val="12"/>
          <w:szCs w:val="12"/>
        </w:rPr>
      </w:pPr>
    </w:p>
    <w:p w14:paraId="0A2F4BAF" w14:textId="23F36BE4" w:rsidR="00BB3AB1" w:rsidRPr="002B4F2D" w:rsidRDefault="00BB3AB1" w:rsidP="00BB3AB1">
      <w:pPr>
        <w:pStyle w:val="BodyText"/>
        <w:rPr>
          <w:sz w:val="20"/>
          <w:szCs w:val="20"/>
        </w:rPr>
      </w:pPr>
      <w:r w:rsidRPr="002B4F2D">
        <w:rPr>
          <w:sz w:val="20"/>
          <w:szCs w:val="20"/>
        </w:rPr>
        <w:t xml:space="preserve">Students are required to </w:t>
      </w:r>
      <w:r w:rsidR="008713DC" w:rsidRPr="002B4F2D">
        <w:rPr>
          <w:sz w:val="20"/>
          <w:szCs w:val="20"/>
        </w:rPr>
        <w:t>be in attendance for at least 85</w:t>
      </w:r>
      <w:r w:rsidRPr="002B4F2D">
        <w:rPr>
          <w:sz w:val="20"/>
          <w:szCs w:val="20"/>
        </w:rPr>
        <w:t>% of all</w:t>
      </w:r>
      <w:r w:rsidR="00420E03" w:rsidRPr="002B4F2D">
        <w:rPr>
          <w:sz w:val="20"/>
          <w:szCs w:val="20"/>
        </w:rPr>
        <w:t xml:space="preserve"> scheduled hours in each course</w:t>
      </w:r>
      <w:r w:rsidRPr="002B4F2D">
        <w:rPr>
          <w:sz w:val="20"/>
          <w:szCs w:val="20"/>
        </w:rPr>
        <w:t>.  Students whose attendance is less than this standard will not be allowed to receive a passing grade for the course until the student has attended sufficient “make-up” hours to meet the standard.  All make-up hours must be completed within the first ten cla</w:t>
      </w:r>
      <w:r w:rsidR="00420E03" w:rsidRPr="002B4F2D">
        <w:rPr>
          <w:sz w:val="20"/>
          <w:szCs w:val="20"/>
        </w:rPr>
        <w:t>ss days of the subsequent course</w:t>
      </w:r>
      <w:r w:rsidRPr="002B4F2D">
        <w:rPr>
          <w:sz w:val="20"/>
          <w:szCs w:val="20"/>
        </w:rPr>
        <w:t xml:space="preserve">.   </w:t>
      </w:r>
      <w:r w:rsidR="00D5635A" w:rsidRPr="002B4F2D">
        <w:rPr>
          <w:b/>
          <w:sz w:val="20"/>
          <w:szCs w:val="20"/>
        </w:rPr>
        <w:t xml:space="preserve">Students are only eligible for make-up hours when they exceed </w:t>
      </w:r>
      <w:r w:rsidR="00B20145" w:rsidRPr="002B4F2D">
        <w:rPr>
          <w:b/>
          <w:sz w:val="20"/>
          <w:szCs w:val="20"/>
        </w:rPr>
        <w:t>15</w:t>
      </w:r>
      <w:r w:rsidR="00D5635A" w:rsidRPr="002B4F2D">
        <w:rPr>
          <w:b/>
          <w:sz w:val="20"/>
          <w:szCs w:val="20"/>
        </w:rPr>
        <w:t>% and bring legitimate documentation for those hours over the maximum allowance</w:t>
      </w:r>
      <w:r w:rsidR="002C63B0" w:rsidRPr="002B4F2D">
        <w:rPr>
          <w:b/>
          <w:sz w:val="20"/>
          <w:szCs w:val="20"/>
        </w:rPr>
        <w:t>, or at the discretion of the instructor</w:t>
      </w:r>
      <w:r w:rsidR="00D5635A" w:rsidRPr="002B4F2D">
        <w:rPr>
          <w:b/>
          <w:sz w:val="20"/>
          <w:szCs w:val="20"/>
        </w:rPr>
        <w:t>.  If approved, student will be provided with a make-up assignment</w:t>
      </w:r>
      <w:r w:rsidR="0067493D" w:rsidRPr="002B4F2D">
        <w:rPr>
          <w:b/>
          <w:sz w:val="20"/>
          <w:szCs w:val="20"/>
        </w:rPr>
        <w:t xml:space="preserve">/class </w:t>
      </w:r>
      <w:r w:rsidR="00D5635A" w:rsidRPr="002B4F2D">
        <w:rPr>
          <w:b/>
          <w:sz w:val="20"/>
          <w:szCs w:val="20"/>
        </w:rPr>
        <w:t xml:space="preserve">equal the number of hours needed to comply with the </w:t>
      </w:r>
      <w:r w:rsidR="00B20145" w:rsidRPr="002B4F2D">
        <w:rPr>
          <w:b/>
          <w:sz w:val="20"/>
          <w:szCs w:val="20"/>
        </w:rPr>
        <w:t>15</w:t>
      </w:r>
      <w:r w:rsidR="00D5635A" w:rsidRPr="002B4F2D">
        <w:rPr>
          <w:b/>
          <w:sz w:val="20"/>
          <w:szCs w:val="20"/>
        </w:rPr>
        <w:t>% maximum rule.</w:t>
      </w:r>
      <w:r w:rsidR="00645FD6" w:rsidRPr="002B4F2D">
        <w:rPr>
          <w:b/>
          <w:sz w:val="20"/>
          <w:szCs w:val="20"/>
        </w:rPr>
        <w:t xml:space="preserve">  It is at the sole discretion of the School Director to determine the number of </w:t>
      </w:r>
      <w:proofErr w:type="spellStart"/>
      <w:r w:rsidR="00645FD6" w:rsidRPr="002B4F2D">
        <w:rPr>
          <w:b/>
          <w:sz w:val="20"/>
          <w:szCs w:val="20"/>
        </w:rPr>
        <w:t>make up</w:t>
      </w:r>
      <w:proofErr w:type="spellEnd"/>
      <w:r w:rsidR="00645FD6" w:rsidRPr="002B4F2D">
        <w:rPr>
          <w:b/>
          <w:sz w:val="20"/>
          <w:szCs w:val="20"/>
        </w:rPr>
        <w:t xml:space="preserve"> hours allowed.</w:t>
      </w:r>
    </w:p>
    <w:p w14:paraId="53772049" w14:textId="77777777" w:rsidR="00BB3AB1" w:rsidRPr="002B4F2D" w:rsidRDefault="00BB3AB1" w:rsidP="00BB3AB1">
      <w:pPr>
        <w:pStyle w:val="BodyText"/>
        <w:rPr>
          <w:sz w:val="12"/>
          <w:szCs w:val="12"/>
        </w:rPr>
      </w:pPr>
    </w:p>
    <w:p w14:paraId="1C1E74B4" w14:textId="77777777" w:rsidR="0066397D" w:rsidRPr="002B4F2D" w:rsidRDefault="00BB3AB1" w:rsidP="0066397D">
      <w:pPr>
        <w:pStyle w:val="BodyText"/>
        <w:rPr>
          <w:sz w:val="20"/>
          <w:szCs w:val="20"/>
        </w:rPr>
      </w:pPr>
      <w:r w:rsidRPr="002B4F2D">
        <w:rPr>
          <w:sz w:val="20"/>
          <w:szCs w:val="20"/>
        </w:rPr>
        <w:t>Students are expected to complete 100% of all required hours in any externship course, hence any hours of absence must be “made-up” with additional externship hours.  No student will be allowed to graduate without the required externship hours, except upon approval of the School Director in exceptional circumstances.</w:t>
      </w:r>
    </w:p>
    <w:p w14:paraId="576FCB3F" w14:textId="77777777" w:rsidR="0066397D" w:rsidRPr="002B4F2D" w:rsidRDefault="0066397D" w:rsidP="0066397D">
      <w:pPr>
        <w:pStyle w:val="BodyText"/>
        <w:rPr>
          <w:sz w:val="12"/>
          <w:szCs w:val="12"/>
        </w:rPr>
      </w:pPr>
    </w:p>
    <w:p w14:paraId="76D51004" w14:textId="23073979" w:rsidR="007A3D7F" w:rsidRPr="002B4F2D" w:rsidRDefault="0066397D" w:rsidP="007A3D7F">
      <w:pPr>
        <w:pStyle w:val="BodyText"/>
        <w:rPr>
          <w:sz w:val="20"/>
          <w:szCs w:val="20"/>
        </w:rPr>
      </w:pPr>
      <w:r w:rsidRPr="002B4F2D">
        <w:rPr>
          <w:sz w:val="20"/>
          <w:szCs w:val="20"/>
        </w:rPr>
        <w:t xml:space="preserve">Students may enroll no later than the </w:t>
      </w:r>
      <w:r w:rsidR="009E373F" w:rsidRPr="002B4F2D">
        <w:rPr>
          <w:sz w:val="20"/>
          <w:szCs w:val="20"/>
        </w:rPr>
        <w:t>6</w:t>
      </w:r>
      <w:r w:rsidR="009E373F" w:rsidRPr="002B4F2D">
        <w:rPr>
          <w:sz w:val="20"/>
          <w:szCs w:val="20"/>
          <w:vertAlign w:val="superscript"/>
        </w:rPr>
        <w:t>th</w:t>
      </w:r>
      <w:r w:rsidRPr="002B4F2D">
        <w:rPr>
          <w:sz w:val="20"/>
          <w:szCs w:val="20"/>
        </w:rPr>
        <w:t xml:space="preserve"> day after a program start date</w:t>
      </w:r>
      <w:r w:rsidR="008713DC" w:rsidRPr="002B4F2D">
        <w:rPr>
          <w:sz w:val="20"/>
          <w:szCs w:val="20"/>
        </w:rPr>
        <w:t>;</w:t>
      </w:r>
      <w:r w:rsidRPr="002B4F2D">
        <w:rPr>
          <w:sz w:val="20"/>
          <w:szCs w:val="20"/>
        </w:rPr>
        <w:t xml:space="preserve"> however</w:t>
      </w:r>
      <w:r w:rsidR="008713DC" w:rsidRPr="002B4F2D">
        <w:rPr>
          <w:sz w:val="20"/>
          <w:szCs w:val="20"/>
        </w:rPr>
        <w:t>,</w:t>
      </w:r>
      <w:r w:rsidRPr="002B4F2D">
        <w:rPr>
          <w:sz w:val="20"/>
          <w:szCs w:val="20"/>
        </w:rPr>
        <w:t xml:space="preserve"> any missed hours must be </w:t>
      </w:r>
      <w:r w:rsidR="00880546" w:rsidRPr="002B4F2D">
        <w:rPr>
          <w:sz w:val="20"/>
          <w:szCs w:val="20"/>
        </w:rPr>
        <w:t>completed within 30 days</w:t>
      </w:r>
      <w:r w:rsidRPr="002B4F2D">
        <w:rPr>
          <w:sz w:val="20"/>
          <w:szCs w:val="20"/>
        </w:rPr>
        <w:t>.</w:t>
      </w:r>
    </w:p>
    <w:p w14:paraId="66D46B60" w14:textId="77777777" w:rsidR="00BB3AB1" w:rsidRPr="002B4F2D" w:rsidRDefault="00BB3AB1" w:rsidP="00BB3AB1">
      <w:pPr>
        <w:pStyle w:val="BodyText"/>
        <w:rPr>
          <w:sz w:val="8"/>
          <w:szCs w:val="8"/>
        </w:rPr>
      </w:pPr>
    </w:p>
    <w:p w14:paraId="15B8BCC9" w14:textId="77777777" w:rsidR="007629D2" w:rsidRDefault="007629D2" w:rsidP="00BB3AB1">
      <w:pPr>
        <w:pStyle w:val="Heading2"/>
        <w:rPr>
          <w:i/>
        </w:rPr>
      </w:pPr>
    </w:p>
    <w:p w14:paraId="7E2840E0" w14:textId="77777777" w:rsidR="00BB3AB1" w:rsidRPr="002B4F2D" w:rsidRDefault="00BB3AB1" w:rsidP="00BB3AB1">
      <w:pPr>
        <w:pStyle w:val="Heading2"/>
        <w:rPr>
          <w:i/>
        </w:rPr>
      </w:pPr>
      <w:bookmarkStart w:id="35" w:name="_Toc135472270"/>
      <w:r w:rsidRPr="002B4F2D">
        <w:rPr>
          <w:i/>
        </w:rPr>
        <w:t>Tardiness Policy</w:t>
      </w:r>
      <w:bookmarkEnd w:id="35"/>
    </w:p>
    <w:p w14:paraId="694DCD01" w14:textId="77777777" w:rsidR="007A3D7F" w:rsidRPr="002B4F2D" w:rsidRDefault="00BB3AB1" w:rsidP="007A3D7F">
      <w:pPr>
        <w:pStyle w:val="BodyText"/>
        <w:ind w:left="158"/>
        <w:rPr>
          <w:sz w:val="20"/>
          <w:szCs w:val="20"/>
        </w:rPr>
      </w:pPr>
      <w:r w:rsidRPr="002B4F2D">
        <w:rPr>
          <w:sz w:val="20"/>
          <w:szCs w:val="20"/>
        </w:rPr>
        <w:t>Students who arrive late to a classroom or laboratory session, leave earlier than</w:t>
      </w:r>
      <w:r w:rsidR="008713DC" w:rsidRPr="002B4F2D">
        <w:rPr>
          <w:sz w:val="20"/>
          <w:szCs w:val="20"/>
        </w:rPr>
        <w:t xml:space="preserve"> their scheduled departure time</w:t>
      </w:r>
      <w:r w:rsidRPr="002B4F2D">
        <w:rPr>
          <w:sz w:val="20"/>
          <w:szCs w:val="20"/>
        </w:rPr>
        <w:t xml:space="preserve"> or are late returning back from established breaks will have the missed time charged against their attendance for the Attendance Policy (above).  </w:t>
      </w:r>
      <w:r w:rsidR="000C61EF" w:rsidRPr="002B4F2D">
        <w:rPr>
          <w:sz w:val="20"/>
          <w:szCs w:val="20"/>
        </w:rPr>
        <w:t xml:space="preserve">Excessive </w:t>
      </w:r>
      <w:r w:rsidRPr="002B4F2D">
        <w:rPr>
          <w:sz w:val="20"/>
          <w:szCs w:val="20"/>
        </w:rPr>
        <w:t xml:space="preserve">incidents of </w:t>
      </w:r>
      <w:r w:rsidR="00420E03" w:rsidRPr="002B4F2D">
        <w:rPr>
          <w:sz w:val="20"/>
          <w:szCs w:val="20"/>
        </w:rPr>
        <w:t>tardiness within the same course</w:t>
      </w:r>
      <w:r w:rsidRPr="002B4F2D">
        <w:rPr>
          <w:sz w:val="20"/>
          <w:szCs w:val="20"/>
        </w:rPr>
        <w:t xml:space="preserve"> may </w:t>
      </w:r>
      <w:r w:rsidRPr="002B4F2D">
        <w:rPr>
          <w:sz w:val="20"/>
          <w:szCs w:val="20"/>
        </w:rPr>
        <w:lastRenderedPageBreak/>
        <w:t>result in academic and disciplinary action, including required professionalism counseling and/or additional assignments, homework, or lab hours.</w:t>
      </w:r>
    </w:p>
    <w:p w14:paraId="68BE9479" w14:textId="77777777" w:rsidR="00BB3AB1" w:rsidRPr="002B4F2D" w:rsidRDefault="00BB3AB1" w:rsidP="00877931">
      <w:pPr>
        <w:pStyle w:val="BodyText"/>
        <w:ind w:left="158"/>
        <w:rPr>
          <w:sz w:val="8"/>
          <w:szCs w:val="8"/>
        </w:rPr>
      </w:pPr>
    </w:p>
    <w:p w14:paraId="7252E27C" w14:textId="77777777" w:rsidR="00862355" w:rsidRPr="002B4F2D" w:rsidRDefault="00862355" w:rsidP="00862355">
      <w:pPr>
        <w:pStyle w:val="Heading2"/>
        <w:rPr>
          <w:i/>
        </w:rPr>
      </w:pPr>
      <w:bookmarkStart w:id="36" w:name="_Toc135472271"/>
      <w:r w:rsidRPr="002B4F2D">
        <w:rPr>
          <w:i/>
        </w:rPr>
        <w:t>Excused Absence</w:t>
      </w:r>
      <w:r w:rsidR="00A6384A" w:rsidRPr="002B4F2D">
        <w:rPr>
          <w:i/>
        </w:rPr>
        <w:t>s</w:t>
      </w:r>
      <w:bookmarkEnd w:id="36"/>
    </w:p>
    <w:p w14:paraId="70C7AAE7" w14:textId="77777777" w:rsidR="007A3D7F" w:rsidRPr="00740C7C" w:rsidRDefault="00A6384A" w:rsidP="007A3D7F">
      <w:pPr>
        <w:pStyle w:val="BodyText"/>
        <w:ind w:left="158"/>
        <w:rPr>
          <w:sz w:val="20"/>
          <w:szCs w:val="20"/>
        </w:rPr>
      </w:pPr>
      <w:r w:rsidRPr="002B4F2D">
        <w:rPr>
          <w:sz w:val="20"/>
          <w:szCs w:val="20"/>
        </w:rPr>
        <w:t xml:space="preserve">Students with a legitimate reason for missing class may be granted an “excused absence” for one day.  Excused absences are not charged against a student in the attendance policy, and make-up hours are not required.  In general, excused absences require advance notice and approval by the School Director.  Except in unusual circumstances, excused absences will not be granted retroactively.  A student’s total excused absences may not exceed one day </w:t>
      </w:r>
      <w:r w:rsidRPr="002B4F2D">
        <w:rPr>
          <w:b/>
          <w:sz w:val="20"/>
          <w:szCs w:val="20"/>
        </w:rPr>
        <w:t>in any payment period</w:t>
      </w:r>
      <w:r w:rsidRPr="002B4F2D">
        <w:rPr>
          <w:sz w:val="20"/>
          <w:szCs w:val="20"/>
        </w:rPr>
        <w:t>.  Excused absences are no</w:t>
      </w:r>
      <w:r w:rsidR="00880546" w:rsidRPr="002B4F2D">
        <w:rPr>
          <w:sz w:val="20"/>
          <w:szCs w:val="20"/>
        </w:rPr>
        <w:t>t permitted during an externship</w:t>
      </w:r>
      <w:r w:rsidRPr="002B4F2D">
        <w:rPr>
          <w:sz w:val="20"/>
          <w:szCs w:val="20"/>
        </w:rPr>
        <w:t>.  (All absences from internship hours must be made-up).</w:t>
      </w:r>
    </w:p>
    <w:p w14:paraId="36F44380" w14:textId="77777777" w:rsidR="00A6384A" w:rsidRPr="00740C7C" w:rsidRDefault="00A6384A" w:rsidP="00877931">
      <w:pPr>
        <w:pStyle w:val="BodyText"/>
        <w:ind w:left="158"/>
        <w:rPr>
          <w:sz w:val="8"/>
          <w:szCs w:val="8"/>
        </w:rPr>
      </w:pPr>
    </w:p>
    <w:p w14:paraId="53CE4869" w14:textId="77777777" w:rsidR="00BB3AB1" w:rsidRPr="00740C7C" w:rsidRDefault="00BB3AB1" w:rsidP="00BB3AB1">
      <w:pPr>
        <w:pStyle w:val="Heading2"/>
        <w:rPr>
          <w:i/>
        </w:rPr>
      </w:pPr>
      <w:bookmarkStart w:id="37" w:name="_Toc135472272"/>
      <w:r w:rsidRPr="00740C7C">
        <w:rPr>
          <w:i/>
        </w:rPr>
        <w:t>Leave of Absence</w:t>
      </w:r>
      <w:bookmarkEnd w:id="37"/>
    </w:p>
    <w:p w14:paraId="2BBCC5DA" w14:textId="77777777" w:rsidR="007A3D7F" w:rsidRPr="00740C7C" w:rsidRDefault="00BB3AB1" w:rsidP="007A3D7F">
      <w:pPr>
        <w:pStyle w:val="BodyText"/>
        <w:rPr>
          <w:sz w:val="20"/>
          <w:szCs w:val="20"/>
        </w:rPr>
      </w:pPr>
      <w:r w:rsidRPr="00740C7C">
        <w:rPr>
          <w:sz w:val="20"/>
          <w:szCs w:val="20"/>
        </w:rPr>
        <w:t xml:space="preserve">Occasionally students encounter a medical, personal, or family crisis that requires an extended absence from classes.  A student in this situation may be granted a Leave of Absence (LOA) for a period of time not to exceed 180 days at the discretion of the School Director.  A Leave of Absence (LOA) is a planned absence.  A student must request an LOA by providing a written, signed, and dated request, which must include the reason for the request.  The LOA request must be approved by the School Director (or designee) prior to the first day of absence for the leave.  However, if extreme and unforeseen circumstances prevent a student from providing a prior written request, the School Director may grant the student's request for an LOA up to fourteen days after the first day of absence for the leave.  The return date from the LOA shall be established upon the granting of the leave, and shall be designed </w:t>
      </w:r>
      <w:r w:rsidR="004353F9" w:rsidRPr="00740C7C">
        <w:rPr>
          <w:sz w:val="20"/>
          <w:szCs w:val="20"/>
        </w:rPr>
        <w:t>for the student to re-join the s</w:t>
      </w:r>
      <w:r w:rsidRPr="00740C7C">
        <w:rPr>
          <w:sz w:val="20"/>
          <w:szCs w:val="20"/>
        </w:rPr>
        <w:t>chool in a subsequent class cohort at a point in the program no further ahead than the point at which the leave began.  A student who fails to return by the established return date is</w:t>
      </w:r>
      <w:r w:rsidR="004353F9" w:rsidRPr="00740C7C">
        <w:rPr>
          <w:sz w:val="20"/>
          <w:szCs w:val="20"/>
        </w:rPr>
        <w:t xml:space="preserve"> considered withdrawn from the s</w:t>
      </w:r>
      <w:r w:rsidRPr="00740C7C">
        <w:rPr>
          <w:sz w:val="20"/>
          <w:szCs w:val="20"/>
        </w:rPr>
        <w:t>chool.</w:t>
      </w:r>
    </w:p>
    <w:p w14:paraId="03FF10A5" w14:textId="77777777" w:rsidR="00BB3AB1" w:rsidRPr="00740C7C" w:rsidRDefault="00BB3AB1" w:rsidP="00BB3AB1">
      <w:pPr>
        <w:pStyle w:val="BodyText"/>
        <w:rPr>
          <w:sz w:val="8"/>
          <w:szCs w:val="8"/>
        </w:rPr>
      </w:pPr>
    </w:p>
    <w:p w14:paraId="4AD27FB1" w14:textId="77777777" w:rsidR="002C63B0" w:rsidRPr="00740C7C" w:rsidRDefault="002C63B0" w:rsidP="002B4F2D">
      <w:pPr>
        <w:pStyle w:val="Heading2"/>
        <w:ind w:left="0"/>
        <w:jc w:val="left"/>
        <w:rPr>
          <w:i/>
        </w:rPr>
      </w:pPr>
    </w:p>
    <w:p w14:paraId="6B2E3240" w14:textId="2796449A" w:rsidR="00BB3AB1" w:rsidRPr="00740C7C" w:rsidRDefault="00BB3AB1" w:rsidP="00BB3AB1">
      <w:pPr>
        <w:pStyle w:val="Heading2"/>
        <w:rPr>
          <w:i/>
        </w:rPr>
      </w:pPr>
      <w:bookmarkStart w:id="38" w:name="_Toc135472273"/>
      <w:r w:rsidRPr="00740C7C">
        <w:rPr>
          <w:i/>
        </w:rPr>
        <w:t>Official Withdrawal Policy</w:t>
      </w:r>
      <w:bookmarkEnd w:id="38"/>
    </w:p>
    <w:p w14:paraId="45D93859" w14:textId="4B0C7C3C" w:rsidR="00DF6E24" w:rsidRPr="00740C7C" w:rsidRDefault="00BB3AB1" w:rsidP="00380CA9">
      <w:pPr>
        <w:pStyle w:val="BodyText"/>
        <w:rPr>
          <w:sz w:val="20"/>
          <w:szCs w:val="20"/>
        </w:rPr>
      </w:pPr>
      <w:r w:rsidRPr="00740C7C">
        <w:rPr>
          <w:sz w:val="20"/>
          <w:szCs w:val="20"/>
        </w:rPr>
        <w:t>A student wh</w:t>
      </w:r>
      <w:r w:rsidR="004353F9" w:rsidRPr="00740C7C">
        <w:rPr>
          <w:sz w:val="20"/>
          <w:szCs w:val="20"/>
        </w:rPr>
        <w:t>o intends to withdraw from the s</w:t>
      </w:r>
      <w:r w:rsidRPr="00740C7C">
        <w:rPr>
          <w:sz w:val="20"/>
          <w:szCs w:val="20"/>
        </w:rPr>
        <w:t>chool is expected to notify the Registrar of his/her intent to withdraw.  Whenever possible, the notification shall be either in written or in-person format.  Withdrawal notifications by telephone, e-mail, or other communications method are deemed an “official withdrawal” based upon the credibility of the communication in the judgment of an approp</w:t>
      </w:r>
      <w:r w:rsidR="004353F9" w:rsidRPr="00740C7C">
        <w:rPr>
          <w:sz w:val="20"/>
          <w:szCs w:val="20"/>
        </w:rPr>
        <w:t>riate s</w:t>
      </w:r>
      <w:r w:rsidRPr="00740C7C">
        <w:rPr>
          <w:sz w:val="20"/>
          <w:szCs w:val="20"/>
        </w:rPr>
        <w:t>choo</w:t>
      </w:r>
      <w:r w:rsidR="008D76A4" w:rsidRPr="00740C7C">
        <w:rPr>
          <w:sz w:val="20"/>
          <w:szCs w:val="20"/>
        </w:rPr>
        <w:t>l official. In rare cases, the s</w:t>
      </w:r>
      <w:r w:rsidRPr="00740C7C">
        <w:rPr>
          <w:sz w:val="20"/>
          <w:szCs w:val="20"/>
        </w:rPr>
        <w:t xml:space="preserve">chool may accept third-party notifications, particularly when the student may be incapacitated or otherwise </w:t>
      </w:r>
      <w:r w:rsidR="004353F9" w:rsidRPr="00740C7C">
        <w:rPr>
          <w:sz w:val="20"/>
          <w:szCs w:val="20"/>
        </w:rPr>
        <w:t>unable to communicate with the s</w:t>
      </w:r>
      <w:r w:rsidRPr="00740C7C">
        <w:rPr>
          <w:sz w:val="20"/>
          <w:szCs w:val="20"/>
        </w:rPr>
        <w:t>chool.</w:t>
      </w:r>
      <w:r w:rsidR="00380CA9" w:rsidRPr="00740C7C">
        <w:rPr>
          <w:sz w:val="20"/>
          <w:szCs w:val="20"/>
        </w:rPr>
        <w:t xml:space="preserve">  </w:t>
      </w:r>
      <w:r w:rsidRPr="00740C7C">
        <w:rPr>
          <w:sz w:val="20"/>
          <w:szCs w:val="20"/>
        </w:rPr>
        <w:t>Students who are absent from classes/externship for a consecutive fourteen calendar day period shall be deemed to have “unofficially withdrawn</w:t>
      </w:r>
      <w:r w:rsidR="00700914" w:rsidRPr="00740C7C">
        <w:rPr>
          <w:sz w:val="20"/>
          <w:szCs w:val="20"/>
        </w:rPr>
        <w:t>,”</w:t>
      </w:r>
      <w:r w:rsidRPr="00740C7C">
        <w:rPr>
          <w:sz w:val="20"/>
          <w:szCs w:val="20"/>
        </w:rPr>
        <w:t xml:space="preserve"> and will be admin</w:t>
      </w:r>
      <w:r w:rsidR="004353F9" w:rsidRPr="00740C7C">
        <w:rPr>
          <w:sz w:val="20"/>
          <w:szCs w:val="20"/>
        </w:rPr>
        <w:t>istratively withdrawn from the s</w:t>
      </w:r>
      <w:r w:rsidRPr="00740C7C">
        <w:rPr>
          <w:sz w:val="20"/>
          <w:szCs w:val="20"/>
        </w:rPr>
        <w:t>chool.</w:t>
      </w:r>
    </w:p>
    <w:p w14:paraId="39538FF7" w14:textId="77777777" w:rsidR="008713DC" w:rsidRPr="00740C7C" w:rsidRDefault="008713DC" w:rsidP="00BB3AB1">
      <w:pPr>
        <w:pStyle w:val="Heading2"/>
        <w:rPr>
          <w:i/>
        </w:rPr>
      </w:pPr>
    </w:p>
    <w:p w14:paraId="55C6C435" w14:textId="77777777" w:rsidR="00BB3AB1" w:rsidRPr="00740C7C" w:rsidRDefault="00BB3AB1" w:rsidP="00BB3AB1">
      <w:pPr>
        <w:pStyle w:val="Heading2"/>
        <w:rPr>
          <w:i/>
        </w:rPr>
      </w:pPr>
      <w:bookmarkStart w:id="39" w:name="_Toc135472274"/>
      <w:r w:rsidRPr="00740C7C">
        <w:rPr>
          <w:i/>
        </w:rPr>
        <w:t>Academic Progress</w:t>
      </w:r>
      <w:bookmarkEnd w:id="39"/>
    </w:p>
    <w:p w14:paraId="4561F80D" w14:textId="524B9C5B" w:rsidR="00BB3AB1" w:rsidRPr="00740C7C" w:rsidRDefault="00BB3AB1" w:rsidP="00BB3AB1">
      <w:pPr>
        <w:pStyle w:val="BodyText"/>
        <w:rPr>
          <w:sz w:val="20"/>
          <w:szCs w:val="20"/>
        </w:rPr>
      </w:pPr>
      <w:r w:rsidRPr="00740C7C">
        <w:rPr>
          <w:sz w:val="20"/>
          <w:szCs w:val="20"/>
        </w:rPr>
        <w:t xml:space="preserve">The Satisfactory Academic Progress (SAP) policy applies to all students registered in any program at Culinary Tech Center.  Each student is required to make satisfactory academic progress towards the completion of their program.  Academic progress is measured both by grade point average (qualitative standard), and by the </w:t>
      </w:r>
      <w:r w:rsidR="0038041D" w:rsidRPr="00740C7C">
        <w:rPr>
          <w:sz w:val="20"/>
          <w:szCs w:val="20"/>
        </w:rPr>
        <w:t>number</w:t>
      </w:r>
      <w:r w:rsidRPr="00740C7C">
        <w:rPr>
          <w:sz w:val="20"/>
          <w:szCs w:val="20"/>
        </w:rPr>
        <w:t xml:space="preserve"> of hours of attendance in the program of study (quantitative standard).</w:t>
      </w:r>
    </w:p>
    <w:p w14:paraId="5A75D98C" w14:textId="77777777" w:rsidR="00BB3AB1" w:rsidRPr="00740C7C" w:rsidRDefault="00BB3AB1" w:rsidP="00BB3AB1">
      <w:pPr>
        <w:pStyle w:val="BodyText"/>
        <w:rPr>
          <w:sz w:val="12"/>
          <w:szCs w:val="12"/>
        </w:rPr>
      </w:pPr>
    </w:p>
    <w:p w14:paraId="7627ACFE" w14:textId="77777777" w:rsidR="00BB3AB1" w:rsidRPr="00740C7C" w:rsidRDefault="00A652EE" w:rsidP="00BB3AB1">
      <w:pPr>
        <w:pStyle w:val="Heading2"/>
        <w:rPr>
          <w:i/>
        </w:rPr>
      </w:pPr>
      <w:bookmarkStart w:id="40" w:name="_Toc135472275"/>
      <w:r w:rsidRPr="00740C7C">
        <w:rPr>
          <w:i/>
        </w:rPr>
        <w:t xml:space="preserve">Course </w:t>
      </w:r>
      <w:r w:rsidR="00BB3AB1" w:rsidRPr="00740C7C">
        <w:rPr>
          <w:i/>
        </w:rPr>
        <w:t>Progress Policy</w:t>
      </w:r>
      <w:bookmarkEnd w:id="40"/>
    </w:p>
    <w:p w14:paraId="6B248402" w14:textId="77777777" w:rsidR="009C3889" w:rsidRPr="00740C7C" w:rsidRDefault="00BB3AB1" w:rsidP="009C3889">
      <w:pPr>
        <w:pStyle w:val="BodyText"/>
        <w:rPr>
          <w:sz w:val="20"/>
          <w:szCs w:val="20"/>
        </w:rPr>
      </w:pPr>
      <w:r w:rsidRPr="00740C7C">
        <w:rPr>
          <w:sz w:val="20"/>
          <w:szCs w:val="20"/>
        </w:rPr>
        <w:t>All of the programs at Culinary Tech Center are technical in nature and the achievement of both a passing grade and tech</w:t>
      </w:r>
      <w:r w:rsidR="0004421F" w:rsidRPr="00740C7C">
        <w:rPr>
          <w:sz w:val="20"/>
          <w:szCs w:val="20"/>
        </w:rPr>
        <w:t>nical proficiency in each academic subject</w:t>
      </w:r>
      <w:r w:rsidRPr="00740C7C">
        <w:rPr>
          <w:sz w:val="20"/>
          <w:szCs w:val="20"/>
        </w:rPr>
        <w:t xml:space="preserve"> is required for graduation, as follows:</w:t>
      </w:r>
    </w:p>
    <w:tbl>
      <w:tblPr>
        <w:tblpPr w:leftFromText="180" w:rightFromText="180" w:vertAnchor="text" w:horzAnchor="margin" w:tblpX="197" w:tblpY="384"/>
        <w:tblW w:w="95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87"/>
        <w:gridCol w:w="2070"/>
        <w:gridCol w:w="2160"/>
        <w:gridCol w:w="2340"/>
      </w:tblGrid>
      <w:tr w:rsidR="00BB3AB1" w:rsidRPr="00740C7C" w14:paraId="3CC125FB" w14:textId="77777777" w:rsidTr="00BB3AB1">
        <w:trPr>
          <w:cantSplit/>
          <w:trHeight w:val="238"/>
        </w:trPr>
        <w:tc>
          <w:tcPr>
            <w:tcW w:w="2987" w:type="dxa"/>
            <w:noWrap/>
            <w:tcMar>
              <w:top w:w="17" w:type="dxa"/>
              <w:left w:w="17" w:type="dxa"/>
              <w:bottom w:w="0" w:type="dxa"/>
              <w:right w:w="17" w:type="dxa"/>
            </w:tcMar>
            <w:vAlign w:val="center"/>
          </w:tcPr>
          <w:p w14:paraId="72E924C1" w14:textId="77777777" w:rsidR="00BB3AB1" w:rsidRPr="00740C7C" w:rsidRDefault="0004421F" w:rsidP="00BB3AB1">
            <w:pPr>
              <w:pStyle w:val="BodyText"/>
              <w:rPr>
                <w:b/>
                <w:bCs/>
                <w:sz w:val="20"/>
                <w:szCs w:val="20"/>
              </w:rPr>
            </w:pPr>
            <w:r w:rsidRPr="00740C7C">
              <w:rPr>
                <w:b/>
                <w:bCs/>
                <w:sz w:val="20"/>
                <w:szCs w:val="20"/>
              </w:rPr>
              <w:t>Program</w:t>
            </w:r>
            <w:r w:rsidR="008713DC" w:rsidRPr="00740C7C">
              <w:rPr>
                <w:b/>
                <w:bCs/>
                <w:sz w:val="20"/>
                <w:szCs w:val="20"/>
              </w:rPr>
              <w:t xml:space="preserve"> Progress Policy</w:t>
            </w:r>
          </w:p>
        </w:tc>
        <w:tc>
          <w:tcPr>
            <w:tcW w:w="2070" w:type="dxa"/>
          </w:tcPr>
          <w:p w14:paraId="7533ECD5" w14:textId="77777777" w:rsidR="00BB3AB1" w:rsidRPr="00740C7C" w:rsidRDefault="0004421F" w:rsidP="00BB3AB1">
            <w:pPr>
              <w:pStyle w:val="BodyText"/>
              <w:rPr>
                <w:b/>
                <w:bCs/>
                <w:sz w:val="20"/>
                <w:szCs w:val="20"/>
              </w:rPr>
            </w:pPr>
            <w:r w:rsidRPr="00740C7C">
              <w:rPr>
                <w:b/>
                <w:bCs/>
                <w:sz w:val="20"/>
                <w:szCs w:val="20"/>
              </w:rPr>
              <w:t xml:space="preserve">Minimum Course </w:t>
            </w:r>
            <w:r w:rsidR="00BB3AB1" w:rsidRPr="00740C7C">
              <w:rPr>
                <w:b/>
                <w:bCs/>
                <w:sz w:val="20"/>
                <w:szCs w:val="20"/>
              </w:rPr>
              <w:t>Grade</w:t>
            </w:r>
          </w:p>
        </w:tc>
        <w:tc>
          <w:tcPr>
            <w:tcW w:w="2160" w:type="dxa"/>
            <w:noWrap/>
            <w:tcMar>
              <w:top w:w="17" w:type="dxa"/>
              <w:left w:w="17" w:type="dxa"/>
              <w:bottom w:w="0" w:type="dxa"/>
              <w:right w:w="17" w:type="dxa"/>
            </w:tcMar>
            <w:vAlign w:val="bottom"/>
          </w:tcPr>
          <w:p w14:paraId="641196CC" w14:textId="77777777" w:rsidR="00BB3AB1" w:rsidRPr="00740C7C" w:rsidRDefault="0004421F" w:rsidP="00BB3AB1">
            <w:pPr>
              <w:pStyle w:val="BodyText"/>
              <w:rPr>
                <w:b/>
                <w:bCs/>
                <w:sz w:val="20"/>
                <w:szCs w:val="20"/>
              </w:rPr>
            </w:pPr>
            <w:r w:rsidRPr="00740C7C">
              <w:rPr>
                <w:b/>
                <w:bCs/>
                <w:sz w:val="20"/>
                <w:szCs w:val="20"/>
              </w:rPr>
              <w:t>Minimum Course</w:t>
            </w:r>
            <w:r w:rsidR="00BB3AB1" w:rsidRPr="00740C7C">
              <w:rPr>
                <w:b/>
                <w:bCs/>
                <w:sz w:val="20"/>
                <w:szCs w:val="20"/>
              </w:rPr>
              <w:t xml:space="preserve"> Attendance</w:t>
            </w:r>
          </w:p>
        </w:tc>
        <w:tc>
          <w:tcPr>
            <w:tcW w:w="2340" w:type="dxa"/>
            <w:noWrap/>
            <w:tcMar>
              <w:top w:w="17" w:type="dxa"/>
              <w:left w:w="17" w:type="dxa"/>
              <w:bottom w:w="0" w:type="dxa"/>
              <w:right w:w="17" w:type="dxa"/>
            </w:tcMar>
            <w:vAlign w:val="bottom"/>
          </w:tcPr>
          <w:p w14:paraId="11D2EDD9" w14:textId="77777777" w:rsidR="00BB3AB1" w:rsidRPr="00740C7C" w:rsidRDefault="00BB3AB1" w:rsidP="00BB3AB1">
            <w:pPr>
              <w:pStyle w:val="BodyText"/>
              <w:rPr>
                <w:b/>
                <w:bCs/>
                <w:sz w:val="20"/>
                <w:szCs w:val="20"/>
              </w:rPr>
            </w:pPr>
            <w:r w:rsidRPr="00740C7C">
              <w:rPr>
                <w:b/>
                <w:bCs/>
                <w:sz w:val="20"/>
                <w:szCs w:val="20"/>
              </w:rPr>
              <w:t>Minimum Cumulative</w:t>
            </w:r>
          </w:p>
          <w:p w14:paraId="63FB5A39" w14:textId="77777777" w:rsidR="00BB3AB1" w:rsidRPr="00740C7C" w:rsidRDefault="00BB3AB1" w:rsidP="00BB3AB1">
            <w:pPr>
              <w:pStyle w:val="BodyText"/>
              <w:rPr>
                <w:b/>
                <w:bCs/>
                <w:sz w:val="20"/>
                <w:szCs w:val="20"/>
              </w:rPr>
            </w:pPr>
            <w:r w:rsidRPr="00740C7C">
              <w:rPr>
                <w:b/>
                <w:bCs/>
                <w:sz w:val="20"/>
                <w:szCs w:val="20"/>
              </w:rPr>
              <w:t>Grade Point Average</w:t>
            </w:r>
          </w:p>
        </w:tc>
      </w:tr>
      <w:tr w:rsidR="00BB3AB1" w:rsidRPr="00740C7C" w14:paraId="0A1E7B58" w14:textId="77777777" w:rsidTr="00BB3AB1">
        <w:trPr>
          <w:cantSplit/>
          <w:trHeight w:val="376"/>
        </w:trPr>
        <w:tc>
          <w:tcPr>
            <w:tcW w:w="2987" w:type="dxa"/>
            <w:noWrap/>
            <w:tcMar>
              <w:top w:w="17" w:type="dxa"/>
              <w:left w:w="17" w:type="dxa"/>
              <w:bottom w:w="0" w:type="dxa"/>
              <w:right w:w="17" w:type="dxa"/>
            </w:tcMar>
            <w:vAlign w:val="center"/>
          </w:tcPr>
          <w:p w14:paraId="58DAEFE4" w14:textId="77777777" w:rsidR="00BB3AB1" w:rsidRPr="00740C7C" w:rsidRDefault="0004421F" w:rsidP="00BB3AB1">
            <w:pPr>
              <w:pStyle w:val="BodyText"/>
              <w:rPr>
                <w:b/>
                <w:bCs/>
                <w:i/>
                <w:sz w:val="20"/>
                <w:szCs w:val="20"/>
              </w:rPr>
            </w:pPr>
            <w:r w:rsidRPr="00740C7C">
              <w:rPr>
                <w:b/>
                <w:bCs/>
                <w:i/>
                <w:sz w:val="20"/>
                <w:szCs w:val="20"/>
              </w:rPr>
              <w:t xml:space="preserve">  End of each course</w:t>
            </w:r>
          </w:p>
        </w:tc>
        <w:tc>
          <w:tcPr>
            <w:tcW w:w="2070" w:type="dxa"/>
            <w:vAlign w:val="center"/>
          </w:tcPr>
          <w:p w14:paraId="6231D245" w14:textId="77777777" w:rsidR="00BB3AB1" w:rsidRPr="00740C7C" w:rsidRDefault="00BB3AB1" w:rsidP="00BB3AB1">
            <w:pPr>
              <w:pStyle w:val="BodyText"/>
              <w:rPr>
                <w:sz w:val="20"/>
                <w:szCs w:val="20"/>
              </w:rPr>
            </w:pPr>
            <w:r w:rsidRPr="00740C7C">
              <w:rPr>
                <w:sz w:val="20"/>
                <w:szCs w:val="20"/>
              </w:rPr>
              <w:t>1.5 (65%)</w:t>
            </w:r>
          </w:p>
        </w:tc>
        <w:tc>
          <w:tcPr>
            <w:tcW w:w="2160" w:type="dxa"/>
            <w:noWrap/>
            <w:tcMar>
              <w:top w:w="17" w:type="dxa"/>
              <w:left w:w="17" w:type="dxa"/>
              <w:bottom w:w="0" w:type="dxa"/>
              <w:right w:w="17" w:type="dxa"/>
            </w:tcMar>
            <w:vAlign w:val="center"/>
          </w:tcPr>
          <w:p w14:paraId="2C5C961B" w14:textId="77777777" w:rsidR="00BB3AB1" w:rsidRPr="00740C7C" w:rsidRDefault="008713DC" w:rsidP="00BB3AB1">
            <w:pPr>
              <w:pStyle w:val="BodyText"/>
              <w:rPr>
                <w:sz w:val="20"/>
                <w:szCs w:val="20"/>
              </w:rPr>
            </w:pPr>
            <w:r w:rsidRPr="00740C7C">
              <w:rPr>
                <w:sz w:val="20"/>
                <w:szCs w:val="20"/>
              </w:rPr>
              <w:t>85</w:t>
            </w:r>
            <w:r w:rsidR="00BB3AB1" w:rsidRPr="00740C7C">
              <w:rPr>
                <w:sz w:val="20"/>
                <w:szCs w:val="20"/>
              </w:rPr>
              <w:t xml:space="preserve"> percent</w:t>
            </w:r>
          </w:p>
        </w:tc>
        <w:tc>
          <w:tcPr>
            <w:tcW w:w="2340" w:type="dxa"/>
            <w:noWrap/>
            <w:tcMar>
              <w:top w:w="17" w:type="dxa"/>
              <w:left w:w="17" w:type="dxa"/>
              <w:bottom w:w="0" w:type="dxa"/>
              <w:right w:w="17" w:type="dxa"/>
            </w:tcMar>
            <w:vAlign w:val="center"/>
          </w:tcPr>
          <w:p w14:paraId="76F75901" w14:textId="77777777" w:rsidR="00BB3AB1" w:rsidRPr="00740C7C" w:rsidRDefault="00BB3AB1" w:rsidP="00BB3AB1">
            <w:pPr>
              <w:pStyle w:val="BodyText"/>
              <w:rPr>
                <w:sz w:val="20"/>
                <w:szCs w:val="20"/>
              </w:rPr>
            </w:pPr>
            <w:r w:rsidRPr="00740C7C">
              <w:rPr>
                <w:sz w:val="20"/>
                <w:szCs w:val="20"/>
              </w:rPr>
              <w:t>2.0 (70%)</w:t>
            </w:r>
          </w:p>
        </w:tc>
      </w:tr>
    </w:tbl>
    <w:p w14:paraId="4E6E9BBC" w14:textId="77777777" w:rsidR="004969D6" w:rsidRPr="00740C7C" w:rsidRDefault="004969D6" w:rsidP="00BB3AB1">
      <w:pPr>
        <w:pStyle w:val="BodyText"/>
        <w:rPr>
          <w:sz w:val="12"/>
          <w:szCs w:val="12"/>
        </w:rPr>
      </w:pPr>
    </w:p>
    <w:p w14:paraId="0459610E" w14:textId="77777777" w:rsidR="004969D6" w:rsidRPr="00740C7C" w:rsidRDefault="004969D6" w:rsidP="00BB3AB1">
      <w:pPr>
        <w:pStyle w:val="BodyText"/>
        <w:rPr>
          <w:sz w:val="12"/>
          <w:szCs w:val="12"/>
        </w:rPr>
      </w:pPr>
    </w:p>
    <w:p w14:paraId="73ECFCD2" w14:textId="77777777" w:rsidR="004969D6" w:rsidRPr="00740C7C" w:rsidRDefault="004969D6" w:rsidP="00BB3AB1">
      <w:pPr>
        <w:pStyle w:val="BodyText"/>
        <w:rPr>
          <w:sz w:val="12"/>
          <w:szCs w:val="12"/>
        </w:rPr>
      </w:pPr>
    </w:p>
    <w:p w14:paraId="65AC00F8" w14:textId="77777777" w:rsidR="00BB3AB1" w:rsidRPr="00740C7C" w:rsidRDefault="00BB3AB1" w:rsidP="00BB3AB1">
      <w:pPr>
        <w:pStyle w:val="BodyText"/>
        <w:rPr>
          <w:sz w:val="20"/>
          <w:szCs w:val="20"/>
        </w:rPr>
      </w:pPr>
      <w:r w:rsidRPr="00740C7C">
        <w:rPr>
          <w:sz w:val="20"/>
          <w:szCs w:val="20"/>
        </w:rPr>
        <w:t>Students are expected to maintain appropriate attendance and passing</w:t>
      </w:r>
      <w:r w:rsidR="0004421F" w:rsidRPr="00740C7C">
        <w:rPr>
          <w:sz w:val="20"/>
          <w:szCs w:val="20"/>
        </w:rPr>
        <w:t xml:space="preserve"> grades in each and every course</w:t>
      </w:r>
      <w:r w:rsidRPr="00740C7C">
        <w:rPr>
          <w:sz w:val="20"/>
          <w:szCs w:val="20"/>
        </w:rPr>
        <w:t xml:space="preserve">, </w:t>
      </w:r>
      <w:r w:rsidRPr="00740C7C">
        <w:rPr>
          <w:sz w:val="20"/>
          <w:szCs w:val="20"/>
        </w:rPr>
        <w:lastRenderedPageBreak/>
        <w:t xml:space="preserve">along with an acceptable cumulative grade point average </w:t>
      </w:r>
      <w:r w:rsidR="0004421F" w:rsidRPr="00740C7C">
        <w:rPr>
          <w:sz w:val="20"/>
          <w:szCs w:val="20"/>
        </w:rPr>
        <w:t>(GPA) at the end of every course except for their first course</w:t>
      </w:r>
      <w:r w:rsidRPr="00740C7C">
        <w:rPr>
          <w:sz w:val="20"/>
          <w:szCs w:val="20"/>
        </w:rPr>
        <w:t xml:space="preserve"> of enrollment.  </w:t>
      </w:r>
    </w:p>
    <w:p w14:paraId="12AE0D87" w14:textId="77777777" w:rsidR="00BB3AB1" w:rsidRPr="00740C7C" w:rsidRDefault="00BB3AB1" w:rsidP="00BB3AB1">
      <w:pPr>
        <w:pStyle w:val="BodyText"/>
        <w:rPr>
          <w:sz w:val="12"/>
          <w:szCs w:val="12"/>
        </w:rPr>
      </w:pPr>
    </w:p>
    <w:p w14:paraId="3A49A8F1" w14:textId="1C4C7607" w:rsidR="00BB3AB1" w:rsidRPr="00740C7C" w:rsidRDefault="00BB3AB1" w:rsidP="00BB3AB1">
      <w:pPr>
        <w:pStyle w:val="BodyText"/>
        <w:rPr>
          <w:sz w:val="20"/>
          <w:szCs w:val="20"/>
        </w:rPr>
      </w:pPr>
      <w:r w:rsidRPr="00740C7C">
        <w:rPr>
          <w:sz w:val="20"/>
          <w:szCs w:val="20"/>
        </w:rPr>
        <w:t>A student who fails to meet th</w:t>
      </w:r>
      <w:r w:rsidR="0004421F" w:rsidRPr="00740C7C">
        <w:rPr>
          <w:sz w:val="20"/>
          <w:szCs w:val="20"/>
        </w:rPr>
        <w:t>e minimum attendance in a course</w:t>
      </w:r>
      <w:r w:rsidRPr="00740C7C">
        <w:rPr>
          <w:sz w:val="20"/>
          <w:szCs w:val="20"/>
        </w:rPr>
        <w:t xml:space="preserve"> may be allowed to c</w:t>
      </w:r>
      <w:r w:rsidR="0004421F" w:rsidRPr="00740C7C">
        <w:rPr>
          <w:sz w:val="20"/>
          <w:szCs w:val="20"/>
        </w:rPr>
        <w:t>ontinue to the subsequent course</w:t>
      </w:r>
      <w:r w:rsidRPr="00740C7C">
        <w:rPr>
          <w:sz w:val="20"/>
          <w:szCs w:val="20"/>
        </w:rPr>
        <w:t xml:space="preserve"> at the discretion of the School Director while actively pursuing make-up hours.  All make-up hours must be completed within the first ten class days of the su</w:t>
      </w:r>
      <w:r w:rsidR="0004421F" w:rsidRPr="00740C7C">
        <w:rPr>
          <w:sz w:val="20"/>
          <w:szCs w:val="20"/>
        </w:rPr>
        <w:t>bsequent course</w:t>
      </w:r>
      <w:r w:rsidR="0038041D" w:rsidRPr="00740C7C">
        <w:rPr>
          <w:sz w:val="20"/>
          <w:szCs w:val="20"/>
        </w:rPr>
        <w:t xml:space="preserve"> if possible</w:t>
      </w:r>
      <w:r w:rsidRPr="00740C7C">
        <w:rPr>
          <w:sz w:val="20"/>
          <w:szCs w:val="20"/>
        </w:rPr>
        <w:t>.</w:t>
      </w:r>
    </w:p>
    <w:p w14:paraId="36E30888" w14:textId="77777777" w:rsidR="00BB3AB1" w:rsidRPr="00740C7C" w:rsidRDefault="00BB3AB1" w:rsidP="00BB3AB1">
      <w:pPr>
        <w:pStyle w:val="BodyText"/>
        <w:rPr>
          <w:sz w:val="12"/>
          <w:szCs w:val="12"/>
        </w:rPr>
      </w:pPr>
    </w:p>
    <w:p w14:paraId="3ECB2139" w14:textId="77777777" w:rsidR="00BB3AB1" w:rsidRPr="00740C7C" w:rsidRDefault="00BB3AB1" w:rsidP="00BB3AB1">
      <w:pPr>
        <w:pStyle w:val="BodyText"/>
        <w:rPr>
          <w:sz w:val="20"/>
          <w:szCs w:val="20"/>
        </w:rPr>
      </w:pPr>
      <w:r w:rsidRPr="00740C7C">
        <w:rPr>
          <w:sz w:val="20"/>
          <w:szCs w:val="20"/>
        </w:rPr>
        <w:t>Students who have a cumulative GPA of less than</w:t>
      </w:r>
      <w:r w:rsidR="0004421F" w:rsidRPr="00740C7C">
        <w:rPr>
          <w:sz w:val="20"/>
          <w:szCs w:val="20"/>
        </w:rPr>
        <w:t xml:space="preserve"> 2.0 as of the end of any course except the first course</w:t>
      </w:r>
      <w:r w:rsidRPr="00740C7C">
        <w:rPr>
          <w:sz w:val="20"/>
          <w:szCs w:val="20"/>
        </w:rPr>
        <w:t xml:space="preserve"> attended will be placed on pr</w:t>
      </w:r>
      <w:r w:rsidR="0004421F" w:rsidRPr="00740C7C">
        <w:rPr>
          <w:sz w:val="20"/>
          <w:szCs w:val="20"/>
        </w:rPr>
        <w:t>obation for the following course</w:t>
      </w:r>
      <w:r w:rsidRPr="00740C7C">
        <w:rPr>
          <w:sz w:val="20"/>
          <w:szCs w:val="20"/>
        </w:rPr>
        <w:t xml:space="preserve">.  Students on probation who fail to raise their GPA to the minimum standard by </w:t>
      </w:r>
      <w:r w:rsidR="0004421F" w:rsidRPr="00740C7C">
        <w:rPr>
          <w:sz w:val="20"/>
          <w:szCs w:val="20"/>
        </w:rPr>
        <w:t>the end of a probationary course</w:t>
      </w:r>
      <w:r w:rsidRPr="00740C7C">
        <w:rPr>
          <w:sz w:val="20"/>
          <w:szCs w:val="20"/>
        </w:rPr>
        <w:t xml:space="preserve"> will be suspended from</w:t>
      </w:r>
      <w:r w:rsidR="00877931" w:rsidRPr="00740C7C">
        <w:rPr>
          <w:sz w:val="20"/>
          <w:szCs w:val="20"/>
        </w:rPr>
        <w:t xml:space="preserve"> the s</w:t>
      </w:r>
      <w:r w:rsidRPr="00740C7C">
        <w:rPr>
          <w:sz w:val="20"/>
          <w:szCs w:val="20"/>
        </w:rPr>
        <w:t xml:space="preserve">chool.  Students who fail a course (earn a grade of less than 1.5) may also be suspended depending on the nature of the failure and the availability of remedial/make up time.  </w:t>
      </w:r>
    </w:p>
    <w:p w14:paraId="11C65D0E" w14:textId="77777777" w:rsidR="00BB3AB1" w:rsidRPr="00740C7C" w:rsidRDefault="00BB3AB1" w:rsidP="00BB3AB1">
      <w:pPr>
        <w:pStyle w:val="BodyText"/>
        <w:rPr>
          <w:sz w:val="12"/>
          <w:szCs w:val="12"/>
        </w:rPr>
      </w:pPr>
    </w:p>
    <w:p w14:paraId="01EC914B" w14:textId="77777777" w:rsidR="00BB3AB1" w:rsidRPr="00740C7C" w:rsidRDefault="00BB3AB1" w:rsidP="00BB3AB1">
      <w:pPr>
        <w:pStyle w:val="BodyText"/>
        <w:rPr>
          <w:sz w:val="20"/>
          <w:szCs w:val="20"/>
        </w:rPr>
      </w:pPr>
      <w:r w:rsidRPr="00740C7C">
        <w:rPr>
          <w:sz w:val="20"/>
          <w:szCs w:val="20"/>
        </w:rPr>
        <w:t>Suspended students may request re-admission by attending an academic counseling session with the School Director.  Based upon the results of the counseling session, the suspended student may</w:t>
      </w:r>
      <w:r w:rsidR="00877931" w:rsidRPr="00740C7C">
        <w:rPr>
          <w:sz w:val="20"/>
          <w:szCs w:val="20"/>
        </w:rPr>
        <w:t xml:space="preserve"> be permitted to return to the s</w:t>
      </w:r>
      <w:r w:rsidRPr="00740C7C">
        <w:rPr>
          <w:sz w:val="20"/>
          <w:szCs w:val="20"/>
        </w:rPr>
        <w:t>chool, including return in a subsequent class cohort at the discretion of the School Director.</w:t>
      </w:r>
    </w:p>
    <w:p w14:paraId="5BC3B72B" w14:textId="77777777" w:rsidR="008713DC" w:rsidRPr="00740C7C" w:rsidRDefault="008713DC" w:rsidP="00120C5F">
      <w:pPr>
        <w:pStyle w:val="BodyText"/>
        <w:ind w:left="0"/>
        <w:rPr>
          <w:sz w:val="12"/>
          <w:szCs w:val="12"/>
        </w:rPr>
      </w:pPr>
    </w:p>
    <w:p w14:paraId="7E56E2EE" w14:textId="77777777" w:rsidR="008713DC" w:rsidRPr="00740C7C" w:rsidRDefault="008713DC" w:rsidP="00BB3AB1">
      <w:pPr>
        <w:pStyle w:val="BodyText"/>
        <w:rPr>
          <w:sz w:val="12"/>
          <w:szCs w:val="12"/>
        </w:rPr>
      </w:pPr>
    </w:p>
    <w:p w14:paraId="664CBD65" w14:textId="77777777" w:rsidR="00BB3AB1" w:rsidRPr="00424C08" w:rsidRDefault="00BB3AB1" w:rsidP="00BB3AB1">
      <w:pPr>
        <w:pStyle w:val="Heading2"/>
        <w:rPr>
          <w:i/>
        </w:rPr>
      </w:pPr>
      <w:bookmarkStart w:id="41" w:name="_Toc135472276"/>
      <w:r w:rsidRPr="00424C08">
        <w:rPr>
          <w:i/>
        </w:rPr>
        <w:t>Academic Progress Policy</w:t>
      </w:r>
      <w:bookmarkEnd w:id="41"/>
    </w:p>
    <w:p w14:paraId="290AAC20" w14:textId="6B59120C" w:rsidR="00BB3AB1" w:rsidRPr="00424C08" w:rsidRDefault="00BB3AB1" w:rsidP="00BB3AB1">
      <w:pPr>
        <w:pStyle w:val="BodyText"/>
        <w:rPr>
          <w:sz w:val="20"/>
          <w:szCs w:val="20"/>
        </w:rPr>
      </w:pPr>
      <w:r w:rsidRPr="00424C08">
        <w:rPr>
          <w:sz w:val="20"/>
          <w:szCs w:val="20"/>
        </w:rPr>
        <w:t>In addition t</w:t>
      </w:r>
      <w:r w:rsidR="008D76A4" w:rsidRPr="00424C08">
        <w:rPr>
          <w:sz w:val="20"/>
          <w:szCs w:val="20"/>
        </w:rPr>
        <w:t>o the requirements of the Program</w:t>
      </w:r>
      <w:r w:rsidRPr="00424C08">
        <w:rPr>
          <w:sz w:val="20"/>
          <w:szCs w:val="20"/>
        </w:rPr>
        <w:t xml:space="preserve"> Progress Policy (which measures pr</w:t>
      </w:r>
      <w:r w:rsidR="00420E03" w:rsidRPr="00424C08">
        <w:rPr>
          <w:sz w:val="20"/>
          <w:szCs w:val="20"/>
        </w:rPr>
        <w:t>ogress in each individual course</w:t>
      </w:r>
      <w:r w:rsidRPr="00424C08">
        <w:rPr>
          <w:sz w:val="20"/>
          <w:szCs w:val="20"/>
        </w:rPr>
        <w:t>), each student must meet cumulative Academic Progress Standards throughout his/her program. The cumulative standards are measured each “payment period” (see definition below) and are designed on the premise that each student’s average perf</w:t>
      </w:r>
      <w:r w:rsidR="0004421F" w:rsidRPr="00424C08">
        <w:rPr>
          <w:sz w:val="20"/>
          <w:szCs w:val="20"/>
        </w:rPr>
        <w:t>ormance over a series of courses</w:t>
      </w:r>
      <w:r w:rsidRPr="00424C08">
        <w:rPr>
          <w:sz w:val="20"/>
          <w:szCs w:val="20"/>
        </w:rPr>
        <w:t xml:space="preserve"> will be substantially higher than the minimum stan</w:t>
      </w:r>
      <w:r w:rsidR="0004421F" w:rsidRPr="00424C08">
        <w:rPr>
          <w:sz w:val="20"/>
          <w:szCs w:val="20"/>
        </w:rPr>
        <w:t>dard for each individual course</w:t>
      </w:r>
      <w:r w:rsidRPr="00424C08">
        <w:rPr>
          <w:sz w:val="20"/>
          <w:szCs w:val="20"/>
        </w:rPr>
        <w:t>.</w:t>
      </w:r>
    </w:p>
    <w:p w14:paraId="6FC4D848" w14:textId="77777777" w:rsidR="002C63B0" w:rsidRPr="00424C08" w:rsidRDefault="002C63B0" w:rsidP="002B4F2D">
      <w:pPr>
        <w:pStyle w:val="BodyText"/>
        <w:ind w:left="0"/>
        <w:rPr>
          <w:sz w:val="20"/>
          <w:szCs w:val="20"/>
        </w:rPr>
      </w:pPr>
    </w:p>
    <w:p w14:paraId="197A18B3" w14:textId="77777777" w:rsidR="004969D6" w:rsidRPr="00424C08" w:rsidRDefault="004969D6" w:rsidP="00BB3AB1">
      <w:pPr>
        <w:pStyle w:val="BodyText"/>
        <w:rPr>
          <w:sz w:val="12"/>
          <w:szCs w:val="12"/>
        </w:rPr>
      </w:pPr>
    </w:p>
    <w:tbl>
      <w:tblPr>
        <w:tblpPr w:leftFromText="180" w:rightFromText="180" w:vertAnchor="text" w:horzAnchor="margin" w:tblpX="197" w:tblpY="1"/>
        <w:tblW w:w="9705" w:type="dxa"/>
        <w:tblLayout w:type="fixed"/>
        <w:tblCellMar>
          <w:left w:w="0" w:type="dxa"/>
          <w:right w:w="0" w:type="dxa"/>
        </w:tblCellMar>
        <w:tblLook w:val="0000" w:firstRow="0" w:lastRow="0" w:firstColumn="0" w:lastColumn="0" w:noHBand="0" w:noVBand="0"/>
      </w:tblPr>
      <w:tblGrid>
        <w:gridCol w:w="4685"/>
        <w:gridCol w:w="2378"/>
        <w:gridCol w:w="2642"/>
      </w:tblGrid>
      <w:tr w:rsidR="00BB3AB1" w:rsidRPr="00424C08" w14:paraId="5A482ACB" w14:textId="77777777" w:rsidTr="00BB3AB1">
        <w:trPr>
          <w:cantSplit/>
          <w:trHeight w:val="251"/>
        </w:trPr>
        <w:tc>
          <w:tcPr>
            <w:tcW w:w="4685" w:type="dxa"/>
            <w:tcBorders>
              <w:top w:val="single" w:sz="12" w:space="0" w:color="auto"/>
              <w:left w:val="single" w:sz="12" w:space="0" w:color="auto"/>
              <w:bottom w:val="single" w:sz="12" w:space="0" w:color="auto"/>
              <w:right w:val="single" w:sz="12" w:space="0" w:color="auto"/>
            </w:tcBorders>
            <w:noWrap/>
            <w:tcMar>
              <w:top w:w="17" w:type="dxa"/>
              <w:left w:w="17" w:type="dxa"/>
              <w:bottom w:w="0" w:type="dxa"/>
              <w:right w:w="17" w:type="dxa"/>
            </w:tcMar>
            <w:vAlign w:val="center"/>
          </w:tcPr>
          <w:p w14:paraId="7C125308" w14:textId="77777777" w:rsidR="00BB3AB1" w:rsidRPr="00424C08" w:rsidRDefault="008713DC" w:rsidP="00BB3AB1">
            <w:pPr>
              <w:pStyle w:val="BodyText"/>
              <w:rPr>
                <w:b/>
                <w:bCs/>
                <w:sz w:val="20"/>
                <w:szCs w:val="20"/>
              </w:rPr>
            </w:pPr>
            <w:r w:rsidRPr="00424C08">
              <w:rPr>
                <w:b/>
                <w:bCs/>
                <w:sz w:val="20"/>
                <w:szCs w:val="20"/>
              </w:rPr>
              <w:t xml:space="preserve"> Academic Progress Standards</w:t>
            </w:r>
          </w:p>
        </w:tc>
        <w:tc>
          <w:tcPr>
            <w:tcW w:w="2378" w:type="dxa"/>
            <w:tcBorders>
              <w:top w:val="single" w:sz="12" w:space="0" w:color="auto"/>
              <w:left w:val="nil"/>
              <w:bottom w:val="single" w:sz="12" w:space="0" w:color="auto"/>
              <w:right w:val="nil"/>
            </w:tcBorders>
            <w:noWrap/>
            <w:tcMar>
              <w:top w:w="17" w:type="dxa"/>
              <w:left w:w="17" w:type="dxa"/>
              <w:bottom w:w="0" w:type="dxa"/>
              <w:right w:w="17" w:type="dxa"/>
            </w:tcMar>
            <w:vAlign w:val="bottom"/>
          </w:tcPr>
          <w:p w14:paraId="66084919" w14:textId="77777777" w:rsidR="00BB3AB1" w:rsidRPr="00424C08" w:rsidRDefault="00BB3AB1" w:rsidP="00BB3AB1">
            <w:pPr>
              <w:pStyle w:val="BodyText"/>
              <w:rPr>
                <w:b/>
                <w:bCs/>
                <w:sz w:val="20"/>
                <w:szCs w:val="20"/>
              </w:rPr>
            </w:pPr>
            <w:r w:rsidRPr="00424C08">
              <w:rPr>
                <w:b/>
                <w:bCs/>
                <w:sz w:val="20"/>
                <w:szCs w:val="20"/>
              </w:rPr>
              <w:t>Minimum Cumulative</w:t>
            </w:r>
          </w:p>
          <w:p w14:paraId="66E93333" w14:textId="77777777" w:rsidR="00BB3AB1" w:rsidRPr="00424C08" w:rsidRDefault="00BB3AB1" w:rsidP="00BB3AB1">
            <w:pPr>
              <w:pStyle w:val="BodyText"/>
              <w:rPr>
                <w:b/>
                <w:bCs/>
                <w:sz w:val="20"/>
                <w:szCs w:val="20"/>
              </w:rPr>
            </w:pPr>
            <w:r w:rsidRPr="00424C08">
              <w:rPr>
                <w:b/>
                <w:bCs/>
                <w:sz w:val="20"/>
                <w:szCs w:val="20"/>
              </w:rPr>
              <w:t>Grade Point Average</w:t>
            </w:r>
          </w:p>
        </w:tc>
        <w:tc>
          <w:tcPr>
            <w:tcW w:w="2642" w:type="dxa"/>
            <w:tcBorders>
              <w:top w:val="single" w:sz="12"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14:paraId="1B5E13AE" w14:textId="77777777" w:rsidR="00BB3AB1" w:rsidRPr="00424C08" w:rsidRDefault="00BB3AB1" w:rsidP="00BB3AB1">
            <w:pPr>
              <w:pStyle w:val="BodyText"/>
              <w:rPr>
                <w:b/>
                <w:bCs/>
                <w:sz w:val="20"/>
                <w:szCs w:val="20"/>
              </w:rPr>
            </w:pPr>
            <w:r w:rsidRPr="00424C08">
              <w:rPr>
                <w:b/>
                <w:bCs/>
                <w:sz w:val="20"/>
                <w:szCs w:val="20"/>
              </w:rPr>
              <w:t>Cumulative Clock Hours</w:t>
            </w:r>
          </w:p>
          <w:p w14:paraId="0325C020" w14:textId="77777777" w:rsidR="00BB3AB1" w:rsidRPr="00424C08" w:rsidRDefault="00BB3AB1" w:rsidP="00BB3AB1">
            <w:pPr>
              <w:pStyle w:val="BodyText"/>
              <w:rPr>
                <w:b/>
                <w:bCs/>
                <w:sz w:val="20"/>
                <w:szCs w:val="20"/>
              </w:rPr>
            </w:pPr>
            <w:r w:rsidRPr="00424C08">
              <w:rPr>
                <w:b/>
                <w:bCs/>
                <w:sz w:val="20"/>
                <w:szCs w:val="20"/>
              </w:rPr>
              <w:t>Completed/ Attempted</w:t>
            </w:r>
          </w:p>
        </w:tc>
      </w:tr>
      <w:tr w:rsidR="00BB3AB1" w:rsidRPr="00424C08" w14:paraId="0120485D" w14:textId="77777777" w:rsidTr="00BB3AB1">
        <w:trPr>
          <w:cantSplit/>
          <w:trHeight w:val="398"/>
        </w:trPr>
        <w:tc>
          <w:tcPr>
            <w:tcW w:w="4685" w:type="dxa"/>
            <w:tcBorders>
              <w:top w:val="single" w:sz="12" w:space="0" w:color="auto"/>
              <w:left w:val="single" w:sz="12" w:space="0" w:color="auto"/>
              <w:right w:val="single" w:sz="4" w:space="0" w:color="auto"/>
            </w:tcBorders>
            <w:noWrap/>
            <w:tcMar>
              <w:top w:w="17" w:type="dxa"/>
              <w:left w:w="17" w:type="dxa"/>
              <w:bottom w:w="0" w:type="dxa"/>
              <w:right w:w="17" w:type="dxa"/>
            </w:tcMar>
            <w:vAlign w:val="center"/>
          </w:tcPr>
          <w:p w14:paraId="1D9E9D2B" w14:textId="77777777" w:rsidR="00BB3AB1" w:rsidRPr="00424C08" w:rsidRDefault="00880546" w:rsidP="00BB3AB1">
            <w:pPr>
              <w:pStyle w:val="BodyText"/>
              <w:rPr>
                <w:b/>
                <w:bCs/>
                <w:i/>
                <w:sz w:val="20"/>
                <w:szCs w:val="20"/>
              </w:rPr>
            </w:pPr>
            <w:r w:rsidRPr="00424C08">
              <w:rPr>
                <w:b/>
                <w:bCs/>
                <w:i/>
                <w:sz w:val="20"/>
                <w:szCs w:val="20"/>
              </w:rPr>
              <w:t xml:space="preserve"> End of any</w:t>
            </w:r>
            <w:r w:rsidR="00BB3AB1" w:rsidRPr="00424C08">
              <w:rPr>
                <w:b/>
                <w:bCs/>
                <w:i/>
                <w:sz w:val="20"/>
                <w:szCs w:val="20"/>
              </w:rPr>
              <w:t xml:space="preserve"> payment period </w:t>
            </w:r>
          </w:p>
        </w:tc>
        <w:tc>
          <w:tcPr>
            <w:tcW w:w="2378" w:type="dxa"/>
            <w:tcBorders>
              <w:top w:val="single" w:sz="12" w:space="0" w:color="auto"/>
              <w:left w:val="nil"/>
              <w:bottom w:val="single" w:sz="4" w:space="0" w:color="auto"/>
              <w:right w:val="nil"/>
            </w:tcBorders>
            <w:noWrap/>
            <w:tcMar>
              <w:top w:w="17" w:type="dxa"/>
              <w:left w:w="17" w:type="dxa"/>
              <w:bottom w:w="0" w:type="dxa"/>
              <w:right w:w="17" w:type="dxa"/>
            </w:tcMar>
            <w:vAlign w:val="center"/>
          </w:tcPr>
          <w:p w14:paraId="690048EB" w14:textId="77777777" w:rsidR="00BB3AB1" w:rsidRPr="00424C08" w:rsidRDefault="00BB3AB1" w:rsidP="00BB3AB1">
            <w:pPr>
              <w:pStyle w:val="BodyText"/>
              <w:rPr>
                <w:sz w:val="20"/>
                <w:szCs w:val="20"/>
              </w:rPr>
            </w:pPr>
            <w:r w:rsidRPr="00424C08">
              <w:rPr>
                <w:sz w:val="20"/>
                <w:szCs w:val="20"/>
              </w:rPr>
              <w:t>2.00</w:t>
            </w:r>
          </w:p>
        </w:tc>
        <w:tc>
          <w:tcPr>
            <w:tcW w:w="264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center"/>
          </w:tcPr>
          <w:p w14:paraId="4AFA5874" w14:textId="77777777" w:rsidR="00BB3AB1" w:rsidRPr="00424C08" w:rsidRDefault="008713DC" w:rsidP="00BB3AB1">
            <w:pPr>
              <w:pStyle w:val="BodyText"/>
              <w:rPr>
                <w:sz w:val="20"/>
                <w:szCs w:val="20"/>
              </w:rPr>
            </w:pPr>
            <w:r w:rsidRPr="00424C08">
              <w:rPr>
                <w:sz w:val="20"/>
                <w:szCs w:val="20"/>
              </w:rPr>
              <w:t>85</w:t>
            </w:r>
            <w:r w:rsidR="00BB3AB1" w:rsidRPr="00424C08">
              <w:rPr>
                <w:sz w:val="20"/>
                <w:szCs w:val="20"/>
              </w:rPr>
              <w:t xml:space="preserve"> percent</w:t>
            </w:r>
          </w:p>
        </w:tc>
      </w:tr>
      <w:tr w:rsidR="00BB3AB1" w:rsidRPr="00424C08" w14:paraId="58932E35" w14:textId="77777777" w:rsidTr="00880546">
        <w:trPr>
          <w:cantSplit/>
          <w:trHeight w:val="1078"/>
        </w:trPr>
        <w:tc>
          <w:tcPr>
            <w:tcW w:w="9705" w:type="dxa"/>
            <w:gridSpan w:val="3"/>
            <w:tcBorders>
              <w:top w:val="single" w:sz="4" w:space="0" w:color="auto"/>
              <w:left w:val="single" w:sz="12" w:space="0" w:color="auto"/>
              <w:bottom w:val="single" w:sz="12" w:space="0" w:color="auto"/>
              <w:right w:val="single" w:sz="12" w:space="0" w:color="auto"/>
            </w:tcBorders>
            <w:noWrap/>
            <w:tcMar>
              <w:top w:w="29" w:type="dxa"/>
              <w:left w:w="72" w:type="dxa"/>
              <w:bottom w:w="29" w:type="dxa"/>
              <w:right w:w="72" w:type="dxa"/>
            </w:tcMar>
            <w:vAlign w:val="center"/>
          </w:tcPr>
          <w:p w14:paraId="4E84D2AE" w14:textId="77777777" w:rsidR="00BB3AB1" w:rsidRPr="00424C08" w:rsidRDefault="00BB3AB1" w:rsidP="00BB3AB1">
            <w:pPr>
              <w:pStyle w:val="BodyText"/>
              <w:rPr>
                <w:sz w:val="18"/>
                <w:szCs w:val="18"/>
              </w:rPr>
            </w:pPr>
            <w:r w:rsidRPr="00424C08">
              <w:rPr>
                <w:bCs/>
                <w:sz w:val="18"/>
                <w:szCs w:val="18"/>
                <w:u w:val="single"/>
              </w:rPr>
              <w:t>Additional “Maximum Timeframe” Standard:</w:t>
            </w:r>
            <w:r w:rsidRPr="00424C08">
              <w:rPr>
                <w:bCs/>
                <w:sz w:val="18"/>
                <w:szCs w:val="18"/>
              </w:rPr>
              <w:t xml:space="preserve">  Eligibility is also limited to students completing their programs within one and one-half times the normal program length.  The maximum timeframe is reached when the student has exceeded one and one-half times the number of scheduled weeks required to graduate from his/her program.  For example, for students with standard enrollment (no transfer or proficiency credit), the maximum timeframe to complete a twenty-four week program is thirty-six weeks (excluding periods of non-enrollment). </w:t>
            </w:r>
          </w:p>
        </w:tc>
      </w:tr>
    </w:tbl>
    <w:p w14:paraId="72AEC832" w14:textId="77777777" w:rsidR="009E4014" w:rsidRPr="00424C08" w:rsidRDefault="009E4014" w:rsidP="007A3D7F">
      <w:pPr>
        <w:pStyle w:val="Heading2"/>
        <w:ind w:left="0"/>
        <w:rPr>
          <w:i/>
        </w:rPr>
      </w:pPr>
    </w:p>
    <w:p w14:paraId="364324CB" w14:textId="77777777" w:rsidR="00BB3AB1" w:rsidRPr="00424C08" w:rsidRDefault="00BB3AB1" w:rsidP="00BB3AB1">
      <w:pPr>
        <w:pStyle w:val="Heading2"/>
        <w:rPr>
          <w:i/>
        </w:rPr>
      </w:pPr>
      <w:bookmarkStart w:id="42" w:name="_Toc135472277"/>
      <w:r w:rsidRPr="00424C08">
        <w:rPr>
          <w:i/>
        </w:rPr>
        <w:t>Consistency with Academic Policies</w:t>
      </w:r>
      <w:bookmarkEnd w:id="42"/>
    </w:p>
    <w:p w14:paraId="48E758B0" w14:textId="77777777" w:rsidR="00BB3AB1" w:rsidRPr="00424C08" w:rsidRDefault="00BB3AB1" w:rsidP="00BB3AB1">
      <w:pPr>
        <w:pStyle w:val="BodyText"/>
        <w:rPr>
          <w:sz w:val="20"/>
          <w:szCs w:val="20"/>
        </w:rPr>
      </w:pPr>
      <w:r w:rsidRPr="00424C08">
        <w:rPr>
          <w:sz w:val="20"/>
          <w:szCs w:val="20"/>
        </w:rPr>
        <w:t>For purposes of Academic Progress measurement, all issues of grading policy, Grade Point Average (GPA) calculation, attendance, etc.</w:t>
      </w:r>
      <w:r w:rsidR="008713DC" w:rsidRPr="00424C08">
        <w:rPr>
          <w:sz w:val="20"/>
          <w:szCs w:val="20"/>
        </w:rPr>
        <w:t>,</w:t>
      </w:r>
      <w:r w:rsidRPr="00424C08">
        <w:rPr>
          <w:sz w:val="20"/>
          <w:szCs w:val="20"/>
        </w:rPr>
        <w:t xml:space="preserve"> are calculated in accordance with the ge</w:t>
      </w:r>
      <w:r w:rsidR="00877931" w:rsidRPr="00424C08">
        <w:rPr>
          <w:sz w:val="20"/>
          <w:szCs w:val="20"/>
        </w:rPr>
        <w:t>neral academic policies of the s</w:t>
      </w:r>
      <w:r w:rsidRPr="00424C08">
        <w:rPr>
          <w:sz w:val="20"/>
          <w:szCs w:val="20"/>
        </w:rPr>
        <w:t>chool.</w:t>
      </w:r>
    </w:p>
    <w:p w14:paraId="6E4222B7" w14:textId="77777777" w:rsidR="00BB3AB1" w:rsidRPr="00424C08" w:rsidRDefault="00BB3AB1" w:rsidP="00BB3AB1">
      <w:pPr>
        <w:pStyle w:val="BodyText"/>
        <w:rPr>
          <w:sz w:val="12"/>
          <w:szCs w:val="12"/>
        </w:rPr>
      </w:pPr>
    </w:p>
    <w:p w14:paraId="7A3AAAF5" w14:textId="77777777" w:rsidR="00BB3AB1" w:rsidRPr="00424C08" w:rsidRDefault="00BB3AB1" w:rsidP="00BB3AB1">
      <w:pPr>
        <w:pStyle w:val="Heading2"/>
        <w:rPr>
          <w:i/>
        </w:rPr>
      </w:pPr>
      <w:bookmarkStart w:id="43" w:name="_Toc135472278"/>
      <w:r w:rsidRPr="00424C08">
        <w:rPr>
          <w:i/>
        </w:rPr>
        <w:t>Payment Periods</w:t>
      </w:r>
      <w:bookmarkEnd w:id="43"/>
    </w:p>
    <w:p w14:paraId="37BD692C" w14:textId="77777777" w:rsidR="00BB3AB1" w:rsidRPr="00424C08" w:rsidRDefault="00BB3AB1" w:rsidP="00BB3AB1">
      <w:pPr>
        <w:pStyle w:val="BodyText"/>
        <w:rPr>
          <w:bCs/>
          <w:sz w:val="20"/>
          <w:szCs w:val="20"/>
        </w:rPr>
      </w:pPr>
      <w:r w:rsidRPr="00424C08">
        <w:rPr>
          <w:bCs/>
          <w:sz w:val="20"/>
          <w:szCs w:val="20"/>
        </w:rPr>
        <w:t xml:space="preserve">Academic Progress shall be measured at the end of each “payment period”. A “payment period” is defined as one-half (as measured in both weeks and instructional hours) of the student’s program (or remaining period of the program for any student attending less than the entire program length).  For students who are eligible for Federal Title IV Financial Aid, these correspond to the “payment periods” for financial aid.  </w:t>
      </w:r>
    </w:p>
    <w:p w14:paraId="787893AC" w14:textId="77777777" w:rsidR="00BB3AB1" w:rsidRPr="00424C08" w:rsidRDefault="00BB3AB1" w:rsidP="00BB3AB1">
      <w:pPr>
        <w:pStyle w:val="BodyText"/>
        <w:rPr>
          <w:sz w:val="12"/>
          <w:szCs w:val="12"/>
        </w:rPr>
      </w:pPr>
    </w:p>
    <w:p w14:paraId="44C633C2" w14:textId="77777777" w:rsidR="00BB3AB1" w:rsidRPr="00424C08" w:rsidRDefault="00BB3AB1" w:rsidP="00BB3AB1">
      <w:pPr>
        <w:pStyle w:val="Heading2"/>
        <w:rPr>
          <w:i/>
        </w:rPr>
      </w:pPr>
      <w:bookmarkStart w:id="44" w:name="_Toc135472279"/>
      <w:r w:rsidRPr="00424C08">
        <w:rPr>
          <w:i/>
        </w:rPr>
        <w:t>Completed/Attempted Clock Hours</w:t>
      </w:r>
      <w:bookmarkEnd w:id="44"/>
    </w:p>
    <w:p w14:paraId="02BC6023" w14:textId="77777777" w:rsidR="009C3889" w:rsidRPr="00740C7C" w:rsidRDefault="00BB3AB1" w:rsidP="00BB3AB1">
      <w:pPr>
        <w:pStyle w:val="BodyText"/>
        <w:rPr>
          <w:sz w:val="20"/>
          <w:szCs w:val="20"/>
        </w:rPr>
      </w:pPr>
      <w:r w:rsidRPr="00424C08">
        <w:rPr>
          <w:sz w:val="20"/>
          <w:szCs w:val="20"/>
        </w:rPr>
        <w:t>“Attempted Clock Hours” means the number of scheduled instructional hours (clock hours) in the program as listed in the Culinary Tech Center calendar for the enrolled program.  “Completed Clock Hours” means the number of “attempted” clock hours a student actually attended or for which he/she received an excused absence.</w:t>
      </w:r>
    </w:p>
    <w:p w14:paraId="0FC0DD35" w14:textId="77777777" w:rsidR="00BB3AB1" w:rsidRPr="00740C7C" w:rsidRDefault="00BB3AB1" w:rsidP="00BB3AB1">
      <w:pPr>
        <w:pStyle w:val="BodyText"/>
        <w:rPr>
          <w:sz w:val="12"/>
          <w:szCs w:val="12"/>
        </w:rPr>
      </w:pPr>
    </w:p>
    <w:p w14:paraId="74F30076" w14:textId="77777777" w:rsidR="00BB3AB1" w:rsidRPr="00740C7C" w:rsidRDefault="00BB3AB1" w:rsidP="00BB3AB1">
      <w:pPr>
        <w:pStyle w:val="Heading2"/>
        <w:rPr>
          <w:i/>
        </w:rPr>
      </w:pPr>
      <w:bookmarkStart w:id="45" w:name="_Toc135472280"/>
      <w:r w:rsidRPr="00740C7C">
        <w:rPr>
          <w:i/>
        </w:rPr>
        <w:lastRenderedPageBreak/>
        <w:t>Transfer Students</w:t>
      </w:r>
      <w:bookmarkEnd w:id="45"/>
    </w:p>
    <w:p w14:paraId="2965A747" w14:textId="77777777" w:rsidR="00BB3AB1" w:rsidRPr="00740C7C" w:rsidRDefault="00BB3AB1" w:rsidP="00BB3AB1">
      <w:pPr>
        <w:pStyle w:val="BodyText"/>
        <w:rPr>
          <w:sz w:val="20"/>
          <w:szCs w:val="20"/>
        </w:rPr>
      </w:pPr>
      <w:r w:rsidRPr="00740C7C">
        <w:rPr>
          <w:sz w:val="20"/>
          <w:szCs w:val="20"/>
        </w:rPr>
        <w:t>Accepted transfer credit shall be considered as completed coursework for purposes of this policy.  However, since no grades are assigned to transfer credit, it will not impact the student’s GPA.  Payment periods for transfer students shall be defined individually based upon the remaining period of instruction.</w:t>
      </w:r>
    </w:p>
    <w:p w14:paraId="3BCF24BC" w14:textId="77777777" w:rsidR="00FE46B6" w:rsidRPr="00740C7C" w:rsidRDefault="00FE46B6" w:rsidP="00BB3AB1">
      <w:pPr>
        <w:pStyle w:val="BodyText"/>
        <w:rPr>
          <w:sz w:val="12"/>
          <w:szCs w:val="12"/>
        </w:rPr>
      </w:pPr>
    </w:p>
    <w:p w14:paraId="14C12740" w14:textId="77777777" w:rsidR="00BB3AB1" w:rsidRPr="00740C7C" w:rsidRDefault="00BB3AB1" w:rsidP="00BB3AB1">
      <w:pPr>
        <w:pStyle w:val="Heading2"/>
        <w:rPr>
          <w:i/>
        </w:rPr>
      </w:pPr>
      <w:bookmarkStart w:id="46" w:name="_Toc135472281"/>
      <w:r w:rsidRPr="00740C7C">
        <w:rPr>
          <w:i/>
        </w:rPr>
        <w:t>Return after an Absence</w:t>
      </w:r>
      <w:bookmarkEnd w:id="46"/>
    </w:p>
    <w:p w14:paraId="510B8BC1" w14:textId="77777777" w:rsidR="00BB3AB1" w:rsidRPr="00740C7C" w:rsidRDefault="00BB3AB1" w:rsidP="00BB3AB1">
      <w:pPr>
        <w:pStyle w:val="BodyText"/>
        <w:rPr>
          <w:sz w:val="20"/>
          <w:szCs w:val="20"/>
        </w:rPr>
      </w:pPr>
      <w:r w:rsidRPr="00740C7C">
        <w:rPr>
          <w:sz w:val="20"/>
          <w:szCs w:val="20"/>
        </w:rPr>
        <w:t xml:space="preserve">A student who returns after a withdrawal, dismissal, approved Leave of Absence (LOA), or other absence of 180 calendar days or less, shall be evaluated in the same manner as if the absence had not occurred, with the exception of any necessary changes to the start and end dates of a planned payment period. </w:t>
      </w:r>
    </w:p>
    <w:p w14:paraId="42FD4C38" w14:textId="77777777" w:rsidR="00BB3AB1" w:rsidRPr="00740C7C" w:rsidRDefault="00BB3AB1" w:rsidP="00BB3AB1">
      <w:pPr>
        <w:pStyle w:val="BodyText"/>
        <w:rPr>
          <w:sz w:val="12"/>
          <w:szCs w:val="12"/>
        </w:rPr>
      </w:pPr>
    </w:p>
    <w:p w14:paraId="0A61E9C5" w14:textId="77777777" w:rsidR="00BB3AB1" w:rsidRPr="00740C7C" w:rsidRDefault="00BB3AB1" w:rsidP="00BB3AB1">
      <w:pPr>
        <w:pStyle w:val="BodyText"/>
        <w:rPr>
          <w:sz w:val="20"/>
          <w:szCs w:val="20"/>
        </w:rPr>
      </w:pPr>
      <w:r w:rsidRPr="00740C7C">
        <w:rPr>
          <w:sz w:val="20"/>
          <w:szCs w:val="20"/>
        </w:rPr>
        <w:t>A student, who returns after a withdrawal, dismissal, or other absence of more than 180 days, shall be measured in a manner consistent with a transfer student as noted above.  Regardless of the duration of an absence or LOA, the Culinary Tech Center reserves the right to evaluate any returning student’s knowledge retention and place the student appropriately.</w:t>
      </w:r>
    </w:p>
    <w:p w14:paraId="6951F3D8" w14:textId="77777777" w:rsidR="00BB3AB1" w:rsidRPr="00740C7C" w:rsidRDefault="00BB3AB1" w:rsidP="00BB3AB1">
      <w:pPr>
        <w:pStyle w:val="BodyText"/>
        <w:rPr>
          <w:sz w:val="12"/>
          <w:szCs w:val="12"/>
        </w:rPr>
      </w:pPr>
      <w:r w:rsidRPr="00740C7C">
        <w:rPr>
          <w:sz w:val="20"/>
          <w:szCs w:val="20"/>
        </w:rPr>
        <w:t xml:space="preserve"> </w:t>
      </w:r>
    </w:p>
    <w:p w14:paraId="0804980A" w14:textId="77777777" w:rsidR="00537AD1" w:rsidRPr="00740C7C" w:rsidRDefault="00BB3AB1" w:rsidP="00537AD1">
      <w:pPr>
        <w:pStyle w:val="Heading2"/>
        <w:rPr>
          <w:i/>
        </w:rPr>
      </w:pPr>
      <w:bookmarkStart w:id="47" w:name="_Toc135472282"/>
      <w:r w:rsidRPr="00740C7C">
        <w:rPr>
          <w:i/>
        </w:rPr>
        <w:t>Academic a</w:t>
      </w:r>
      <w:r w:rsidR="00537AD1" w:rsidRPr="00740C7C">
        <w:rPr>
          <w:i/>
        </w:rPr>
        <w:t>nd Financial Aid Warning Status</w:t>
      </w:r>
      <w:bookmarkEnd w:id="47"/>
    </w:p>
    <w:p w14:paraId="334960B2" w14:textId="77777777" w:rsidR="00BB3AB1" w:rsidRPr="00740C7C" w:rsidRDefault="00BB3AB1" w:rsidP="00BB3AB1">
      <w:pPr>
        <w:pStyle w:val="BodyText"/>
        <w:rPr>
          <w:sz w:val="20"/>
          <w:szCs w:val="20"/>
        </w:rPr>
      </w:pPr>
      <w:r w:rsidRPr="00740C7C">
        <w:rPr>
          <w:bCs/>
          <w:sz w:val="20"/>
          <w:szCs w:val="20"/>
        </w:rPr>
        <w:t xml:space="preserve">Students </w:t>
      </w:r>
      <w:r w:rsidRPr="00740C7C">
        <w:rPr>
          <w:sz w:val="20"/>
          <w:szCs w:val="20"/>
        </w:rPr>
        <w:t xml:space="preserve">who fail to meet the standards defined above will be placed on </w:t>
      </w:r>
      <w:r w:rsidRPr="00740C7C">
        <w:rPr>
          <w:b/>
          <w:i/>
          <w:sz w:val="20"/>
          <w:szCs w:val="20"/>
        </w:rPr>
        <w:t>Academic and Financial Aid Warning Status</w:t>
      </w:r>
      <w:r w:rsidRPr="00740C7C">
        <w:rPr>
          <w:sz w:val="20"/>
          <w:szCs w:val="20"/>
        </w:rPr>
        <w:t xml:space="preserve"> for the following payment period. Students in Academic and Financial Aid Warning Status remain eligible for federal student aid.  </w:t>
      </w:r>
    </w:p>
    <w:p w14:paraId="210F54D2" w14:textId="77777777" w:rsidR="00BB3AB1" w:rsidRPr="00740C7C" w:rsidRDefault="00BB3AB1" w:rsidP="00BB3AB1">
      <w:pPr>
        <w:pStyle w:val="BodyText"/>
        <w:rPr>
          <w:sz w:val="12"/>
          <w:szCs w:val="12"/>
        </w:rPr>
      </w:pPr>
    </w:p>
    <w:p w14:paraId="7A4E2BFC" w14:textId="6A6CF212" w:rsidR="0067493D" w:rsidRPr="00740C7C" w:rsidRDefault="00BB3AB1" w:rsidP="00A02AA9">
      <w:pPr>
        <w:pStyle w:val="BodyText"/>
        <w:rPr>
          <w:sz w:val="20"/>
          <w:szCs w:val="20"/>
        </w:rPr>
      </w:pPr>
      <w:r w:rsidRPr="00740C7C">
        <w:rPr>
          <w:sz w:val="20"/>
          <w:szCs w:val="20"/>
        </w:rPr>
        <w:t>If a student has not returned to “good” academic standing (according to the standards in the chart) by the end of the Warning Status payment period, the student will be a</w:t>
      </w:r>
      <w:r w:rsidR="00877931" w:rsidRPr="00740C7C">
        <w:rPr>
          <w:sz w:val="20"/>
          <w:szCs w:val="20"/>
        </w:rPr>
        <w:t>cademically dismissed from the s</w:t>
      </w:r>
      <w:r w:rsidRPr="00740C7C">
        <w:rPr>
          <w:sz w:val="20"/>
          <w:szCs w:val="20"/>
        </w:rPr>
        <w:t xml:space="preserve">chool and lose eligibility for federal student aid from that point forward.  Such dismissal/loss of eligibility may be subject to appeal (see below). </w:t>
      </w:r>
    </w:p>
    <w:p w14:paraId="7FEEA6F5" w14:textId="77777777" w:rsidR="00BB3AB1" w:rsidRPr="00740C7C" w:rsidRDefault="00BB3AB1" w:rsidP="00BB3AB1">
      <w:pPr>
        <w:pStyle w:val="BodyText"/>
        <w:rPr>
          <w:sz w:val="12"/>
          <w:szCs w:val="12"/>
        </w:rPr>
      </w:pPr>
    </w:p>
    <w:p w14:paraId="01881445" w14:textId="77777777" w:rsidR="00BB3AB1" w:rsidRPr="00740C7C" w:rsidRDefault="00537AD1" w:rsidP="00537AD1">
      <w:pPr>
        <w:pStyle w:val="Heading2"/>
        <w:rPr>
          <w:i/>
        </w:rPr>
      </w:pPr>
      <w:bookmarkStart w:id="48" w:name="_Toc135472283"/>
      <w:r w:rsidRPr="00740C7C">
        <w:rPr>
          <w:i/>
        </w:rPr>
        <w:t>Regaining Academic Eligibility</w:t>
      </w:r>
      <w:bookmarkEnd w:id="48"/>
    </w:p>
    <w:p w14:paraId="5C7E59EE" w14:textId="77777777" w:rsidR="00537AD1" w:rsidRPr="00740C7C" w:rsidRDefault="00537AD1" w:rsidP="00BB3AB1">
      <w:pPr>
        <w:pStyle w:val="BodyText"/>
        <w:rPr>
          <w:sz w:val="20"/>
          <w:szCs w:val="20"/>
        </w:rPr>
      </w:pPr>
      <w:r w:rsidRPr="00740C7C">
        <w:rPr>
          <w:b/>
          <w:bCs/>
          <w:i/>
          <w:sz w:val="20"/>
          <w:szCs w:val="20"/>
        </w:rPr>
        <w:t>Mitigating Circumstances Appeal</w:t>
      </w:r>
    </w:p>
    <w:p w14:paraId="764CE882" w14:textId="77777777" w:rsidR="00BB3AB1" w:rsidRPr="00740C7C" w:rsidRDefault="00BB3AB1" w:rsidP="00BB3AB1">
      <w:pPr>
        <w:pStyle w:val="BodyText"/>
        <w:rPr>
          <w:sz w:val="20"/>
          <w:szCs w:val="20"/>
        </w:rPr>
      </w:pPr>
      <w:r w:rsidRPr="00740C7C">
        <w:rPr>
          <w:sz w:val="20"/>
          <w:szCs w:val="20"/>
        </w:rPr>
        <w:t xml:space="preserve">A dismissal (and loss of eligibility for federal financial aid) may be appealed based on mitigating circumstance(s).  A mitigating circumstance is defined as an exceptional or unusual event(s) beyond the student’s direct control, which contributed to or caused the academic difficulty.  Examples include:  the death of a relative, an injury or illness of the student, or other special circumstances.  Appeal letters should be addressed to the Financial Aid Director and must include a complete description of the circumstances that led to the academic difficulty, how those circumstances have changed, and a plan for future academic success.  Copies of supporting documentation should be included.  All appeals are reviewed by a committee of academic and administrative staff whose determination is final.  </w:t>
      </w:r>
    </w:p>
    <w:p w14:paraId="7F80C1DA" w14:textId="77777777" w:rsidR="00BB3AB1" w:rsidRPr="00740C7C" w:rsidRDefault="00BB3AB1" w:rsidP="00BB3AB1">
      <w:pPr>
        <w:pStyle w:val="BodyText"/>
        <w:rPr>
          <w:sz w:val="12"/>
          <w:szCs w:val="12"/>
        </w:rPr>
      </w:pPr>
    </w:p>
    <w:p w14:paraId="0999C781" w14:textId="77777777" w:rsidR="00A81D4F" w:rsidRPr="00935A80" w:rsidRDefault="00BB3AB1" w:rsidP="007A3D7F">
      <w:pPr>
        <w:pStyle w:val="BodyText"/>
        <w:rPr>
          <w:sz w:val="20"/>
          <w:szCs w:val="20"/>
        </w:rPr>
      </w:pPr>
      <w:r w:rsidRPr="00740C7C">
        <w:rPr>
          <w:sz w:val="20"/>
          <w:szCs w:val="20"/>
        </w:rPr>
        <w:t xml:space="preserve">A student for whom a mitigating circumstance appeal is approved will be placed in </w:t>
      </w:r>
      <w:r w:rsidRPr="00740C7C">
        <w:rPr>
          <w:b/>
          <w:i/>
          <w:sz w:val="20"/>
          <w:szCs w:val="20"/>
        </w:rPr>
        <w:t>Academic and Financial Aid Probation Status</w:t>
      </w:r>
      <w:r w:rsidRPr="00740C7C">
        <w:rPr>
          <w:sz w:val="20"/>
          <w:szCs w:val="20"/>
        </w:rPr>
        <w:t xml:space="preserve"> for one payment period. If the student has not returned to good academic standing (according to the chart) by the end of the subsequent (probation) payment period, the student will be dismissed from Culinary Tech Center and lose eligibility for future financial aid.</w:t>
      </w:r>
      <w:bookmarkStart w:id="49" w:name="_bookmark36"/>
      <w:bookmarkEnd w:id="49"/>
    </w:p>
    <w:p w14:paraId="6B87445A" w14:textId="77777777" w:rsidR="009E4014" w:rsidRPr="00935A80" w:rsidRDefault="009E4014" w:rsidP="007A3D7F">
      <w:pPr>
        <w:pStyle w:val="BodyText"/>
        <w:rPr>
          <w:sz w:val="20"/>
          <w:szCs w:val="20"/>
        </w:rPr>
      </w:pPr>
    </w:p>
    <w:p w14:paraId="3F561C25" w14:textId="77777777" w:rsidR="00537AD1" w:rsidRPr="00935A80" w:rsidRDefault="0058048F" w:rsidP="0058048F">
      <w:pPr>
        <w:pStyle w:val="Heading1"/>
        <w:ind w:left="180" w:right="-20"/>
        <w:rPr>
          <w:b w:val="0"/>
          <w:bCs w:val="0"/>
          <w:sz w:val="28"/>
          <w:szCs w:val="28"/>
        </w:rPr>
      </w:pPr>
      <w:bookmarkStart w:id="50" w:name="_Toc135472284"/>
      <w:r w:rsidRPr="00935A80">
        <w:rPr>
          <w:sz w:val="28"/>
          <w:szCs w:val="28"/>
          <w:u w:val="thick" w:color="000000"/>
        </w:rPr>
        <w:t>STUDENT SERVICES</w:t>
      </w:r>
      <w:bookmarkEnd w:id="50"/>
    </w:p>
    <w:p w14:paraId="65827D33" w14:textId="77777777" w:rsidR="00537AD1" w:rsidRPr="00935A80" w:rsidRDefault="00537AD1" w:rsidP="00C612FA">
      <w:pPr>
        <w:ind w:left="180" w:right="40"/>
        <w:rPr>
          <w:rFonts w:ascii="Arial" w:eastAsia="Arial" w:hAnsi="Arial"/>
          <w:sz w:val="20"/>
          <w:szCs w:val="20"/>
          <w:u w:val="thick" w:color="000000"/>
        </w:rPr>
      </w:pPr>
    </w:p>
    <w:p w14:paraId="5A09EB7C" w14:textId="77777777" w:rsidR="009C3889" w:rsidRPr="00935A80" w:rsidRDefault="009C3889" w:rsidP="009C3889">
      <w:pPr>
        <w:pStyle w:val="Heading2"/>
        <w:rPr>
          <w:i/>
        </w:rPr>
      </w:pPr>
      <w:bookmarkStart w:id="51" w:name="_Toc135472285"/>
      <w:r w:rsidRPr="00935A80">
        <w:rPr>
          <w:i/>
        </w:rPr>
        <w:t>Counseling and Student Support</w:t>
      </w:r>
      <w:bookmarkEnd w:id="51"/>
    </w:p>
    <w:p w14:paraId="499BEBB5" w14:textId="77777777" w:rsidR="009C3889" w:rsidRPr="00935A80" w:rsidRDefault="009C3889" w:rsidP="00A81D4F">
      <w:pPr>
        <w:pStyle w:val="BodyText"/>
        <w:ind w:left="180" w:right="40"/>
        <w:rPr>
          <w:sz w:val="20"/>
          <w:szCs w:val="20"/>
        </w:rPr>
      </w:pPr>
      <w:r w:rsidRPr="00935A80">
        <w:rPr>
          <w:sz w:val="20"/>
          <w:szCs w:val="20"/>
        </w:rPr>
        <w:t>At Culinary</w:t>
      </w:r>
      <w:r w:rsidRPr="00935A80">
        <w:rPr>
          <w:spacing w:val="-4"/>
          <w:sz w:val="20"/>
          <w:szCs w:val="20"/>
        </w:rPr>
        <w:t xml:space="preserve"> </w:t>
      </w:r>
      <w:r w:rsidRPr="00935A80">
        <w:rPr>
          <w:spacing w:val="-1"/>
          <w:sz w:val="20"/>
          <w:szCs w:val="20"/>
        </w:rPr>
        <w:t>Tech</w:t>
      </w:r>
      <w:r w:rsidRPr="00935A80">
        <w:rPr>
          <w:sz w:val="20"/>
          <w:szCs w:val="20"/>
        </w:rPr>
        <w:t xml:space="preserve"> </w:t>
      </w:r>
      <w:r w:rsidRPr="00935A80">
        <w:rPr>
          <w:spacing w:val="-1"/>
          <w:sz w:val="20"/>
          <w:szCs w:val="20"/>
        </w:rPr>
        <w:t>Center,</w:t>
      </w:r>
      <w:r w:rsidRPr="00935A80">
        <w:rPr>
          <w:sz w:val="20"/>
          <w:szCs w:val="20"/>
        </w:rPr>
        <w:t xml:space="preserve"> </w:t>
      </w:r>
      <w:r w:rsidRPr="00935A80">
        <w:rPr>
          <w:spacing w:val="-2"/>
          <w:sz w:val="20"/>
          <w:szCs w:val="20"/>
        </w:rPr>
        <w:t>we</w:t>
      </w:r>
      <w:r w:rsidRPr="00935A80">
        <w:rPr>
          <w:sz w:val="20"/>
          <w:szCs w:val="20"/>
        </w:rPr>
        <w:t xml:space="preserve"> </w:t>
      </w:r>
      <w:r w:rsidRPr="00935A80">
        <w:rPr>
          <w:spacing w:val="-1"/>
          <w:sz w:val="20"/>
          <w:szCs w:val="20"/>
        </w:rPr>
        <w:t>measure</w:t>
      </w:r>
      <w:r w:rsidRPr="00935A80">
        <w:rPr>
          <w:sz w:val="20"/>
          <w:szCs w:val="20"/>
        </w:rPr>
        <w:t xml:space="preserve"> </w:t>
      </w:r>
      <w:r w:rsidRPr="00935A80">
        <w:rPr>
          <w:spacing w:val="-1"/>
          <w:sz w:val="20"/>
          <w:szCs w:val="20"/>
        </w:rPr>
        <w:t>our</w:t>
      </w:r>
      <w:r w:rsidRPr="00935A80">
        <w:rPr>
          <w:sz w:val="20"/>
          <w:szCs w:val="20"/>
        </w:rPr>
        <w:t xml:space="preserve"> </w:t>
      </w:r>
      <w:r w:rsidRPr="00935A80">
        <w:rPr>
          <w:spacing w:val="-1"/>
          <w:sz w:val="20"/>
          <w:szCs w:val="20"/>
        </w:rPr>
        <w:t>success</w:t>
      </w:r>
      <w:r w:rsidRPr="00935A80">
        <w:rPr>
          <w:sz w:val="20"/>
          <w:szCs w:val="20"/>
        </w:rPr>
        <w:t xml:space="preserve"> by</w:t>
      </w:r>
      <w:r w:rsidRPr="00935A80">
        <w:rPr>
          <w:spacing w:val="-3"/>
          <w:sz w:val="20"/>
          <w:szCs w:val="20"/>
        </w:rPr>
        <w:t xml:space="preserve"> </w:t>
      </w:r>
      <w:r w:rsidRPr="00935A80">
        <w:rPr>
          <w:spacing w:val="-1"/>
          <w:sz w:val="20"/>
          <w:szCs w:val="20"/>
        </w:rPr>
        <w:t>your</w:t>
      </w:r>
      <w:r w:rsidRPr="00935A80">
        <w:rPr>
          <w:sz w:val="20"/>
          <w:szCs w:val="20"/>
        </w:rPr>
        <w:t xml:space="preserve"> </w:t>
      </w:r>
      <w:r w:rsidRPr="00935A80">
        <w:rPr>
          <w:spacing w:val="-1"/>
          <w:sz w:val="20"/>
          <w:szCs w:val="20"/>
        </w:rPr>
        <w:t>success.</w:t>
      </w:r>
      <w:r w:rsidRPr="00935A80">
        <w:rPr>
          <w:sz w:val="20"/>
          <w:szCs w:val="20"/>
        </w:rPr>
        <w:t xml:space="preserve">  Our</w:t>
      </w:r>
      <w:r w:rsidRPr="00935A80">
        <w:rPr>
          <w:spacing w:val="-3"/>
          <w:sz w:val="20"/>
          <w:szCs w:val="20"/>
        </w:rPr>
        <w:t xml:space="preserve"> </w:t>
      </w:r>
      <w:r w:rsidRPr="00935A80">
        <w:rPr>
          <w:sz w:val="20"/>
          <w:szCs w:val="20"/>
        </w:rPr>
        <w:t>faculty</w:t>
      </w:r>
      <w:r w:rsidRPr="00935A80">
        <w:rPr>
          <w:spacing w:val="-3"/>
          <w:sz w:val="20"/>
          <w:szCs w:val="20"/>
        </w:rPr>
        <w:t xml:space="preserve"> </w:t>
      </w:r>
      <w:r w:rsidRPr="00935A80">
        <w:rPr>
          <w:sz w:val="20"/>
          <w:szCs w:val="20"/>
        </w:rPr>
        <w:t>and</w:t>
      </w:r>
      <w:r w:rsidRPr="00935A80">
        <w:rPr>
          <w:spacing w:val="61"/>
          <w:sz w:val="20"/>
          <w:szCs w:val="20"/>
        </w:rPr>
        <w:t xml:space="preserve"> </w:t>
      </w:r>
      <w:r w:rsidRPr="00935A80">
        <w:rPr>
          <w:spacing w:val="-1"/>
          <w:sz w:val="20"/>
          <w:szCs w:val="20"/>
        </w:rPr>
        <w:t>staff</w:t>
      </w:r>
      <w:r w:rsidRPr="00935A80">
        <w:rPr>
          <w:spacing w:val="1"/>
          <w:sz w:val="20"/>
          <w:szCs w:val="20"/>
        </w:rPr>
        <w:t xml:space="preserve"> </w:t>
      </w:r>
      <w:r w:rsidRPr="00935A80">
        <w:rPr>
          <w:sz w:val="20"/>
          <w:szCs w:val="20"/>
        </w:rPr>
        <w:t xml:space="preserve">are </w:t>
      </w:r>
      <w:r w:rsidRPr="00935A80">
        <w:rPr>
          <w:spacing w:val="-1"/>
          <w:sz w:val="20"/>
          <w:szCs w:val="20"/>
        </w:rPr>
        <w:t>dedicated</w:t>
      </w:r>
      <w:r w:rsidRPr="00935A80">
        <w:rPr>
          <w:spacing w:val="-2"/>
          <w:sz w:val="20"/>
          <w:szCs w:val="20"/>
        </w:rPr>
        <w:t xml:space="preserve"> </w:t>
      </w:r>
      <w:r w:rsidRPr="00935A80">
        <w:rPr>
          <w:sz w:val="20"/>
          <w:szCs w:val="20"/>
        </w:rPr>
        <w:t xml:space="preserve">to </w:t>
      </w:r>
      <w:r w:rsidRPr="00935A80">
        <w:rPr>
          <w:spacing w:val="-1"/>
          <w:sz w:val="20"/>
          <w:szCs w:val="20"/>
        </w:rPr>
        <w:t>help</w:t>
      </w:r>
      <w:r w:rsidRPr="00935A80">
        <w:rPr>
          <w:sz w:val="20"/>
          <w:szCs w:val="20"/>
        </w:rPr>
        <w:t xml:space="preserve"> </w:t>
      </w:r>
      <w:r w:rsidRPr="00935A80">
        <w:rPr>
          <w:spacing w:val="-1"/>
          <w:sz w:val="20"/>
          <w:szCs w:val="20"/>
        </w:rPr>
        <w:t>you</w:t>
      </w:r>
      <w:r w:rsidRPr="00935A80">
        <w:rPr>
          <w:sz w:val="20"/>
          <w:szCs w:val="20"/>
        </w:rPr>
        <w:t xml:space="preserve"> </w:t>
      </w:r>
      <w:r w:rsidRPr="00935A80">
        <w:rPr>
          <w:spacing w:val="-1"/>
          <w:sz w:val="20"/>
          <w:szCs w:val="20"/>
        </w:rPr>
        <w:t>succeed.</w:t>
      </w:r>
      <w:r w:rsidRPr="00935A80">
        <w:rPr>
          <w:spacing w:val="64"/>
          <w:sz w:val="20"/>
          <w:szCs w:val="20"/>
        </w:rPr>
        <w:t xml:space="preserve"> </w:t>
      </w:r>
      <w:r w:rsidRPr="00935A80">
        <w:rPr>
          <w:spacing w:val="-1"/>
          <w:sz w:val="20"/>
          <w:szCs w:val="20"/>
        </w:rPr>
        <w:t>Instructors</w:t>
      </w:r>
      <w:r w:rsidRPr="00935A80">
        <w:rPr>
          <w:sz w:val="20"/>
          <w:szCs w:val="20"/>
        </w:rPr>
        <w:t xml:space="preserve"> are</w:t>
      </w:r>
      <w:r w:rsidRPr="00935A80">
        <w:rPr>
          <w:spacing w:val="-2"/>
          <w:sz w:val="20"/>
          <w:szCs w:val="20"/>
        </w:rPr>
        <w:t xml:space="preserve"> </w:t>
      </w:r>
      <w:r w:rsidRPr="00935A80">
        <w:rPr>
          <w:spacing w:val="-1"/>
          <w:sz w:val="20"/>
          <w:szCs w:val="20"/>
        </w:rPr>
        <w:t>always</w:t>
      </w:r>
      <w:r w:rsidRPr="00935A80">
        <w:rPr>
          <w:sz w:val="20"/>
          <w:szCs w:val="20"/>
        </w:rPr>
        <w:t xml:space="preserve"> ready</w:t>
      </w:r>
      <w:r w:rsidRPr="00935A80">
        <w:rPr>
          <w:spacing w:val="-3"/>
          <w:sz w:val="20"/>
          <w:szCs w:val="20"/>
        </w:rPr>
        <w:t xml:space="preserve"> </w:t>
      </w:r>
      <w:r w:rsidRPr="00935A80">
        <w:rPr>
          <w:sz w:val="20"/>
          <w:szCs w:val="20"/>
        </w:rPr>
        <w:t xml:space="preserve">to help </w:t>
      </w:r>
      <w:r w:rsidRPr="00935A80">
        <w:rPr>
          <w:spacing w:val="-1"/>
          <w:sz w:val="20"/>
          <w:szCs w:val="20"/>
        </w:rPr>
        <w:t>with</w:t>
      </w:r>
      <w:r w:rsidRPr="00935A80">
        <w:rPr>
          <w:spacing w:val="63"/>
          <w:sz w:val="20"/>
          <w:szCs w:val="20"/>
        </w:rPr>
        <w:t xml:space="preserve"> </w:t>
      </w:r>
      <w:r w:rsidRPr="00935A80">
        <w:rPr>
          <w:spacing w:val="-1"/>
          <w:sz w:val="20"/>
          <w:szCs w:val="20"/>
        </w:rPr>
        <w:t>academic</w:t>
      </w:r>
      <w:r w:rsidRPr="00935A80">
        <w:rPr>
          <w:sz w:val="20"/>
          <w:szCs w:val="20"/>
        </w:rPr>
        <w:t xml:space="preserve"> </w:t>
      </w:r>
      <w:r w:rsidRPr="00935A80">
        <w:rPr>
          <w:spacing w:val="-1"/>
          <w:sz w:val="20"/>
          <w:szCs w:val="20"/>
        </w:rPr>
        <w:t>questions</w:t>
      </w:r>
      <w:r w:rsidRPr="00935A80">
        <w:rPr>
          <w:spacing w:val="-2"/>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problems.</w:t>
      </w:r>
      <w:r w:rsidRPr="00935A80">
        <w:rPr>
          <w:spacing w:val="62"/>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school</w:t>
      </w:r>
      <w:r w:rsidRPr="00935A80">
        <w:rPr>
          <w:sz w:val="20"/>
          <w:szCs w:val="20"/>
        </w:rPr>
        <w:t xml:space="preserve"> </w:t>
      </w:r>
      <w:r w:rsidRPr="00935A80">
        <w:rPr>
          <w:spacing w:val="-1"/>
          <w:sz w:val="20"/>
          <w:szCs w:val="20"/>
        </w:rPr>
        <w:t>administration</w:t>
      </w:r>
      <w:r w:rsidRPr="00935A80">
        <w:rPr>
          <w:sz w:val="20"/>
          <w:szCs w:val="20"/>
        </w:rPr>
        <w:t xml:space="preserve"> is </w:t>
      </w:r>
      <w:r w:rsidRPr="00935A80">
        <w:rPr>
          <w:spacing w:val="-1"/>
          <w:sz w:val="20"/>
          <w:szCs w:val="20"/>
        </w:rPr>
        <w:t>available</w:t>
      </w:r>
      <w:r w:rsidRPr="00935A80">
        <w:rPr>
          <w:sz w:val="20"/>
          <w:szCs w:val="20"/>
        </w:rPr>
        <w:t xml:space="preserve"> to</w:t>
      </w:r>
      <w:r w:rsidRPr="00935A80">
        <w:rPr>
          <w:spacing w:val="-1"/>
          <w:sz w:val="20"/>
          <w:szCs w:val="20"/>
        </w:rPr>
        <w:t xml:space="preserve"> </w:t>
      </w:r>
      <w:r w:rsidRPr="00935A80">
        <w:rPr>
          <w:sz w:val="20"/>
          <w:szCs w:val="20"/>
        </w:rPr>
        <w:t>help</w:t>
      </w:r>
      <w:r w:rsidRPr="00935A80">
        <w:rPr>
          <w:spacing w:val="-2"/>
          <w:sz w:val="20"/>
          <w:szCs w:val="20"/>
        </w:rPr>
        <w:t xml:space="preserve"> </w:t>
      </w:r>
      <w:r w:rsidR="00A81D4F" w:rsidRPr="00935A80">
        <w:rPr>
          <w:spacing w:val="-2"/>
          <w:sz w:val="20"/>
          <w:szCs w:val="20"/>
        </w:rPr>
        <w:t>any student with issues regarding school policies or requirements.</w:t>
      </w:r>
    </w:p>
    <w:p w14:paraId="7DAE5BA9" w14:textId="77777777" w:rsidR="009C3889" w:rsidRPr="00935A80" w:rsidRDefault="009C3889" w:rsidP="009C3889">
      <w:pPr>
        <w:ind w:left="180" w:right="40"/>
        <w:rPr>
          <w:rFonts w:ascii="Arial" w:eastAsia="Arial" w:hAnsi="Arial" w:cs="Arial"/>
          <w:sz w:val="20"/>
          <w:szCs w:val="20"/>
        </w:rPr>
      </w:pPr>
    </w:p>
    <w:p w14:paraId="24FF6B97" w14:textId="77777777" w:rsidR="009C3889" w:rsidRPr="00935A80" w:rsidRDefault="009C3889" w:rsidP="009C3889">
      <w:pPr>
        <w:pStyle w:val="BodyText"/>
        <w:ind w:left="180" w:right="40"/>
        <w:rPr>
          <w:spacing w:val="-1"/>
          <w:sz w:val="20"/>
          <w:szCs w:val="20"/>
        </w:rPr>
      </w:pPr>
      <w:r w:rsidRPr="00935A80">
        <w:rPr>
          <w:sz w:val="20"/>
          <w:szCs w:val="20"/>
        </w:rPr>
        <w:t xml:space="preserve">A </w:t>
      </w:r>
      <w:r w:rsidRPr="00935A80">
        <w:rPr>
          <w:spacing w:val="-1"/>
          <w:sz w:val="20"/>
          <w:szCs w:val="20"/>
        </w:rPr>
        <w:t>student</w:t>
      </w:r>
      <w:r w:rsidRPr="00935A80">
        <w:rPr>
          <w:spacing w:val="-2"/>
          <w:sz w:val="20"/>
          <w:szCs w:val="20"/>
        </w:rPr>
        <w:t xml:space="preserve"> </w:t>
      </w:r>
      <w:r w:rsidRPr="00935A80">
        <w:rPr>
          <w:spacing w:val="-1"/>
          <w:sz w:val="20"/>
          <w:szCs w:val="20"/>
        </w:rPr>
        <w:t>experiencing</w:t>
      </w:r>
      <w:r w:rsidRPr="00935A80">
        <w:rPr>
          <w:spacing w:val="-4"/>
          <w:sz w:val="20"/>
          <w:szCs w:val="20"/>
        </w:rPr>
        <w:t xml:space="preserve"> </w:t>
      </w:r>
      <w:r w:rsidRPr="00935A80">
        <w:rPr>
          <w:sz w:val="20"/>
          <w:szCs w:val="20"/>
        </w:rPr>
        <w:t>academic</w:t>
      </w:r>
      <w:r w:rsidRPr="00935A80">
        <w:rPr>
          <w:spacing w:val="-3"/>
          <w:sz w:val="20"/>
          <w:szCs w:val="20"/>
        </w:rPr>
        <w:t xml:space="preserve"> </w:t>
      </w:r>
      <w:r w:rsidRPr="00935A80">
        <w:rPr>
          <w:sz w:val="20"/>
          <w:szCs w:val="20"/>
        </w:rPr>
        <w:t>difficulties</w:t>
      </w:r>
      <w:r w:rsidRPr="00935A80">
        <w:rPr>
          <w:spacing w:val="2"/>
          <w:sz w:val="20"/>
          <w:szCs w:val="20"/>
        </w:rPr>
        <w:t xml:space="preserve"> </w:t>
      </w:r>
      <w:r w:rsidRPr="00935A80">
        <w:rPr>
          <w:sz w:val="20"/>
          <w:szCs w:val="20"/>
        </w:rPr>
        <w:t>in a</w:t>
      </w:r>
      <w:r w:rsidRPr="00935A80">
        <w:rPr>
          <w:spacing w:val="-2"/>
          <w:sz w:val="20"/>
          <w:szCs w:val="20"/>
        </w:rPr>
        <w:t xml:space="preserve"> </w:t>
      </w:r>
      <w:r w:rsidRPr="00935A80">
        <w:rPr>
          <w:sz w:val="20"/>
          <w:szCs w:val="20"/>
        </w:rPr>
        <w:t xml:space="preserve">particular </w:t>
      </w:r>
      <w:r w:rsidRPr="00935A80">
        <w:rPr>
          <w:spacing w:val="-1"/>
          <w:sz w:val="20"/>
          <w:szCs w:val="20"/>
        </w:rPr>
        <w:t>subject</w:t>
      </w:r>
      <w:r w:rsidRPr="00935A80">
        <w:rPr>
          <w:spacing w:val="-2"/>
          <w:sz w:val="20"/>
          <w:szCs w:val="20"/>
        </w:rPr>
        <w:t xml:space="preserve"> </w:t>
      </w:r>
      <w:r w:rsidRPr="00935A80">
        <w:rPr>
          <w:sz w:val="20"/>
          <w:szCs w:val="20"/>
        </w:rPr>
        <w:t>may</w:t>
      </w:r>
      <w:r w:rsidRPr="00935A80">
        <w:rPr>
          <w:spacing w:val="-3"/>
          <w:sz w:val="20"/>
          <w:szCs w:val="20"/>
        </w:rPr>
        <w:t xml:space="preserve"> </w:t>
      </w:r>
      <w:r w:rsidRPr="00935A80">
        <w:rPr>
          <w:spacing w:val="-1"/>
          <w:sz w:val="20"/>
          <w:szCs w:val="20"/>
        </w:rPr>
        <w:t>arrange</w:t>
      </w:r>
      <w:r w:rsidRPr="00935A80">
        <w:rPr>
          <w:spacing w:val="-2"/>
          <w:sz w:val="20"/>
          <w:szCs w:val="20"/>
        </w:rPr>
        <w:t xml:space="preserve"> </w:t>
      </w:r>
      <w:r w:rsidRPr="00935A80">
        <w:rPr>
          <w:sz w:val="20"/>
          <w:szCs w:val="20"/>
        </w:rPr>
        <w:t>for</w:t>
      </w:r>
      <w:r w:rsidRPr="00935A80">
        <w:rPr>
          <w:spacing w:val="-3"/>
          <w:sz w:val="20"/>
          <w:szCs w:val="20"/>
        </w:rPr>
        <w:t xml:space="preserve"> </w:t>
      </w:r>
      <w:r w:rsidRPr="00935A80">
        <w:rPr>
          <w:spacing w:val="-1"/>
          <w:sz w:val="20"/>
          <w:szCs w:val="20"/>
        </w:rPr>
        <w:t>extra</w:t>
      </w:r>
      <w:r w:rsidRPr="00935A80">
        <w:rPr>
          <w:spacing w:val="57"/>
          <w:sz w:val="20"/>
          <w:szCs w:val="20"/>
        </w:rPr>
        <w:t xml:space="preserve"> </w:t>
      </w:r>
      <w:r w:rsidRPr="00935A80">
        <w:rPr>
          <w:sz w:val="20"/>
          <w:szCs w:val="20"/>
        </w:rPr>
        <w:t xml:space="preserve">help </w:t>
      </w:r>
      <w:r w:rsidRPr="00935A80">
        <w:rPr>
          <w:spacing w:val="-1"/>
          <w:sz w:val="20"/>
          <w:szCs w:val="20"/>
        </w:rPr>
        <w:t>through</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instructor</w:t>
      </w:r>
      <w:r w:rsidRPr="00935A80">
        <w:rPr>
          <w:sz w:val="20"/>
          <w:szCs w:val="20"/>
        </w:rPr>
        <w:t xml:space="preserve"> </w:t>
      </w:r>
      <w:r w:rsidRPr="00935A80">
        <w:rPr>
          <w:spacing w:val="-1"/>
          <w:sz w:val="20"/>
          <w:szCs w:val="20"/>
        </w:rPr>
        <w:t>of</w:t>
      </w:r>
      <w:r w:rsidRPr="00935A80">
        <w:rPr>
          <w:sz w:val="20"/>
          <w:szCs w:val="20"/>
        </w:rPr>
        <w:t xml:space="preserve"> the</w:t>
      </w:r>
      <w:r w:rsidRPr="00935A80">
        <w:rPr>
          <w:spacing w:val="-2"/>
          <w:sz w:val="20"/>
          <w:szCs w:val="20"/>
        </w:rPr>
        <w:t xml:space="preserve"> </w:t>
      </w:r>
      <w:r w:rsidRPr="00935A80">
        <w:rPr>
          <w:sz w:val="20"/>
          <w:szCs w:val="20"/>
        </w:rPr>
        <w:t>course</w:t>
      </w:r>
      <w:r w:rsidRPr="00935A80">
        <w:rPr>
          <w:spacing w:val="-3"/>
          <w:sz w:val="20"/>
          <w:szCs w:val="20"/>
        </w:rPr>
        <w:t xml:space="preserve"> </w:t>
      </w:r>
      <w:r w:rsidRPr="00935A80">
        <w:rPr>
          <w:sz w:val="20"/>
          <w:szCs w:val="20"/>
        </w:rPr>
        <w:t xml:space="preserve">or </w:t>
      </w:r>
      <w:r w:rsidRPr="00935A80">
        <w:rPr>
          <w:spacing w:val="-1"/>
          <w:sz w:val="20"/>
          <w:szCs w:val="20"/>
        </w:rPr>
        <w:t>the</w:t>
      </w:r>
      <w:r w:rsidRPr="00935A80">
        <w:rPr>
          <w:sz w:val="20"/>
          <w:szCs w:val="20"/>
        </w:rPr>
        <w:t xml:space="preserve"> </w:t>
      </w:r>
      <w:r w:rsidRPr="00935A80">
        <w:rPr>
          <w:spacing w:val="-1"/>
          <w:sz w:val="20"/>
          <w:szCs w:val="20"/>
        </w:rPr>
        <w:t>Director</w:t>
      </w:r>
      <w:r w:rsidRPr="00935A80">
        <w:rPr>
          <w:sz w:val="20"/>
          <w:szCs w:val="20"/>
        </w:rPr>
        <w:t xml:space="preserve"> </w:t>
      </w:r>
      <w:r w:rsidRPr="00935A80">
        <w:rPr>
          <w:spacing w:val="-1"/>
          <w:sz w:val="20"/>
          <w:szCs w:val="20"/>
        </w:rPr>
        <w:t>of</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school.</w:t>
      </w:r>
      <w:r w:rsidRPr="00935A80">
        <w:rPr>
          <w:sz w:val="20"/>
          <w:szCs w:val="20"/>
        </w:rPr>
        <w:t xml:space="preserve">  </w:t>
      </w:r>
      <w:r w:rsidRPr="00935A80">
        <w:rPr>
          <w:spacing w:val="-1"/>
          <w:sz w:val="20"/>
          <w:szCs w:val="20"/>
        </w:rPr>
        <w:t>Additional</w:t>
      </w:r>
      <w:r w:rsidRPr="00935A80">
        <w:rPr>
          <w:spacing w:val="69"/>
          <w:sz w:val="20"/>
          <w:szCs w:val="20"/>
        </w:rPr>
        <w:t xml:space="preserve"> </w:t>
      </w:r>
      <w:r w:rsidRPr="00935A80">
        <w:rPr>
          <w:sz w:val="20"/>
          <w:szCs w:val="20"/>
        </w:rPr>
        <w:t xml:space="preserve">practice </w:t>
      </w:r>
      <w:r w:rsidRPr="00935A80">
        <w:rPr>
          <w:spacing w:val="-1"/>
          <w:sz w:val="20"/>
          <w:szCs w:val="20"/>
        </w:rPr>
        <w:t>time</w:t>
      </w:r>
      <w:r w:rsidRPr="00935A80">
        <w:rPr>
          <w:sz w:val="20"/>
          <w:szCs w:val="20"/>
        </w:rPr>
        <w:t xml:space="preserve"> is</w:t>
      </w:r>
      <w:r w:rsidRPr="00935A80">
        <w:rPr>
          <w:spacing w:val="-2"/>
          <w:sz w:val="20"/>
          <w:szCs w:val="20"/>
        </w:rPr>
        <w:t xml:space="preserve"> </w:t>
      </w:r>
      <w:r w:rsidRPr="00935A80">
        <w:rPr>
          <w:sz w:val="20"/>
          <w:szCs w:val="20"/>
        </w:rPr>
        <w:t xml:space="preserve">also </w:t>
      </w:r>
      <w:r w:rsidRPr="00935A80">
        <w:rPr>
          <w:spacing w:val="-1"/>
          <w:sz w:val="20"/>
          <w:szCs w:val="20"/>
        </w:rPr>
        <w:t>available</w:t>
      </w:r>
      <w:r w:rsidRPr="00935A80">
        <w:rPr>
          <w:sz w:val="20"/>
          <w:szCs w:val="20"/>
        </w:rPr>
        <w:t xml:space="preserve"> </w:t>
      </w:r>
      <w:r w:rsidRPr="00935A80">
        <w:rPr>
          <w:spacing w:val="-1"/>
          <w:sz w:val="20"/>
          <w:szCs w:val="20"/>
        </w:rPr>
        <w:t>to</w:t>
      </w:r>
      <w:r w:rsidRPr="00935A80">
        <w:rPr>
          <w:sz w:val="20"/>
          <w:szCs w:val="20"/>
        </w:rPr>
        <w:t xml:space="preserve"> </w:t>
      </w:r>
      <w:r w:rsidRPr="00935A80">
        <w:rPr>
          <w:spacing w:val="-1"/>
          <w:sz w:val="20"/>
          <w:szCs w:val="20"/>
        </w:rPr>
        <w:t>students</w:t>
      </w:r>
      <w:r w:rsidRPr="00935A80">
        <w:rPr>
          <w:sz w:val="20"/>
          <w:szCs w:val="20"/>
        </w:rPr>
        <w:t xml:space="preserve"> </w:t>
      </w:r>
      <w:r w:rsidRPr="00935A80">
        <w:rPr>
          <w:spacing w:val="-1"/>
          <w:sz w:val="20"/>
          <w:szCs w:val="20"/>
        </w:rPr>
        <w:t>without</w:t>
      </w:r>
      <w:r w:rsidRPr="00935A80">
        <w:rPr>
          <w:spacing w:val="-2"/>
          <w:sz w:val="20"/>
          <w:szCs w:val="20"/>
        </w:rPr>
        <w:t xml:space="preserve"> </w:t>
      </w:r>
      <w:r w:rsidRPr="00935A80">
        <w:rPr>
          <w:spacing w:val="-1"/>
          <w:sz w:val="20"/>
          <w:szCs w:val="20"/>
        </w:rPr>
        <w:t>additional</w:t>
      </w:r>
      <w:r w:rsidRPr="00935A80">
        <w:rPr>
          <w:sz w:val="20"/>
          <w:szCs w:val="20"/>
        </w:rPr>
        <w:t xml:space="preserve"> </w:t>
      </w:r>
      <w:r w:rsidRPr="00935A80">
        <w:rPr>
          <w:spacing w:val="-1"/>
          <w:sz w:val="20"/>
          <w:szCs w:val="20"/>
        </w:rPr>
        <w:t>charge.</w:t>
      </w:r>
    </w:p>
    <w:p w14:paraId="75CF49CF" w14:textId="77777777" w:rsidR="009C3889" w:rsidRPr="00935A80" w:rsidRDefault="009C3889" w:rsidP="007A3D7F">
      <w:pPr>
        <w:ind w:right="40"/>
        <w:rPr>
          <w:rFonts w:ascii="Arial" w:eastAsia="Arial" w:hAnsi="Arial" w:cs="Arial"/>
          <w:sz w:val="20"/>
          <w:szCs w:val="20"/>
        </w:rPr>
      </w:pPr>
    </w:p>
    <w:p w14:paraId="41B40EEF" w14:textId="77777777" w:rsidR="00494BC7" w:rsidRPr="00935A80" w:rsidRDefault="00494BC7" w:rsidP="007A3D7F">
      <w:pPr>
        <w:ind w:right="40"/>
        <w:rPr>
          <w:rFonts w:ascii="Arial" w:eastAsia="Arial" w:hAnsi="Arial" w:cs="Arial"/>
          <w:sz w:val="20"/>
          <w:szCs w:val="20"/>
        </w:rPr>
      </w:pPr>
    </w:p>
    <w:p w14:paraId="2C4F6EC1" w14:textId="77777777" w:rsidR="009C3889" w:rsidRPr="007353C1" w:rsidRDefault="009C3889" w:rsidP="009C3889">
      <w:pPr>
        <w:pStyle w:val="Heading2"/>
        <w:rPr>
          <w:i/>
        </w:rPr>
      </w:pPr>
      <w:bookmarkStart w:id="52" w:name="_bookmark17"/>
      <w:bookmarkStart w:id="53" w:name="_Toc135472286"/>
      <w:bookmarkEnd w:id="52"/>
      <w:r w:rsidRPr="007353C1">
        <w:rPr>
          <w:i/>
        </w:rPr>
        <w:lastRenderedPageBreak/>
        <w:t>Job Placement Assistance</w:t>
      </w:r>
      <w:bookmarkEnd w:id="53"/>
    </w:p>
    <w:p w14:paraId="7E58B2F5" w14:textId="77777777" w:rsidR="009C3889" w:rsidRPr="007353C1" w:rsidRDefault="009C3889" w:rsidP="009C3889">
      <w:pPr>
        <w:pStyle w:val="BodyText"/>
        <w:ind w:left="180" w:right="40"/>
        <w:rPr>
          <w:spacing w:val="-1"/>
          <w:sz w:val="20"/>
          <w:szCs w:val="20"/>
        </w:rPr>
      </w:pPr>
      <w:r w:rsidRPr="007353C1">
        <w:rPr>
          <w:sz w:val="20"/>
          <w:szCs w:val="20"/>
        </w:rPr>
        <w:t>Culinary</w:t>
      </w:r>
      <w:r w:rsidRPr="007353C1">
        <w:rPr>
          <w:spacing w:val="-4"/>
          <w:sz w:val="20"/>
          <w:szCs w:val="20"/>
        </w:rPr>
        <w:t xml:space="preserve"> </w:t>
      </w:r>
      <w:r w:rsidRPr="007353C1">
        <w:rPr>
          <w:sz w:val="20"/>
          <w:szCs w:val="20"/>
        </w:rPr>
        <w:t xml:space="preserve">Tech </w:t>
      </w:r>
      <w:r w:rsidRPr="007353C1">
        <w:rPr>
          <w:spacing w:val="-1"/>
          <w:sz w:val="20"/>
          <w:szCs w:val="20"/>
        </w:rPr>
        <w:t>Center</w:t>
      </w:r>
      <w:r w:rsidRPr="007353C1">
        <w:rPr>
          <w:spacing w:val="-3"/>
          <w:sz w:val="20"/>
          <w:szCs w:val="20"/>
        </w:rPr>
        <w:t xml:space="preserve"> </w:t>
      </w:r>
      <w:r w:rsidRPr="007353C1">
        <w:rPr>
          <w:spacing w:val="-1"/>
          <w:sz w:val="20"/>
          <w:szCs w:val="20"/>
        </w:rPr>
        <w:t>programs</w:t>
      </w:r>
      <w:r w:rsidRPr="007353C1">
        <w:rPr>
          <w:sz w:val="20"/>
          <w:szCs w:val="20"/>
        </w:rPr>
        <w:t xml:space="preserve"> </w:t>
      </w:r>
      <w:r w:rsidRPr="007353C1">
        <w:rPr>
          <w:spacing w:val="-1"/>
          <w:sz w:val="20"/>
          <w:szCs w:val="20"/>
        </w:rPr>
        <w:t>include</w:t>
      </w:r>
      <w:r w:rsidRPr="007353C1">
        <w:rPr>
          <w:sz w:val="20"/>
          <w:szCs w:val="20"/>
        </w:rPr>
        <w:t xml:space="preserve"> </w:t>
      </w:r>
      <w:r w:rsidRPr="007353C1">
        <w:rPr>
          <w:spacing w:val="-1"/>
          <w:sz w:val="20"/>
          <w:szCs w:val="20"/>
        </w:rPr>
        <w:t>employment</w:t>
      </w:r>
      <w:r w:rsidRPr="007353C1">
        <w:rPr>
          <w:sz w:val="20"/>
          <w:szCs w:val="20"/>
        </w:rPr>
        <w:t xml:space="preserve"> </w:t>
      </w:r>
      <w:r w:rsidRPr="007353C1">
        <w:rPr>
          <w:spacing w:val="-1"/>
          <w:sz w:val="20"/>
          <w:szCs w:val="20"/>
        </w:rPr>
        <w:t>readiness</w:t>
      </w:r>
      <w:r w:rsidRPr="007353C1">
        <w:rPr>
          <w:sz w:val="20"/>
          <w:szCs w:val="20"/>
        </w:rPr>
        <w:t xml:space="preserve"> </w:t>
      </w:r>
      <w:r w:rsidRPr="007353C1">
        <w:rPr>
          <w:spacing w:val="-1"/>
          <w:sz w:val="20"/>
          <w:szCs w:val="20"/>
        </w:rPr>
        <w:t xml:space="preserve">training </w:t>
      </w:r>
      <w:r w:rsidRPr="007353C1">
        <w:rPr>
          <w:sz w:val="20"/>
          <w:szCs w:val="20"/>
        </w:rPr>
        <w:t xml:space="preserve">that </w:t>
      </w:r>
      <w:r w:rsidR="00A81D4F" w:rsidRPr="007353C1">
        <w:rPr>
          <w:sz w:val="20"/>
          <w:szCs w:val="20"/>
        </w:rPr>
        <w:t xml:space="preserve">covers job search </w:t>
      </w:r>
      <w:r w:rsidRPr="007353C1">
        <w:rPr>
          <w:spacing w:val="-1"/>
          <w:sz w:val="20"/>
          <w:szCs w:val="20"/>
        </w:rPr>
        <w:t>procedures,</w:t>
      </w:r>
      <w:r w:rsidRPr="007353C1">
        <w:rPr>
          <w:sz w:val="20"/>
          <w:szCs w:val="20"/>
        </w:rPr>
        <w:t xml:space="preserve"> </w:t>
      </w:r>
      <w:r w:rsidRPr="007353C1">
        <w:rPr>
          <w:spacing w:val="-1"/>
          <w:sz w:val="20"/>
          <w:szCs w:val="20"/>
        </w:rPr>
        <w:t>resume</w:t>
      </w:r>
      <w:r w:rsidRPr="007353C1">
        <w:rPr>
          <w:spacing w:val="-2"/>
          <w:sz w:val="20"/>
          <w:szCs w:val="20"/>
        </w:rPr>
        <w:t xml:space="preserve"> </w:t>
      </w:r>
      <w:r w:rsidRPr="007353C1">
        <w:rPr>
          <w:spacing w:val="-1"/>
          <w:sz w:val="20"/>
          <w:szCs w:val="20"/>
        </w:rPr>
        <w:t>preparation,</w:t>
      </w:r>
      <w:r w:rsidRPr="007353C1">
        <w:rPr>
          <w:sz w:val="20"/>
          <w:szCs w:val="20"/>
        </w:rPr>
        <w:t xml:space="preserve"> </w:t>
      </w:r>
      <w:r w:rsidRPr="007353C1">
        <w:rPr>
          <w:spacing w:val="-1"/>
          <w:sz w:val="20"/>
          <w:szCs w:val="20"/>
        </w:rPr>
        <w:t>job</w:t>
      </w:r>
      <w:r w:rsidRPr="007353C1">
        <w:rPr>
          <w:sz w:val="20"/>
          <w:szCs w:val="20"/>
        </w:rPr>
        <w:t xml:space="preserve"> </w:t>
      </w:r>
      <w:r w:rsidRPr="007353C1">
        <w:rPr>
          <w:spacing w:val="-1"/>
          <w:sz w:val="20"/>
          <w:szCs w:val="20"/>
        </w:rPr>
        <w:t>application,</w:t>
      </w:r>
      <w:r w:rsidRPr="007353C1">
        <w:rPr>
          <w:sz w:val="20"/>
          <w:szCs w:val="20"/>
        </w:rPr>
        <w:t xml:space="preserve"> </w:t>
      </w:r>
      <w:r w:rsidRPr="007353C1">
        <w:rPr>
          <w:spacing w:val="-1"/>
          <w:sz w:val="20"/>
          <w:szCs w:val="20"/>
        </w:rPr>
        <w:t>and</w:t>
      </w:r>
      <w:r w:rsidRPr="007353C1">
        <w:rPr>
          <w:sz w:val="20"/>
          <w:szCs w:val="20"/>
        </w:rPr>
        <w:t xml:space="preserve"> </w:t>
      </w:r>
      <w:r w:rsidRPr="007353C1">
        <w:rPr>
          <w:spacing w:val="-1"/>
          <w:sz w:val="20"/>
          <w:szCs w:val="20"/>
        </w:rPr>
        <w:t>interview</w:t>
      </w:r>
      <w:r w:rsidRPr="007353C1">
        <w:rPr>
          <w:spacing w:val="-3"/>
          <w:sz w:val="20"/>
          <w:szCs w:val="20"/>
        </w:rPr>
        <w:t xml:space="preserve"> </w:t>
      </w:r>
      <w:r w:rsidRPr="007353C1">
        <w:rPr>
          <w:spacing w:val="-1"/>
          <w:sz w:val="20"/>
          <w:szCs w:val="20"/>
        </w:rPr>
        <w:t>techniques.</w:t>
      </w:r>
    </w:p>
    <w:p w14:paraId="2BD660D5" w14:textId="77777777" w:rsidR="001422B8" w:rsidRPr="007353C1" w:rsidRDefault="001422B8" w:rsidP="009C3889">
      <w:pPr>
        <w:pStyle w:val="BodyText"/>
        <w:ind w:left="180" w:right="40"/>
        <w:rPr>
          <w:sz w:val="20"/>
          <w:szCs w:val="20"/>
        </w:rPr>
      </w:pPr>
    </w:p>
    <w:p w14:paraId="5A4DA0B9" w14:textId="77777777" w:rsidR="009C3889" w:rsidRPr="00935A80" w:rsidRDefault="009C3889" w:rsidP="009C3889">
      <w:pPr>
        <w:pStyle w:val="BodyText"/>
        <w:ind w:left="180" w:right="40"/>
        <w:rPr>
          <w:sz w:val="20"/>
          <w:szCs w:val="20"/>
        </w:rPr>
      </w:pPr>
      <w:r w:rsidRPr="007353C1">
        <w:rPr>
          <w:sz w:val="20"/>
          <w:szCs w:val="20"/>
        </w:rPr>
        <w:t>When</w:t>
      </w:r>
      <w:r w:rsidRPr="007353C1">
        <w:rPr>
          <w:spacing w:val="-2"/>
          <w:sz w:val="20"/>
          <w:szCs w:val="20"/>
        </w:rPr>
        <w:t xml:space="preserve"> </w:t>
      </w:r>
      <w:r w:rsidRPr="007353C1">
        <w:rPr>
          <w:spacing w:val="-1"/>
          <w:sz w:val="20"/>
          <w:szCs w:val="20"/>
        </w:rPr>
        <w:t>you</w:t>
      </w:r>
      <w:r w:rsidRPr="007353C1">
        <w:rPr>
          <w:sz w:val="20"/>
          <w:szCs w:val="20"/>
        </w:rPr>
        <w:t xml:space="preserve"> </w:t>
      </w:r>
      <w:r w:rsidRPr="007353C1">
        <w:rPr>
          <w:spacing w:val="-1"/>
          <w:sz w:val="20"/>
          <w:szCs w:val="20"/>
        </w:rPr>
        <w:t>graduate,</w:t>
      </w:r>
      <w:r w:rsidRPr="007353C1">
        <w:rPr>
          <w:spacing w:val="-2"/>
          <w:sz w:val="20"/>
          <w:szCs w:val="20"/>
        </w:rPr>
        <w:t xml:space="preserve"> </w:t>
      </w:r>
      <w:r w:rsidRPr="007353C1">
        <w:rPr>
          <w:spacing w:val="-1"/>
          <w:sz w:val="20"/>
          <w:szCs w:val="20"/>
        </w:rPr>
        <w:t>our</w:t>
      </w:r>
      <w:r w:rsidRPr="007353C1">
        <w:rPr>
          <w:sz w:val="20"/>
          <w:szCs w:val="20"/>
        </w:rPr>
        <w:t xml:space="preserve"> </w:t>
      </w:r>
      <w:r w:rsidRPr="007353C1">
        <w:rPr>
          <w:spacing w:val="-1"/>
          <w:sz w:val="20"/>
          <w:szCs w:val="20"/>
        </w:rPr>
        <w:t>Placement</w:t>
      </w:r>
      <w:r w:rsidRPr="007353C1">
        <w:rPr>
          <w:sz w:val="20"/>
          <w:szCs w:val="20"/>
        </w:rPr>
        <w:t xml:space="preserve"> </w:t>
      </w:r>
      <w:r w:rsidRPr="007353C1">
        <w:rPr>
          <w:spacing w:val="-1"/>
          <w:sz w:val="20"/>
          <w:szCs w:val="20"/>
        </w:rPr>
        <w:t>Office</w:t>
      </w:r>
      <w:r w:rsidRPr="007353C1">
        <w:rPr>
          <w:sz w:val="20"/>
          <w:szCs w:val="20"/>
        </w:rPr>
        <w:t xml:space="preserve"> </w:t>
      </w:r>
      <w:r w:rsidRPr="007353C1">
        <w:rPr>
          <w:spacing w:val="-1"/>
          <w:sz w:val="20"/>
          <w:szCs w:val="20"/>
        </w:rPr>
        <w:t>helps</w:t>
      </w:r>
      <w:r w:rsidRPr="007353C1">
        <w:rPr>
          <w:sz w:val="20"/>
          <w:szCs w:val="20"/>
        </w:rPr>
        <w:t xml:space="preserve"> to</w:t>
      </w:r>
      <w:r w:rsidRPr="007353C1">
        <w:rPr>
          <w:spacing w:val="1"/>
          <w:sz w:val="20"/>
          <w:szCs w:val="20"/>
        </w:rPr>
        <w:t xml:space="preserve"> </w:t>
      </w:r>
      <w:r w:rsidRPr="007353C1">
        <w:rPr>
          <w:spacing w:val="-1"/>
          <w:sz w:val="20"/>
          <w:szCs w:val="20"/>
        </w:rPr>
        <w:t>refer</w:t>
      </w:r>
      <w:r w:rsidRPr="007353C1">
        <w:rPr>
          <w:sz w:val="20"/>
          <w:szCs w:val="20"/>
        </w:rPr>
        <w:t xml:space="preserve"> </w:t>
      </w:r>
      <w:r w:rsidRPr="007353C1">
        <w:rPr>
          <w:spacing w:val="-1"/>
          <w:sz w:val="20"/>
          <w:szCs w:val="20"/>
        </w:rPr>
        <w:t>you</w:t>
      </w:r>
      <w:r w:rsidRPr="007353C1">
        <w:rPr>
          <w:sz w:val="20"/>
          <w:szCs w:val="20"/>
        </w:rPr>
        <w:t xml:space="preserve"> to</w:t>
      </w:r>
      <w:r w:rsidRPr="007353C1">
        <w:rPr>
          <w:spacing w:val="-2"/>
          <w:sz w:val="20"/>
          <w:szCs w:val="20"/>
        </w:rPr>
        <w:t xml:space="preserve"> </w:t>
      </w:r>
      <w:r w:rsidRPr="007353C1">
        <w:rPr>
          <w:spacing w:val="-1"/>
          <w:sz w:val="20"/>
          <w:szCs w:val="20"/>
        </w:rPr>
        <w:t>potential</w:t>
      </w:r>
      <w:r w:rsidRPr="007353C1">
        <w:rPr>
          <w:sz w:val="20"/>
          <w:szCs w:val="20"/>
        </w:rPr>
        <w:t xml:space="preserve"> </w:t>
      </w:r>
      <w:r w:rsidRPr="007353C1">
        <w:rPr>
          <w:spacing w:val="-1"/>
          <w:sz w:val="20"/>
          <w:szCs w:val="20"/>
        </w:rPr>
        <w:t>employers</w:t>
      </w:r>
      <w:r w:rsidRPr="007353C1">
        <w:rPr>
          <w:sz w:val="20"/>
          <w:szCs w:val="20"/>
        </w:rPr>
        <w:t xml:space="preserve"> </w:t>
      </w:r>
      <w:r w:rsidR="00A81D4F" w:rsidRPr="007353C1">
        <w:rPr>
          <w:sz w:val="20"/>
          <w:szCs w:val="20"/>
        </w:rPr>
        <w:t xml:space="preserve">at no additional </w:t>
      </w:r>
      <w:r w:rsidRPr="007353C1">
        <w:rPr>
          <w:spacing w:val="-1"/>
          <w:sz w:val="20"/>
          <w:szCs w:val="20"/>
        </w:rPr>
        <w:t>charge.</w:t>
      </w:r>
      <w:r w:rsidRPr="007353C1">
        <w:rPr>
          <w:spacing w:val="64"/>
          <w:sz w:val="20"/>
          <w:szCs w:val="20"/>
        </w:rPr>
        <w:t xml:space="preserve"> </w:t>
      </w:r>
      <w:r w:rsidRPr="007353C1">
        <w:rPr>
          <w:sz w:val="20"/>
          <w:szCs w:val="20"/>
        </w:rPr>
        <w:t xml:space="preserve">Our placement </w:t>
      </w:r>
      <w:r w:rsidRPr="007353C1">
        <w:rPr>
          <w:spacing w:val="-1"/>
          <w:sz w:val="20"/>
          <w:szCs w:val="20"/>
        </w:rPr>
        <w:t>services</w:t>
      </w:r>
      <w:r w:rsidRPr="007353C1">
        <w:rPr>
          <w:sz w:val="20"/>
          <w:szCs w:val="20"/>
        </w:rPr>
        <w:t xml:space="preserve"> are </w:t>
      </w:r>
      <w:r w:rsidRPr="007353C1">
        <w:rPr>
          <w:spacing w:val="-1"/>
          <w:sz w:val="20"/>
          <w:szCs w:val="20"/>
        </w:rPr>
        <w:t>available</w:t>
      </w:r>
      <w:r w:rsidRPr="007353C1">
        <w:rPr>
          <w:spacing w:val="-2"/>
          <w:sz w:val="20"/>
          <w:szCs w:val="20"/>
        </w:rPr>
        <w:t xml:space="preserve"> </w:t>
      </w:r>
      <w:r w:rsidRPr="007353C1">
        <w:rPr>
          <w:sz w:val="20"/>
          <w:szCs w:val="20"/>
        </w:rPr>
        <w:t>any</w:t>
      </w:r>
      <w:r w:rsidRPr="007353C1">
        <w:rPr>
          <w:spacing w:val="-3"/>
          <w:sz w:val="20"/>
          <w:szCs w:val="20"/>
        </w:rPr>
        <w:t xml:space="preserve"> </w:t>
      </w:r>
      <w:r w:rsidRPr="007353C1">
        <w:rPr>
          <w:spacing w:val="-1"/>
          <w:sz w:val="20"/>
          <w:szCs w:val="20"/>
        </w:rPr>
        <w:t>time</w:t>
      </w:r>
      <w:r w:rsidRPr="007353C1">
        <w:rPr>
          <w:sz w:val="20"/>
          <w:szCs w:val="20"/>
        </w:rPr>
        <w:t xml:space="preserve"> </w:t>
      </w:r>
      <w:r w:rsidRPr="007353C1">
        <w:rPr>
          <w:spacing w:val="-1"/>
          <w:sz w:val="20"/>
          <w:szCs w:val="20"/>
        </w:rPr>
        <w:t>during</w:t>
      </w:r>
      <w:r w:rsidRPr="007353C1">
        <w:rPr>
          <w:spacing w:val="-2"/>
          <w:sz w:val="20"/>
          <w:szCs w:val="20"/>
        </w:rPr>
        <w:t xml:space="preserve"> </w:t>
      </w:r>
      <w:r w:rsidRPr="007353C1">
        <w:rPr>
          <w:spacing w:val="-1"/>
          <w:sz w:val="20"/>
          <w:szCs w:val="20"/>
        </w:rPr>
        <w:t>office</w:t>
      </w:r>
      <w:r w:rsidRPr="007353C1">
        <w:rPr>
          <w:sz w:val="20"/>
          <w:szCs w:val="20"/>
        </w:rPr>
        <w:t xml:space="preserve"> </w:t>
      </w:r>
      <w:r w:rsidR="00A81D4F" w:rsidRPr="007353C1">
        <w:rPr>
          <w:sz w:val="20"/>
          <w:szCs w:val="20"/>
        </w:rPr>
        <w:t>hours to help you with the process of finding a job.</w:t>
      </w:r>
    </w:p>
    <w:p w14:paraId="33ADC2EA" w14:textId="77777777" w:rsidR="00494BC7" w:rsidRPr="00935A80" w:rsidRDefault="00494BC7" w:rsidP="00C612FA">
      <w:pPr>
        <w:ind w:left="180" w:right="40"/>
        <w:rPr>
          <w:rFonts w:ascii="Arial" w:eastAsia="Arial" w:hAnsi="Arial"/>
          <w:sz w:val="20"/>
          <w:szCs w:val="20"/>
          <w:u w:val="thick" w:color="000000"/>
        </w:rPr>
      </w:pPr>
    </w:p>
    <w:p w14:paraId="140CCC68" w14:textId="77777777" w:rsidR="00A0102F" w:rsidRPr="00D95B95" w:rsidRDefault="00BD5965" w:rsidP="00BD5965">
      <w:pPr>
        <w:pStyle w:val="Heading2"/>
        <w:ind w:left="187" w:right="43"/>
        <w:rPr>
          <w:i/>
        </w:rPr>
      </w:pPr>
      <w:bookmarkStart w:id="54" w:name="_Toc135472287"/>
      <w:r w:rsidRPr="00D95B95">
        <w:rPr>
          <w:i/>
        </w:rPr>
        <w:t xml:space="preserve">General </w:t>
      </w:r>
      <w:r w:rsidR="009C3889" w:rsidRPr="00D95B95">
        <w:rPr>
          <w:i/>
        </w:rPr>
        <w:t xml:space="preserve">Privacy </w:t>
      </w:r>
      <w:r w:rsidRPr="00D95B95">
        <w:rPr>
          <w:i/>
        </w:rPr>
        <w:t>Policy</w:t>
      </w:r>
      <w:bookmarkEnd w:id="54"/>
    </w:p>
    <w:p w14:paraId="4A0A699A" w14:textId="77777777" w:rsidR="009C3889" w:rsidRPr="00D95B95" w:rsidRDefault="009C3889" w:rsidP="009C3889">
      <w:pPr>
        <w:pStyle w:val="BodyText"/>
        <w:rPr>
          <w:sz w:val="20"/>
          <w:szCs w:val="20"/>
        </w:rPr>
      </w:pPr>
      <w:r w:rsidRPr="00D95B95">
        <w:rPr>
          <w:sz w:val="20"/>
          <w:szCs w:val="20"/>
        </w:rPr>
        <w:t>Culinary Tech Center carefully protects all nonpublic personal information in our possession regarding students and their families. The school will not release nonpublic, private, personal, or financial information about our students or applicants to any third party, except as specifically provided in this policy.  The school will release certain nonpublic personal information to federal and state agencies, government contractors, student loan providers/servicers, and other parties as necessary for the administration of the federal student aid programs, for enforcement purposes, for litigation, and for use in connection with audits or other investigations.  Disclosure is permitted to law enforcement or emergency services agencies in the performance of their duties or when student safety or health may be in jeopardy.  The school will not sell or otherwise make available personal information for marketing purposes to any third party at any time.</w:t>
      </w:r>
    </w:p>
    <w:p w14:paraId="3E263501" w14:textId="77777777" w:rsidR="00494BC7" w:rsidRPr="00D95B95" w:rsidRDefault="00494BC7" w:rsidP="007D541A">
      <w:pPr>
        <w:pStyle w:val="BodyText"/>
        <w:ind w:left="0"/>
        <w:rPr>
          <w:sz w:val="20"/>
          <w:szCs w:val="20"/>
        </w:rPr>
      </w:pPr>
    </w:p>
    <w:p w14:paraId="76F1C559" w14:textId="77777777" w:rsidR="00A0102F" w:rsidRPr="00D95B95" w:rsidRDefault="009C3889" w:rsidP="009C3889">
      <w:pPr>
        <w:pStyle w:val="BodyText"/>
        <w:rPr>
          <w:i/>
          <w:sz w:val="20"/>
          <w:szCs w:val="20"/>
        </w:rPr>
      </w:pPr>
      <w:r w:rsidRPr="00D95B95">
        <w:rPr>
          <w:b/>
          <w:i/>
          <w:sz w:val="20"/>
          <w:szCs w:val="20"/>
        </w:rPr>
        <w:t>Protection of Pers</w:t>
      </w:r>
      <w:r w:rsidR="00A0102F" w:rsidRPr="00D95B95">
        <w:rPr>
          <w:b/>
          <w:i/>
          <w:sz w:val="20"/>
          <w:szCs w:val="20"/>
        </w:rPr>
        <w:t>onally Identifiable Information</w:t>
      </w:r>
      <w:r w:rsidRPr="00D95B95">
        <w:rPr>
          <w:i/>
          <w:sz w:val="20"/>
          <w:szCs w:val="20"/>
        </w:rPr>
        <w:t xml:space="preserve"> </w:t>
      </w:r>
    </w:p>
    <w:p w14:paraId="342CF1A7" w14:textId="77777777" w:rsidR="009C3889" w:rsidRPr="00D95B95" w:rsidRDefault="009C3889" w:rsidP="009C3889">
      <w:pPr>
        <w:pStyle w:val="BodyText"/>
        <w:rPr>
          <w:sz w:val="20"/>
          <w:szCs w:val="20"/>
        </w:rPr>
      </w:pPr>
      <w:r w:rsidRPr="00D95B95">
        <w:rPr>
          <w:sz w:val="20"/>
          <w:szCs w:val="20"/>
        </w:rPr>
        <w:t xml:space="preserve">The school employs office procedures and password-protected computer systems to ensure the security of paper and electronic records.  The school does not disclose specifics of its internal security procedures to students or the general public to protect the effectiveness of those procedures. </w:t>
      </w:r>
    </w:p>
    <w:p w14:paraId="3B3F5322" w14:textId="77777777" w:rsidR="009C3889" w:rsidRPr="00D95B95" w:rsidRDefault="009C3889" w:rsidP="009C3889">
      <w:pPr>
        <w:pStyle w:val="BodyText"/>
        <w:rPr>
          <w:sz w:val="20"/>
          <w:szCs w:val="20"/>
        </w:rPr>
      </w:pPr>
    </w:p>
    <w:p w14:paraId="0765136D" w14:textId="50D50906" w:rsidR="009C3889" w:rsidRPr="00D95B95" w:rsidRDefault="009C3889" w:rsidP="009C3889">
      <w:pPr>
        <w:pStyle w:val="BodyText"/>
        <w:rPr>
          <w:sz w:val="20"/>
          <w:szCs w:val="20"/>
        </w:rPr>
      </w:pPr>
      <w:r w:rsidRPr="00D95B95">
        <w:rPr>
          <w:sz w:val="20"/>
          <w:szCs w:val="20"/>
        </w:rPr>
        <w:t xml:space="preserve">Access to social security numbers and other Personally Identifiable Information (PII) is strictly limited to those School Officials (see definition below) with a need-to-know.  Each department director is responsible for enforcement of this policy with regard to the information within his/her office. The </w:t>
      </w:r>
      <w:r w:rsidR="00333CBE" w:rsidRPr="00D95B95">
        <w:rPr>
          <w:sz w:val="20"/>
          <w:szCs w:val="20"/>
        </w:rPr>
        <w:t xml:space="preserve">School Director </w:t>
      </w:r>
      <w:r w:rsidRPr="00D95B95">
        <w:rPr>
          <w:sz w:val="20"/>
          <w:szCs w:val="20"/>
        </w:rPr>
        <w:t>will be responsible for overall control of information release and will resolve any disagreements and make final decisions as necessary in accordance with this Policy.</w:t>
      </w:r>
    </w:p>
    <w:p w14:paraId="5ACC3C8E" w14:textId="1AE365F0" w:rsidR="00494BC7" w:rsidRPr="00D95B95" w:rsidRDefault="009C3889" w:rsidP="00FF0B84">
      <w:pPr>
        <w:pStyle w:val="BodyText"/>
        <w:rPr>
          <w:sz w:val="20"/>
          <w:szCs w:val="20"/>
        </w:rPr>
      </w:pPr>
      <w:r w:rsidRPr="00D95B95">
        <w:rPr>
          <w:sz w:val="20"/>
          <w:szCs w:val="20"/>
        </w:rPr>
        <w:t xml:space="preserve"> </w:t>
      </w:r>
    </w:p>
    <w:p w14:paraId="5D2FA7C4" w14:textId="77777777" w:rsidR="00A0102F" w:rsidRPr="00D95B95" w:rsidRDefault="00A0102F" w:rsidP="009C3889">
      <w:pPr>
        <w:pStyle w:val="BodyText"/>
        <w:rPr>
          <w:i/>
          <w:sz w:val="20"/>
          <w:szCs w:val="20"/>
        </w:rPr>
      </w:pPr>
      <w:r w:rsidRPr="00D95B95">
        <w:rPr>
          <w:b/>
          <w:bCs/>
          <w:i/>
          <w:sz w:val="20"/>
          <w:szCs w:val="20"/>
        </w:rPr>
        <w:t>School Official</w:t>
      </w:r>
    </w:p>
    <w:p w14:paraId="0843E1F3" w14:textId="77777777" w:rsidR="009C3889" w:rsidRPr="00D95B95" w:rsidRDefault="009C3889" w:rsidP="009C3889">
      <w:pPr>
        <w:pStyle w:val="BodyText"/>
        <w:rPr>
          <w:sz w:val="20"/>
          <w:szCs w:val="20"/>
        </w:rPr>
      </w:pPr>
      <w:r w:rsidRPr="00D95B95">
        <w:rPr>
          <w:sz w:val="20"/>
          <w:szCs w:val="20"/>
        </w:rPr>
        <w:t>A "School Official" is a person employed by the school in an administrative, supervisory, academic, research, or support staff position; a p</w:t>
      </w:r>
      <w:r w:rsidR="00877931" w:rsidRPr="00D95B95">
        <w:rPr>
          <w:sz w:val="20"/>
          <w:szCs w:val="20"/>
        </w:rPr>
        <w:t>erson or company with whom the s</w:t>
      </w:r>
      <w:r w:rsidRPr="00D95B95">
        <w:rPr>
          <w:sz w:val="20"/>
          <w:szCs w:val="20"/>
        </w:rPr>
        <w:t>chool has contracted (such as an attorney, auditor or accrediting agency); a person serving on the Board of Directors; or a student serving in an official position/capacity, or assisting a School Official in performing his/ her tasks.</w:t>
      </w:r>
    </w:p>
    <w:p w14:paraId="2F3FCF4A" w14:textId="77777777" w:rsidR="00C026C6" w:rsidRPr="00D95B95" w:rsidRDefault="009C3889" w:rsidP="00E45ACE">
      <w:pPr>
        <w:pStyle w:val="BodyText"/>
        <w:rPr>
          <w:sz w:val="20"/>
          <w:szCs w:val="20"/>
        </w:rPr>
      </w:pPr>
      <w:r w:rsidRPr="00D95B95">
        <w:rPr>
          <w:sz w:val="20"/>
          <w:szCs w:val="20"/>
        </w:rPr>
        <w:t xml:space="preserve">A School Official can access a student’s record when and if the School Official has a legitimate educational interest in order to fulfill his/her professional responsibility (need-to-know).  Such access does not constitute authorization to share that information with a third party without the student's written consent. </w:t>
      </w:r>
    </w:p>
    <w:p w14:paraId="2D94BD12" w14:textId="77777777" w:rsidR="00494BC7" w:rsidRPr="00D95B95" w:rsidRDefault="00494BC7" w:rsidP="00494BC7">
      <w:pPr>
        <w:pStyle w:val="BodyText"/>
        <w:ind w:left="0"/>
        <w:rPr>
          <w:sz w:val="20"/>
          <w:szCs w:val="20"/>
          <w:u w:val="single"/>
        </w:rPr>
      </w:pPr>
    </w:p>
    <w:p w14:paraId="07D6A61B" w14:textId="1166CF18" w:rsidR="00333CBE" w:rsidRPr="00D95B95" w:rsidRDefault="00A0102F" w:rsidP="004633BE">
      <w:pPr>
        <w:pStyle w:val="BodyText"/>
        <w:rPr>
          <w:b/>
          <w:i/>
          <w:sz w:val="20"/>
          <w:szCs w:val="20"/>
        </w:rPr>
      </w:pPr>
      <w:r w:rsidRPr="00D95B95">
        <w:rPr>
          <w:b/>
          <w:i/>
          <w:sz w:val="20"/>
          <w:szCs w:val="20"/>
        </w:rPr>
        <w:t>Financial Aid Information</w:t>
      </w:r>
    </w:p>
    <w:p w14:paraId="05CA5A5A" w14:textId="77777777" w:rsidR="009C3889" w:rsidRPr="00D95B95" w:rsidRDefault="009C3889" w:rsidP="009C3889">
      <w:pPr>
        <w:pStyle w:val="BodyText"/>
        <w:rPr>
          <w:sz w:val="20"/>
          <w:szCs w:val="20"/>
        </w:rPr>
      </w:pPr>
      <w:r w:rsidRPr="00D95B95">
        <w:rPr>
          <w:sz w:val="20"/>
          <w:szCs w:val="20"/>
        </w:rPr>
        <w:t>Certain information necessary for the processing of federal financial aid programs may be disclosed to parents of dependent students.  In order for a person to be considered a “parent” for this purpose, the individual must be listed as such on the student’s FAFSA application.  Further, certain information necessary for the administration of Federal Student Aid may be released to federal and state agencies, government contractors, student loan providers/servicers, and other parties.</w:t>
      </w:r>
    </w:p>
    <w:p w14:paraId="3EF8D5CF" w14:textId="77777777" w:rsidR="009C3889" w:rsidRPr="00D95B95" w:rsidRDefault="009C3889" w:rsidP="009C3889">
      <w:pPr>
        <w:pStyle w:val="BodyText"/>
        <w:rPr>
          <w:sz w:val="20"/>
          <w:szCs w:val="20"/>
        </w:rPr>
      </w:pPr>
    </w:p>
    <w:p w14:paraId="6B2F38FE" w14:textId="77777777" w:rsidR="00A0102F" w:rsidRPr="00D95B95" w:rsidRDefault="00A0102F" w:rsidP="009C3889">
      <w:pPr>
        <w:pStyle w:val="BodyText"/>
        <w:rPr>
          <w:bCs/>
          <w:sz w:val="20"/>
          <w:szCs w:val="20"/>
        </w:rPr>
      </w:pPr>
      <w:r w:rsidRPr="00D95B95">
        <w:rPr>
          <w:b/>
          <w:bCs/>
          <w:i/>
          <w:sz w:val="20"/>
          <w:szCs w:val="20"/>
        </w:rPr>
        <w:t>Directory Information</w:t>
      </w:r>
    </w:p>
    <w:p w14:paraId="0DAA5D77" w14:textId="77777777" w:rsidR="009C3889" w:rsidRPr="00D95B95" w:rsidRDefault="009C3889" w:rsidP="009C3889">
      <w:pPr>
        <w:pStyle w:val="BodyText"/>
        <w:rPr>
          <w:sz w:val="20"/>
          <w:szCs w:val="20"/>
        </w:rPr>
      </w:pPr>
      <w:r w:rsidRPr="00D95B95">
        <w:rPr>
          <w:bCs/>
          <w:sz w:val="20"/>
          <w:szCs w:val="20"/>
        </w:rPr>
        <w:t>School Official</w:t>
      </w:r>
      <w:r w:rsidRPr="00D95B95">
        <w:rPr>
          <w:sz w:val="20"/>
          <w:szCs w:val="20"/>
        </w:rPr>
        <w:t>s may not disclose personally identifiable information about a student nor permit inspection of student records without the student's written permission, unless such action is covered by certain exceptions permitted by FERPA. Under the provisions of the Act, the school may disclose information about a student if it has designated that the information is "Directory Information</w:t>
      </w:r>
      <w:r w:rsidR="00E45ACE" w:rsidRPr="00D95B95">
        <w:rPr>
          <w:sz w:val="20"/>
          <w:szCs w:val="20"/>
        </w:rPr>
        <w:t xml:space="preserve">." </w:t>
      </w:r>
      <w:r w:rsidRPr="00D95B95">
        <w:rPr>
          <w:sz w:val="20"/>
          <w:szCs w:val="20"/>
        </w:rPr>
        <w:t xml:space="preserve"> Culinary Tech Center has designated the following as Directory Information: </w:t>
      </w:r>
    </w:p>
    <w:p w14:paraId="5BD05500" w14:textId="77777777" w:rsidR="009C3889" w:rsidRPr="00D95B95" w:rsidRDefault="009C3889" w:rsidP="009C3889">
      <w:pPr>
        <w:pStyle w:val="BodyText"/>
        <w:rPr>
          <w:sz w:val="20"/>
          <w:szCs w:val="20"/>
        </w:rPr>
      </w:pPr>
    </w:p>
    <w:p w14:paraId="6259D8BC" w14:textId="77777777" w:rsidR="009C3889" w:rsidRPr="00D95B95" w:rsidRDefault="009C3889" w:rsidP="009C3889">
      <w:pPr>
        <w:pStyle w:val="BodyText"/>
        <w:numPr>
          <w:ilvl w:val="0"/>
          <w:numId w:val="15"/>
        </w:numPr>
        <w:rPr>
          <w:sz w:val="20"/>
          <w:szCs w:val="20"/>
        </w:rPr>
      </w:pPr>
      <w:r w:rsidRPr="00D95B95">
        <w:rPr>
          <w:sz w:val="20"/>
          <w:szCs w:val="20"/>
        </w:rPr>
        <w:t xml:space="preserve">student's name, </w:t>
      </w:r>
    </w:p>
    <w:p w14:paraId="2BDC882E" w14:textId="77777777" w:rsidR="009C3889" w:rsidRPr="00D95B95" w:rsidRDefault="009C3889" w:rsidP="009C3889">
      <w:pPr>
        <w:pStyle w:val="BodyText"/>
        <w:numPr>
          <w:ilvl w:val="0"/>
          <w:numId w:val="15"/>
        </w:numPr>
        <w:rPr>
          <w:sz w:val="20"/>
          <w:szCs w:val="20"/>
        </w:rPr>
      </w:pPr>
      <w:r w:rsidRPr="00D95B95">
        <w:rPr>
          <w:sz w:val="20"/>
          <w:szCs w:val="20"/>
        </w:rPr>
        <w:t>major field of study,</w:t>
      </w:r>
    </w:p>
    <w:p w14:paraId="4661050F" w14:textId="77777777" w:rsidR="009C3889" w:rsidRPr="00D95B95" w:rsidRDefault="009C3889" w:rsidP="009C3889">
      <w:pPr>
        <w:pStyle w:val="BodyText"/>
        <w:numPr>
          <w:ilvl w:val="0"/>
          <w:numId w:val="15"/>
        </w:numPr>
        <w:rPr>
          <w:sz w:val="20"/>
          <w:szCs w:val="20"/>
        </w:rPr>
      </w:pPr>
      <w:r w:rsidRPr="00D95B95">
        <w:rPr>
          <w:sz w:val="20"/>
          <w:szCs w:val="20"/>
        </w:rPr>
        <w:t>participation in officially recognized activities and sports,</w:t>
      </w:r>
    </w:p>
    <w:p w14:paraId="130BDAB5" w14:textId="77777777" w:rsidR="009C3889" w:rsidRPr="00D95B95" w:rsidRDefault="009C3889" w:rsidP="009C3889">
      <w:pPr>
        <w:pStyle w:val="BodyText"/>
        <w:numPr>
          <w:ilvl w:val="0"/>
          <w:numId w:val="15"/>
        </w:numPr>
        <w:rPr>
          <w:sz w:val="20"/>
          <w:szCs w:val="20"/>
        </w:rPr>
      </w:pPr>
      <w:r w:rsidRPr="00D95B95">
        <w:rPr>
          <w:sz w:val="20"/>
          <w:szCs w:val="20"/>
        </w:rPr>
        <w:t>dates of attendance,</w:t>
      </w:r>
    </w:p>
    <w:p w14:paraId="48D20574" w14:textId="77777777" w:rsidR="009C3889" w:rsidRPr="00D95B95" w:rsidRDefault="009C3889" w:rsidP="009C3889">
      <w:pPr>
        <w:pStyle w:val="BodyText"/>
        <w:numPr>
          <w:ilvl w:val="0"/>
          <w:numId w:val="15"/>
        </w:numPr>
        <w:rPr>
          <w:sz w:val="20"/>
          <w:szCs w:val="20"/>
        </w:rPr>
      </w:pPr>
      <w:r w:rsidRPr="00D95B95">
        <w:rPr>
          <w:sz w:val="20"/>
          <w:szCs w:val="20"/>
        </w:rPr>
        <w:t>most recent previous educational institution attended,</w:t>
      </w:r>
    </w:p>
    <w:p w14:paraId="3C2819B8" w14:textId="77777777" w:rsidR="009C3889" w:rsidRPr="00D95B95" w:rsidRDefault="009C3889" w:rsidP="009C3889">
      <w:pPr>
        <w:pStyle w:val="BodyText"/>
        <w:numPr>
          <w:ilvl w:val="0"/>
          <w:numId w:val="15"/>
        </w:numPr>
        <w:rPr>
          <w:sz w:val="20"/>
          <w:szCs w:val="20"/>
        </w:rPr>
      </w:pPr>
      <w:r w:rsidRPr="00D95B95">
        <w:rPr>
          <w:sz w:val="20"/>
          <w:szCs w:val="20"/>
        </w:rPr>
        <w:t>grade level or enrollment status (e.g., full-time or part-time), and</w:t>
      </w:r>
    </w:p>
    <w:p w14:paraId="696F74DE" w14:textId="77777777" w:rsidR="009C3889" w:rsidRPr="00D95B95" w:rsidRDefault="009C3889" w:rsidP="009C3889">
      <w:pPr>
        <w:pStyle w:val="BodyText"/>
        <w:numPr>
          <w:ilvl w:val="0"/>
          <w:numId w:val="15"/>
        </w:numPr>
        <w:rPr>
          <w:sz w:val="20"/>
          <w:szCs w:val="20"/>
        </w:rPr>
      </w:pPr>
      <w:r w:rsidRPr="00D95B95">
        <w:rPr>
          <w:sz w:val="20"/>
          <w:szCs w:val="20"/>
        </w:rPr>
        <w:t>degrees, honors, and awards received.</w:t>
      </w:r>
    </w:p>
    <w:p w14:paraId="73E35E5C" w14:textId="77777777" w:rsidR="009C3889" w:rsidRPr="00D95B95" w:rsidRDefault="009C3889" w:rsidP="009C3889">
      <w:pPr>
        <w:pStyle w:val="BodyText"/>
        <w:rPr>
          <w:sz w:val="20"/>
          <w:szCs w:val="20"/>
        </w:rPr>
      </w:pPr>
    </w:p>
    <w:p w14:paraId="74A7D6F8" w14:textId="6FF99C89" w:rsidR="009C3889" w:rsidRPr="00D95B95" w:rsidRDefault="009C3889" w:rsidP="009C3889">
      <w:pPr>
        <w:pStyle w:val="BodyText"/>
        <w:rPr>
          <w:sz w:val="20"/>
          <w:szCs w:val="20"/>
        </w:rPr>
      </w:pPr>
      <w:r w:rsidRPr="00D95B95">
        <w:rPr>
          <w:sz w:val="20"/>
          <w:szCs w:val="20"/>
        </w:rPr>
        <w:t xml:space="preserve">The school will honor requests from students who seek a higher level of privacy by not disclosing Directory Information (upon written request by the student to the </w:t>
      </w:r>
      <w:r w:rsidR="00333CBE" w:rsidRPr="00D95B95">
        <w:rPr>
          <w:sz w:val="20"/>
          <w:szCs w:val="20"/>
        </w:rPr>
        <w:t>Admissions Director</w:t>
      </w:r>
      <w:r w:rsidRPr="00D95B95">
        <w:rPr>
          <w:sz w:val="20"/>
          <w:szCs w:val="20"/>
        </w:rPr>
        <w:t xml:space="preserve">). </w:t>
      </w:r>
    </w:p>
    <w:p w14:paraId="19807B4A" w14:textId="77777777" w:rsidR="004841D0" w:rsidRPr="00D95B95" w:rsidRDefault="004841D0" w:rsidP="00AB6789">
      <w:pPr>
        <w:pStyle w:val="Heading2"/>
        <w:ind w:left="0"/>
        <w:rPr>
          <w:b w:val="0"/>
          <w:i/>
          <w:sz w:val="22"/>
          <w:szCs w:val="22"/>
        </w:rPr>
      </w:pPr>
    </w:p>
    <w:p w14:paraId="71068AAA" w14:textId="77777777" w:rsidR="009C3889" w:rsidRPr="00D95B95" w:rsidRDefault="009C3889" w:rsidP="009C3889">
      <w:pPr>
        <w:pStyle w:val="Heading2"/>
        <w:rPr>
          <w:i/>
        </w:rPr>
      </w:pPr>
      <w:bookmarkStart w:id="55" w:name="_Toc135472288"/>
      <w:r w:rsidRPr="00D95B95">
        <w:rPr>
          <w:i/>
        </w:rPr>
        <w:t>Privacy of Student Records and FERPA</w:t>
      </w:r>
      <w:bookmarkEnd w:id="55"/>
    </w:p>
    <w:p w14:paraId="23029239" w14:textId="77777777" w:rsidR="00A0102F" w:rsidRPr="00D95B95" w:rsidRDefault="009C3889" w:rsidP="009C3889">
      <w:pPr>
        <w:pStyle w:val="BodyText"/>
        <w:rPr>
          <w:bCs/>
          <w:i/>
          <w:sz w:val="20"/>
          <w:szCs w:val="20"/>
        </w:rPr>
      </w:pPr>
      <w:r w:rsidRPr="00D95B95">
        <w:rPr>
          <w:b/>
          <w:bCs/>
          <w:i/>
          <w:sz w:val="20"/>
          <w:szCs w:val="20"/>
        </w:rPr>
        <w:t>Righ</w:t>
      </w:r>
      <w:r w:rsidR="00A0102F" w:rsidRPr="00D95B95">
        <w:rPr>
          <w:b/>
          <w:bCs/>
          <w:i/>
          <w:sz w:val="20"/>
          <w:szCs w:val="20"/>
        </w:rPr>
        <w:t>t to Review Educational Records</w:t>
      </w:r>
    </w:p>
    <w:p w14:paraId="34B04EED" w14:textId="77777777" w:rsidR="009C3889" w:rsidRPr="00D95B95" w:rsidRDefault="009C3889" w:rsidP="009C3889">
      <w:pPr>
        <w:pStyle w:val="BodyText"/>
        <w:rPr>
          <w:sz w:val="20"/>
          <w:szCs w:val="20"/>
        </w:rPr>
      </w:pPr>
      <w:r w:rsidRPr="00D95B95">
        <w:rPr>
          <w:sz w:val="20"/>
          <w:szCs w:val="20"/>
        </w:rPr>
        <w:t>FERPA affords students certain rights with respect to their educational records. Students have the right to review their educational records within 45 days of the day the school receives a written request for access. Students requesting a review should submit to the Registrar a written request that identifies the record(s) they wish to inspect.  The Registrar will notify the student of the time and place where the records may be inspected. If the records are not maintained in the office of the Registrar, the student will be advised of the correct official to whom the request should be addressed.</w:t>
      </w:r>
    </w:p>
    <w:p w14:paraId="263C14E4" w14:textId="77777777" w:rsidR="00BC5226" w:rsidRPr="00D95B95" w:rsidRDefault="00BC5226" w:rsidP="008E4BDE">
      <w:pPr>
        <w:pStyle w:val="BodyText"/>
        <w:ind w:left="0"/>
        <w:rPr>
          <w:b/>
          <w:bCs/>
          <w:i/>
          <w:sz w:val="20"/>
          <w:szCs w:val="20"/>
        </w:rPr>
      </w:pPr>
    </w:p>
    <w:p w14:paraId="645A26EF" w14:textId="69FA381B" w:rsidR="00A0102F" w:rsidRPr="00D95B95" w:rsidRDefault="00A0102F" w:rsidP="009C3889">
      <w:pPr>
        <w:pStyle w:val="BodyText"/>
        <w:rPr>
          <w:bCs/>
          <w:i/>
          <w:sz w:val="20"/>
          <w:szCs w:val="20"/>
        </w:rPr>
      </w:pPr>
      <w:r w:rsidRPr="00D95B95">
        <w:rPr>
          <w:b/>
          <w:bCs/>
          <w:i/>
          <w:sz w:val="20"/>
          <w:szCs w:val="20"/>
        </w:rPr>
        <w:t>Right to Request an Amendment</w:t>
      </w:r>
    </w:p>
    <w:p w14:paraId="71948ED7" w14:textId="08FB0C48" w:rsidR="009C3889" w:rsidRPr="00D95B95" w:rsidRDefault="009C3889" w:rsidP="009C3889">
      <w:pPr>
        <w:pStyle w:val="BodyText"/>
        <w:rPr>
          <w:sz w:val="20"/>
          <w:szCs w:val="20"/>
        </w:rPr>
      </w:pPr>
      <w:r w:rsidRPr="00D95B95">
        <w:rPr>
          <w:bCs/>
          <w:sz w:val="20"/>
          <w:szCs w:val="20"/>
        </w:rPr>
        <w:t>S</w:t>
      </w:r>
      <w:r w:rsidRPr="00D95B95">
        <w:rPr>
          <w:sz w:val="20"/>
          <w:szCs w:val="20"/>
        </w:rPr>
        <w:t>tudents have the right to request an amendment to educational records that are believed to be inaccurate. Students requesting a change must write to the staff member responsible for the record, clearly identify the part of the record they want changed</w:t>
      </w:r>
      <w:r w:rsidR="00EF785B" w:rsidRPr="00D95B95">
        <w:rPr>
          <w:sz w:val="20"/>
          <w:szCs w:val="20"/>
        </w:rPr>
        <w:t xml:space="preserve"> </w:t>
      </w:r>
      <w:r w:rsidRPr="00D95B95">
        <w:rPr>
          <w:sz w:val="20"/>
          <w:szCs w:val="20"/>
        </w:rPr>
        <w:t xml:space="preserve">and specify why it is inaccurate.  If Culinary Tech Center decides not to amend the record as requested by the student, the school will notify the student of the decision and advise the student of his or her right to a hearing regarding the request for amendment. Additional information regarding the hearing procedures will be provided to the student when notified of the right to a hearing. </w:t>
      </w:r>
    </w:p>
    <w:p w14:paraId="6B38BD26" w14:textId="77777777" w:rsidR="009C3889" w:rsidRPr="00D95B95" w:rsidRDefault="009C3889" w:rsidP="009C3889">
      <w:pPr>
        <w:pStyle w:val="BodyText"/>
        <w:rPr>
          <w:sz w:val="20"/>
          <w:szCs w:val="20"/>
        </w:rPr>
      </w:pPr>
    </w:p>
    <w:p w14:paraId="7ABD3C22" w14:textId="77777777" w:rsidR="00A0102F" w:rsidRPr="00D95B95" w:rsidRDefault="00A0102F" w:rsidP="009C3889">
      <w:pPr>
        <w:pStyle w:val="BodyText"/>
        <w:rPr>
          <w:bCs/>
          <w:i/>
          <w:sz w:val="20"/>
          <w:szCs w:val="20"/>
        </w:rPr>
      </w:pPr>
      <w:r w:rsidRPr="00D95B95">
        <w:rPr>
          <w:b/>
          <w:bCs/>
          <w:i/>
          <w:sz w:val="20"/>
          <w:szCs w:val="20"/>
        </w:rPr>
        <w:t>Right to Consent to Disclosures</w:t>
      </w:r>
    </w:p>
    <w:p w14:paraId="48B8E2C1" w14:textId="77777777" w:rsidR="009C3889" w:rsidRPr="00D95B95" w:rsidRDefault="009C3889" w:rsidP="009C3889">
      <w:pPr>
        <w:pStyle w:val="BodyText"/>
        <w:rPr>
          <w:sz w:val="20"/>
          <w:szCs w:val="20"/>
        </w:rPr>
      </w:pPr>
      <w:r w:rsidRPr="00D95B95">
        <w:rPr>
          <w:sz w:val="20"/>
          <w:szCs w:val="20"/>
        </w:rPr>
        <w:t>Students have the right to consent to disclosures of personally identifiable information contained in the student's educational records, except to the extent that FERPA authorizes disclosure without consent. Disclosure without consent is permitted to law enforcement agencies or emergency services agencies in the performance of their duties or when student safety may be in jeopardy.  Students wishing to provide a general release of information to a specific person or persons may complete a FERPA Release Form and submit it to the Registrar.  Students requesting a higher level of privacy should also contact the Registrar.</w:t>
      </w:r>
    </w:p>
    <w:p w14:paraId="683C0194" w14:textId="77777777" w:rsidR="00494BC7" w:rsidRPr="00D95B95" w:rsidRDefault="00494BC7" w:rsidP="00E45ACE">
      <w:pPr>
        <w:pStyle w:val="BodyText"/>
        <w:ind w:left="0"/>
        <w:rPr>
          <w:sz w:val="20"/>
          <w:szCs w:val="20"/>
        </w:rPr>
      </w:pPr>
    </w:p>
    <w:p w14:paraId="6517C8DC" w14:textId="77777777" w:rsidR="00A0102F" w:rsidRPr="00D95B95" w:rsidRDefault="00A0102F" w:rsidP="009C3889">
      <w:pPr>
        <w:pStyle w:val="BodyText"/>
        <w:rPr>
          <w:bCs/>
          <w:i/>
          <w:sz w:val="20"/>
          <w:szCs w:val="20"/>
        </w:rPr>
      </w:pPr>
      <w:r w:rsidRPr="00D95B95">
        <w:rPr>
          <w:b/>
          <w:bCs/>
          <w:i/>
          <w:sz w:val="20"/>
          <w:szCs w:val="20"/>
        </w:rPr>
        <w:t>Right to File Complaint</w:t>
      </w:r>
    </w:p>
    <w:p w14:paraId="787B39DC" w14:textId="6444B638" w:rsidR="003259A4" w:rsidRPr="00D95B95" w:rsidRDefault="009C3889" w:rsidP="00333CBE">
      <w:pPr>
        <w:pStyle w:val="BodyText"/>
        <w:rPr>
          <w:sz w:val="20"/>
          <w:szCs w:val="20"/>
        </w:rPr>
      </w:pPr>
      <w:r w:rsidRPr="00D95B95">
        <w:rPr>
          <w:sz w:val="20"/>
          <w:szCs w:val="20"/>
        </w:rPr>
        <w:t>Students have the right to file a complaint with the U.S. Department of Education concerning alleged failures by Culinary Tech Center to comply with the requirements of FERPA. The name and address of the of</w:t>
      </w:r>
      <w:r w:rsidR="003259A4" w:rsidRPr="00D95B95">
        <w:rPr>
          <w:sz w:val="20"/>
          <w:szCs w:val="20"/>
        </w:rPr>
        <w:t>fice that administers FERPA is:</w:t>
      </w:r>
    </w:p>
    <w:p w14:paraId="2A6799CB" w14:textId="77777777" w:rsidR="009C3889" w:rsidRPr="00D95B95" w:rsidRDefault="009C3889" w:rsidP="009C3889">
      <w:pPr>
        <w:pStyle w:val="BodyText"/>
        <w:rPr>
          <w:bCs/>
          <w:i/>
          <w:sz w:val="20"/>
          <w:szCs w:val="20"/>
        </w:rPr>
      </w:pPr>
      <w:r w:rsidRPr="00D95B95">
        <w:rPr>
          <w:bCs/>
          <w:i/>
          <w:sz w:val="20"/>
          <w:szCs w:val="20"/>
        </w:rPr>
        <w:t>Family Policy Compliance Office</w:t>
      </w:r>
      <w:r w:rsidRPr="00D95B95">
        <w:rPr>
          <w:bCs/>
          <w:i/>
          <w:sz w:val="20"/>
          <w:szCs w:val="20"/>
        </w:rPr>
        <w:br/>
        <w:t>U.S. Department of Education</w:t>
      </w:r>
      <w:r w:rsidRPr="00D95B95">
        <w:rPr>
          <w:bCs/>
          <w:i/>
          <w:sz w:val="20"/>
          <w:szCs w:val="20"/>
        </w:rPr>
        <w:br/>
        <w:t>400 Maryland Avenue, SW</w:t>
      </w:r>
      <w:r w:rsidRPr="00D95B95">
        <w:rPr>
          <w:bCs/>
          <w:i/>
          <w:sz w:val="20"/>
          <w:szCs w:val="20"/>
        </w:rPr>
        <w:br/>
        <w:t>Washington, DC 20202</w:t>
      </w:r>
    </w:p>
    <w:p w14:paraId="6383D7BC" w14:textId="77777777" w:rsidR="00242AC2" w:rsidRPr="00D95B95" w:rsidRDefault="00242AC2" w:rsidP="009C3889">
      <w:pPr>
        <w:pStyle w:val="BodyText"/>
        <w:rPr>
          <w:b/>
          <w:i/>
          <w:sz w:val="20"/>
          <w:szCs w:val="20"/>
        </w:rPr>
      </w:pPr>
    </w:p>
    <w:p w14:paraId="53F84314" w14:textId="77777777" w:rsidR="00A0102F" w:rsidRPr="00D95B95" w:rsidRDefault="00A0102F" w:rsidP="009C3889">
      <w:pPr>
        <w:pStyle w:val="BodyText"/>
        <w:rPr>
          <w:i/>
          <w:sz w:val="20"/>
          <w:szCs w:val="20"/>
        </w:rPr>
      </w:pPr>
      <w:r w:rsidRPr="00D95B95">
        <w:rPr>
          <w:b/>
          <w:i/>
          <w:sz w:val="20"/>
          <w:szCs w:val="20"/>
        </w:rPr>
        <w:t>Employee Policies</w:t>
      </w:r>
    </w:p>
    <w:p w14:paraId="763232CD" w14:textId="77777777" w:rsidR="009C3889" w:rsidRPr="00D95B95" w:rsidRDefault="009C3889" w:rsidP="009C3889">
      <w:pPr>
        <w:pStyle w:val="BodyText"/>
        <w:rPr>
          <w:sz w:val="20"/>
          <w:szCs w:val="20"/>
        </w:rPr>
      </w:pPr>
      <w:r w:rsidRPr="00D95B95">
        <w:rPr>
          <w:sz w:val="20"/>
          <w:szCs w:val="20"/>
        </w:rPr>
        <w:t>All employees are strictly enjoined to protect the personal information of students, including adherence to the following:</w:t>
      </w:r>
    </w:p>
    <w:p w14:paraId="7ED3C8D2" w14:textId="77777777" w:rsidR="009C3889" w:rsidRPr="00D95B95" w:rsidRDefault="009C3889" w:rsidP="009C3889">
      <w:pPr>
        <w:pStyle w:val="BodyText"/>
        <w:rPr>
          <w:sz w:val="20"/>
          <w:szCs w:val="20"/>
        </w:rPr>
      </w:pPr>
    </w:p>
    <w:p w14:paraId="1DCC254A" w14:textId="77777777" w:rsidR="009C3889" w:rsidRPr="00D95B95" w:rsidRDefault="009C3889" w:rsidP="009C3889">
      <w:pPr>
        <w:pStyle w:val="BodyText"/>
        <w:numPr>
          <w:ilvl w:val="0"/>
          <w:numId w:val="16"/>
        </w:numPr>
        <w:rPr>
          <w:sz w:val="20"/>
          <w:szCs w:val="20"/>
        </w:rPr>
      </w:pPr>
      <w:r w:rsidRPr="00D95B95">
        <w:rPr>
          <w:sz w:val="20"/>
          <w:szCs w:val="20"/>
        </w:rPr>
        <w:t>Student PII shall not be removed from the premises or transported to other sites except with specific permission of the President. This includes not only paper documents but also student PII in laptop files or other forms of electronic media/storage.</w:t>
      </w:r>
    </w:p>
    <w:p w14:paraId="3BBF4B3E" w14:textId="77777777" w:rsidR="009C3889" w:rsidRPr="00D95B95" w:rsidRDefault="009C3889" w:rsidP="009C3889">
      <w:pPr>
        <w:pStyle w:val="BodyText"/>
        <w:numPr>
          <w:ilvl w:val="0"/>
          <w:numId w:val="16"/>
        </w:numPr>
        <w:rPr>
          <w:sz w:val="20"/>
          <w:szCs w:val="20"/>
        </w:rPr>
      </w:pPr>
      <w:r w:rsidRPr="00D95B95">
        <w:rPr>
          <w:sz w:val="20"/>
          <w:szCs w:val="20"/>
        </w:rPr>
        <w:lastRenderedPageBreak/>
        <w:t>Employees shall utilize secure (complex) passwords for all electronic systems, and shall not store printed or written notes of passwords in their desk or work area.</w:t>
      </w:r>
    </w:p>
    <w:p w14:paraId="34B66EAD" w14:textId="77777777" w:rsidR="009C3889" w:rsidRPr="00D95B95" w:rsidRDefault="009C3889" w:rsidP="009C3889">
      <w:pPr>
        <w:pStyle w:val="BodyText"/>
        <w:numPr>
          <w:ilvl w:val="0"/>
          <w:numId w:val="16"/>
        </w:numPr>
        <w:rPr>
          <w:sz w:val="20"/>
          <w:szCs w:val="20"/>
        </w:rPr>
      </w:pPr>
      <w:r w:rsidRPr="00D95B95">
        <w:rPr>
          <w:sz w:val="20"/>
          <w:szCs w:val="20"/>
        </w:rPr>
        <w:t>Employees shall not leave any documents or folders containing PII in any public areas of the campus, nor shall they leave such documents unattended within an unlocked office.</w:t>
      </w:r>
    </w:p>
    <w:p w14:paraId="5F4FAF62" w14:textId="77777777" w:rsidR="00A0102F" w:rsidRPr="00935A80" w:rsidRDefault="00A0102F" w:rsidP="00E13357">
      <w:pPr>
        <w:ind w:right="40"/>
        <w:rPr>
          <w:rFonts w:ascii="Arial" w:eastAsia="Arial" w:hAnsi="Arial"/>
          <w:b/>
          <w:sz w:val="20"/>
          <w:szCs w:val="20"/>
          <w:u w:val="thick" w:color="000000"/>
        </w:rPr>
      </w:pPr>
    </w:p>
    <w:p w14:paraId="0F08230A" w14:textId="77777777" w:rsidR="00A0102F" w:rsidRPr="00935A80" w:rsidRDefault="0058048F" w:rsidP="0058048F">
      <w:pPr>
        <w:pStyle w:val="Heading1"/>
        <w:ind w:left="180" w:right="-20"/>
        <w:rPr>
          <w:b w:val="0"/>
          <w:bCs w:val="0"/>
          <w:sz w:val="28"/>
          <w:szCs w:val="28"/>
        </w:rPr>
      </w:pPr>
      <w:bookmarkStart w:id="56" w:name="_Toc135472289"/>
      <w:r w:rsidRPr="00935A80">
        <w:rPr>
          <w:sz w:val="28"/>
          <w:szCs w:val="28"/>
          <w:u w:val="thick" w:color="000000"/>
        </w:rPr>
        <w:t>FINANCIAL INFORMATION</w:t>
      </w:r>
      <w:bookmarkEnd w:id="56"/>
    </w:p>
    <w:p w14:paraId="4634E158" w14:textId="77777777" w:rsidR="00A0102F" w:rsidRPr="00935A80" w:rsidRDefault="00A0102F" w:rsidP="00C612FA">
      <w:pPr>
        <w:ind w:left="180" w:right="40"/>
        <w:rPr>
          <w:rFonts w:ascii="Arial" w:eastAsia="Arial" w:hAnsi="Arial"/>
          <w:b/>
          <w:sz w:val="20"/>
          <w:szCs w:val="20"/>
          <w:u w:val="thick" w:color="000000"/>
        </w:rPr>
      </w:pPr>
    </w:p>
    <w:p w14:paraId="75B5B4F9" w14:textId="77777777" w:rsidR="00774FB7" w:rsidRPr="00935A80" w:rsidRDefault="00A0102F" w:rsidP="00A0102F">
      <w:pPr>
        <w:pStyle w:val="Heading2"/>
        <w:rPr>
          <w:i/>
          <w:spacing w:val="-1"/>
        </w:rPr>
      </w:pPr>
      <w:bookmarkStart w:id="57" w:name="_Toc135472290"/>
      <w:r w:rsidRPr="00935A80">
        <w:rPr>
          <w:i/>
        </w:rPr>
        <w:t>Program Tuition, Fees, and Other Costs</w:t>
      </w:r>
      <w:bookmarkEnd w:id="57"/>
    </w:p>
    <w:p w14:paraId="56ECA3A6" w14:textId="77777777" w:rsidR="00A0102F" w:rsidRPr="00935A80" w:rsidRDefault="00A0102F" w:rsidP="00C612FA">
      <w:pPr>
        <w:ind w:left="180" w:right="40"/>
        <w:rPr>
          <w:rFonts w:ascii="Arial" w:eastAsia="Arial" w:hAnsi="Arial"/>
          <w:spacing w:val="-1"/>
          <w:sz w:val="20"/>
          <w:szCs w:val="20"/>
        </w:rPr>
      </w:pPr>
      <w:r w:rsidRPr="00935A80">
        <w:rPr>
          <w:rFonts w:ascii="Arial" w:eastAsia="Arial" w:hAnsi="Arial"/>
          <w:spacing w:val="-1"/>
          <w:sz w:val="20"/>
          <w:szCs w:val="20"/>
        </w:rPr>
        <w:t>Detailed information on student costs at Culinary Tech Center is contained in the addendum to this catalog.</w:t>
      </w:r>
    </w:p>
    <w:p w14:paraId="4F4F066C" w14:textId="77777777" w:rsidR="00E45ACE" w:rsidRPr="00935A80" w:rsidRDefault="00E45ACE" w:rsidP="00A0102F">
      <w:pPr>
        <w:pStyle w:val="Heading2"/>
        <w:rPr>
          <w:i/>
        </w:rPr>
      </w:pPr>
    </w:p>
    <w:p w14:paraId="25B64563" w14:textId="24C02771" w:rsidR="00A0102F" w:rsidRPr="00935A80" w:rsidRDefault="00A0102F" w:rsidP="00A0102F">
      <w:pPr>
        <w:pStyle w:val="Heading2"/>
        <w:rPr>
          <w:i/>
        </w:rPr>
      </w:pPr>
      <w:bookmarkStart w:id="58" w:name="_Toc135472291"/>
      <w:r w:rsidRPr="00935A80">
        <w:rPr>
          <w:i/>
        </w:rPr>
        <w:t>Financial Ai</w:t>
      </w:r>
      <w:r w:rsidR="004633BE" w:rsidRPr="00935A80">
        <w:rPr>
          <w:i/>
        </w:rPr>
        <w:t>d</w:t>
      </w:r>
      <w:bookmarkEnd w:id="58"/>
    </w:p>
    <w:p w14:paraId="1D140994" w14:textId="122FFED3" w:rsidR="004633BE" w:rsidRPr="00E02F7B" w:rsidRDefault="004633BE" w:rsidP="00E02F7B">
      <w:pPr>
        <w:ind w:left="180"/>
        <w:rPr>
          <w:b/>
          <w:i/>
          <w:spacing w:val="-1"/>
        </w:rPr>
      </w:pPr>
    </w:p>
    <w:p w14:paraId="5C90ACDF" w14:textId="77777777" w:rsidR="00CF33F2" w:rsidRPr="00935A80" w:rsidRDefault="00A0102F" w:rsidP="00A0102F">
      <w:pPr>
        <w:ind w:left="180" w:right="40"/>
        <w:rPr>
          <w:rFonts w:ascii="Arial" w:eastAsia="Arial" w:hAnsi="Arial"/>
          <w:spacing w:val="-1"/>
          <w:sz w:val="20"/>
          <w:szCs w:val="20"/>
        </w:rPr>
      </w:pPr>
      <w:r w:rsidRPr="00935A80">
        <w:rPr>
          <w:rFonts w:ascii="Arial" w:eastAsia="Arial" w:hAnsi="Arial"/>
          <w:spacing w:val="-1"/>
          <w:sz w:val="20"/>
          <w:szCs w:val="20"/>
        </w:rPr>
        <w:t xml:space="preserve">Detailed and current information on financial aid programs, eligibility, award amounts, and application procedures are available on the financial aid pages of the Culinary Tech Center website at </w:t>
      </w:r>
      <w:r w:rsidR="00CF33F2" w:rsidRPr="00935A80">
        <w:rPr>
          <w:rFonts w:ascii="Arial" w:eastAsia="Arial" w:hAnsi="Arial"/>
          <w:spacing w:val="-1"/>
          <w:sz w:val="20"/>
          <w:szCs w:val="20"/>
        </w:rPr>
        <w:t>http://www.culinarytechcenter.com/financial-aid</w:t>
      </w:r>
      <w:r w:rsidR="00E45ACE" w:rsidRPr="00935A80">
        <w:rPr>
          <w:rFonts w:ascii="Arial" w:eastAsia="Arial" w:hAnsi="Arial"/>
          <w:spacing w:val="-1"/>
          <w:sz w:val="20"/>
          <w:szCs w:val="20"/>
        </w:rPr>
        <w:t>.</w:t>
      </w:r>
    </w:p>
    <w:p w14:paraId="3544D2E9" w14:textId="77777777" w:rsidR="00CF33F2" w:rsidRPr="00935A80" w:rsidRDefault="00CF33F2" w:rsidP="00A0102F">
      <w:pPr>
        <w:ind w:left="180" w:right="40"/>
        <w:rPr>
          <w:rFonts w:ascii="Arial" w:eastAsia="Arial" w:hAnsi="Arial"/>
          <w:spacing w:val="-1"/>
          <w:sz w:val="20"/>
          <w:szCs w:val="20"/>
        </w:rPr>
      </w:pPr>
    </w:p>
    <w:p w14:paraId="2C5BFDB3" w14:textId="30237CCC" w:rsidR="00CF33F2" w:rsidRPr="00935A80" w:rsidRDefault="00CF33F2" w:rsidP="00A0102F">
      <w:pPr>
        <w:ind w:left="180" w:right="40"/>
        <w:rPr>
          <w:rFonts w:ascii="Arial" w:eastAsia="Arial" w:hAnsi="Arial"/>
          <w:spacing w:val="-1"/>
          <w:sz w:val="20"/>
          <w:szCs w:val="20"/>
        </w:rPr>
      </w:pPr>
      <w:r w:rsidRPr="00935A80">
        <w:rPr>
          <w:rFonts w:ascii="Arial" w:eastAsia="Arial" w:hAnsi="Arial"/>
          <w:spacing w:val="-1"/>
          <w:sz w:val="20"/>
          <w:szCs w:val="20"/>
        </w:rPr>
        <w:t>Culinary Tech Center</w:t>
      </w:r>
      <w:r w:rsidR="00B02B70" w:rsidRPr="00935A80">
        <w:rPr>
          <w:rFonts w:ascii="Arial" w:eastAsia="Arial" w:hAnsi="Arial"/>
          <w:spacing w:val="-1"/>
          <w:sz w:val="20"/>
          <w:szCs w:val="20"/>
        </w:rPr>
        <w:t xml:space="preserve"> </w:t>
      </w:r>
      <w:r w:rsidRPr="00935A80">
        <w:rPr>
          <w:rFonts w:ascii="Arial" w:eastAsia="Arial" w:hAnsi="Arial"/>
          <w:spacing w:val="-1"/>
          <w:sz w:val="20"/>
          <w:szCs w:val="20"/>
        </w:rPr>
        <w:t>participates in the Federal Student Aid Programs authorized under Title IV of the Higher Education Act of 1965 (as amended) and administered by the U.S. Department of Education.  The school participates in the Federal Pell Grant, Federal Direct Stafford Loan and Federal Direct PLUS loan programs.</w:t>
      </w:r>
    </w:p>
    <w:p w14:paraId="7CB83699" w14:textId="77777777" w:rsidR="00CF33F2" w:rsidRPr="00935A80" w:rsidRDefault="00CF33F2" w:rsidP="004633BE">
      <w:pPr>
        <w:ind w:right="40"/>
        <w:rPr>
          <w:rFonts w:ascii="Arial" w:eastAsia="Arial" w:hAnsi="Arial"/>
          <w:spacing w:val="-1"/>
          <w:sz w:val="20"/>
          <w:szCs w:val="20"/>
        </w:rPr>
      </w:pPr>
    </w:p>
    <w:p w14:paraId="00E60222" w14:textId="77777777" w:rsidR="00BC5226" w:rsidRDefault="00BC5226" w:rsidP="00A0102F">
      <w:pPr>
        <w:ind w:left="180" w:right="40"/>
        <w:rPr>
          <w:rFonts w:ascii="Arial" w:eastAsia="Arial" w:hAnsi="Arial"/>
          <w:spacing w:val="-1"/>
          <w:sz w:val="20"/>
          <w:szCs w:val="20"/>
        </w:rPr>
      </w:pPr>
    </w:p>
    <w:p w14:paraId="42139347" w14:textId="3D57D406" w:rsidR="00CF33F2" w:rsidRPr="00935A80" w:rsidRDefault="00CF33F2" w:rsidP="00A0102F">
      <w:pPr>
        <w:ind w:left="180" w:right="40"/>
        <w:rPr>
          <w:rFonts w:ascii="Arial" w:eastAsia="Arial" w:hAnsi="Arial"/>
          <w:spacing w:val="-1"/>
          <w:sz w:val="20"/>
          <w:szCs w:val="20"/>
        </w:rPr>
      </w:pPr>
      <w:r w:rsidRPr="00935A80">
        <w:rPr>
          <w:rFonts w:ascii="Arial" w:eastAsia="Arial" w:hAnsi="Arial"/>
          <w:spacing w:val="-1"/>
          <w:sz w:val="20"/>
          <w:szCs w:val="20"/>
        </w:rPr>
        <w:t>Culinary Tech Center is approved for the training of veterans and other eligible persons in accordance with the provisions of Section 3675, Title 38, U.S. code, and will certify eligible students for VA Educational Benefits.</w:t>
      </w:r>
    </w:p>
    <w:p w14:paraId="0405E2D6" w14:textId="77777777" w:rsidR="00CF33F2" w:rsidRPr="00935A80" w:rsidRDefault="00CF33F2" w:rsidP="00A0102F">
      <w:pPr>
        <w:ind w:left="180" w:right="40"/>
        <w:rPr>
          <w:rFonts w:ascii="Arial" w:eastAsia="Arial" w:hAnsi="Arial"/>
          <w:spacing w:val="-1"/>
          <w:sz w:val="20"/>
          <w:szCs w:val="20"/>
        </w:rPr>
      </w:pPr>
    </w:p>
    <w:p w14:paraId="70DBEFA0" w14:textId="6E1C18A1" w:rsidR="00CF33F2" w:rsidRPr="00935A80" w:rsidRDefault="003243A6" w:rsidP="00A0102F">
      <w:pPr>
        <w:ind w:left="180" w:right="40"/>
        <w:rPr>
          <w:rFonts w:ascii="Arial" w:eastAsia="Arial" w:hAnsi="Arial"/>
          <w:spacing w:val="-1"/>
          <w:sz w:val="20"/>
          <w:szCs w:val="20"/>
        </w:rPr>
      </w:pPr>
      <w:r w:rsidRPr="00935A80">
        <w:rPr>
          <w:rFonts w:ascii="Arial" w:eastAsia="Arial" w:hAnsi="Arial"/>
          <w:spacing w:val="-1"/>
          <w:sz w:val="20"/>
          <w:szCs w:val="20"/>
        </w:rPr>
        <w:t>Culi</w:t>
      </w:r>
      <w:r w:rsidR="004633BE" w:rsidRPr="00935A80">
        <w:rPr>
          <w:rFonts w:ascii="Arial" w:eastAsia="Arial" w:hAnsi="Arial"/>
          <w:spacing w:val="-1"/>
          <w:sz w:val="20"/>
          <w:szCs w:val="20"/>
        </w:rPr>
        <w:t>nary Tech Center</w:t>
      </w:r>
      <w:r w:rsidRPr="00935A80">
        <w:rPr>
          <w:rFonts w:ascii="Arial" w:eastAsia="Arial" w:hAnsi="Arial"/>
          <w:spacing w:val="-1"/>
          <w:sz w:val="20"/>
          <w:szCs w:val="20"/>
        </w:rPr>
        <w:t xml:space="preserve"> s</w:t>
      </w:r>
      <w:r w:rsidR="00CF33F2" w:rsidRPr="00935A80">
        <w:rPr>
          <w:rFonts w:ascii="Arial" w:eastAsia="Arial" w:hAnsi="Arial"/>
          <w:spacing w:val="-1"/>
          <w:sz w:val="20"/>
          <w:szCs w:val="20"/>
        </w:rPr>
        <w:t xml:space="preserve">tudents/applicants are encouraged to submit their Free Application for Federal Student Aid (FAFSA) on-line at www.fafsa.gov as soon as possible to expedite the financial aid process.  Of course, the dedicated, professional, Financial Aid Office staff is available by telephone or in-person if questions arise during the application process, and detailed instructions are available on the Culinary Tech Center website at </w:t>
      </w:r>
      <w:hyperlink r:id="rId13" w:history="1">
        <w:r w:rsidR="00B02B70" w:rsidRPr="00935A80">
          <w:rPr>
            <w:rStyle w:val="Hyperlink"/>
            <w:rFonts w:ascii="Arial" w:eastAsia="Arial" w:hAnsi="Arial"/>
            <w:color w:val="auto"/>
            <w:spacing w:val="-1"/>
            <w:sz w:val="20"/>
            <w:szCs w:val="20"/>
            <w:u w:val="none"/>
          </w:rPr>
          <w:t>http://www.culinarytechcenter.com/financial-aid</w:t>
        </w:r>
      </w:hyperlink>
      <w:r w:rsidRPr="00935A80">
        <w:rPr>
          <w:rFonts w:ascii="Arial" w:eastAsia="Arial" w:hAnsi="Arial"/>
          <w:spacing w:val="-1"/>
          <w:sz w:val="20"/>
          <w:szCs w:val="20"/>
        </w:rPr>
        <w:t>.</w:t>
      </w:r>
    </w:p>
    <w:p w14:paraId="3E4FD3F9" w14:textId="77777777" w:rsidR="00CF33F2" w:rsidRDefault="00CF33F2" w:rsidP="004633BE">
      <w:pPr>
        <w:ind w:right="40"/>
        <w:rPr>
          <w:rFonts w:ascii="Arial" w:eastAsia="Arial" w:hAnsi="Arial"/>
          <w:spacing w:val="-1"/>
          <w:sz w:val="20"/>
          <w:szCs w:val="20"/>
        </w:rPr>
      </w:pPr>
    </w:p>
    <w:p w14:paraId="66178733" w14:textId="77777777" w:rsidR="00E02F7B" w:rsidRPr="00935A80" w:rsidRDefault="00E02F7B" w:rsidP="004633BE">
      <w:pPr>
        <w:ind w:right="40"/>
        <w:rPr>
          <w:rFonts w:ascii="Arial" w:eastAsia="Arial" w:hAnsi="Arial"/>
          <w:spacing w:val="-1"/>
          <w:sz w:val="20"/>
          <w:szCs w:val="20"/>
        </w:rPr>
      </w:pPr>
    </w:p>
    <w:p w14:paraId="1783BB1F" w14:textId="77777777" w:rsidR="00924332" w:rsidRPr="003D435C" w:rsidRDefault="00924332" w:rsidP="00924332">
      <w:pPr>
        <w:pStyle w:val="Heading2"/>
        <w:rPr>
          <w:i/>
        </w:rPr>
      </w:pPr>
      <w:bookmarkStart w:id="59" w:name="_Toc135472292"/>
      <w:r w:rsidRPr="003D435C">
        <w:rPr>
          <w:i/>
        </w:rPr>
        <w:t>Tuition Refund Policy</w:t>
      </w:r>
      <w:bookmarkEnd w:id="59"/>
    </w:p>
    <w:p w14:paraId="33AE4890"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 xml:space="preserve">Students should </w:t>
      </w:r>
      <w:r w:rsidRPr="003D435C">
        <w:rPr>
          <w:rFonts w:ascii="Arial" w:eastAsia="Arial" w:hAnsi="Arial"/>
          <w:i/>
          <w:spacing w:val="-1"/>
          <w:sz w:val="20"/>
          <w:szCs w:val="20"/>
          <w:u w:val="single"/>
        </w:rPr>
        <w:t>read and understand</w:t>
      </w:r>
      <w:r w:rsidRPr="003D435C">
        <w:rPr>
          <w:rFonts w:ascii="Arial" w:eastAsia="Arial" w:hAnsi="Arial"/>
          <w:spacing w:val="-1"/>
          <w:sz w:val="20"/>
          <w:szCs w:val="20"/>
        </w:rPr>
        <w:t xml:space="preserve"> the school's policy regarding tuition refund and cancellation prior to signing an Enrollment Agreement.  Applicants who do not understand it or are confused by the </w:t>
      </w:r>
      <w:r w:rsidR="007F69E8" w:rsidRPr="003D435C">
        <w:rPr>
          <w:rFonts w:ascii="Arial" w:eastAsia="Arial" w:hAnsi="Arial"/>
          <w:spacing w:val="-1"/>
          <w:sz w:val="20"/>
          <w:szCs w:val="20"/>
        </w:rPr>
        <w:t>s</w:t>
      </w:r>
      <w:r w:rsidR="003259A4" w:rsidRPr="003D435C">
        <w:rPr>
          <w:rFonts w:ascii="Arial" w:eastAsia="Arial" w:hAnsi="Arial"/>
          <w:spacing w:val="-1"/>
          <w:sz w:val="20"/>
          <w:szCs w:val="20"/>
        </w:rPr>
        <w:t>chool's explanation</w:t>
      </w:r>
      <w:r w:rsidRPr="003D435C">
        <w:rPr>
          <w:rFonts w:ascii="Arial" w:eastAsia="Arial" w:hAnsi="Arial"/>
          <w:spacing w:val="-1"/>
          <w:sz w:val="20"/>
          <w:szCs w:val="20"/>
        </w:rPr>
        <w:t xml:space="preserve"> can get help before signing from the New York State Education Department, Bureau of Proprietary School Supervision, 116 West 32</w:t>
      </w:r>
      <w:r w:rsidRPr="003D435C">
        <w:rPr>
          <w:rFonts w:ascii="Arial" w:eastAsia="Arial" w:hAnsi="Arial"/>
          <w:spacing w:val="-1"/>
          <w:sz w:val="20"/>
          <w:szCs w:val="20"/>
          <w:vertAlign w:val="superscript"/>
        </w:rPr>
        <w:t>nd</w:t>
      </w:r>
      <w:r w:rsidRPr="003D435C">
        <w:rPr>
          <w:rFonts w:ascii="Arial" w:eastAsia="Arial" w:hAnsi="Arial"/>
          <w:spacing w:val="-1"/>
          <w:sz w:val="20"/>
          <w:szCs w:val="20"/>
        </w:rPr>
        <w:t>. Street, 5</w:t>
      </w:r>
      <w:r w:rsidRPr="003D435C">
        <w:rPr>
          <w:rFonts w:ascii="Arial" w:eastAsia="Arial" w:hAnsi="Arial"/>
          <w:spacing w:val="-1"/>
          <w:sz w:val="20"/>
          <w:szCs w:val="20"/>
          <w:vertAlign w:val="superscript"/>
        </w:rPr>
        <w:t>th</w:t>
      </w:r>
      <w:r w:rsidRPr="003D435C">
        <w:rPr>
          <w:rFonts w:ascii="Arial" w:eastAsia="Arial" w:hAnsi="Arial"/>
          <w:spacing w:val="-1"/>
          <w:sz w:val="20"/>
          <w:szCs w:val="20"/>
        </w:rPr>
        <w:t xml:space="preserve">. Floor, New York, NY 10001, or by telephone at (212) 643-4760.  </w:t>
      </w:r>
    </w:p>
    <w:p w14:paraId="40228DE9" w14:textId="77777777" w:rsidR="00924332" w:rsidRPr="003D435C" w:rsidRDefault="00924332" w:rsidP="00924332">
      <w:pPr>
        <w:ind w:left="180" w:right="40"/>
        <w:rPr>
          <w:rFonts w:ascii="Arial" w:eastAsia="Arial" w:hAnsi="Arial"/>
          <w:spacing w:val="-1"/>
          <w:sz w:val="20"/>
          <w:szCs w:val="20"/>
        </w:rPr>
      </w:pPr>
    </w:p>
    <w:p w14:paraId="08AAF612"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The failure of a student to immediately notify the School Director in writing of the student's intent to withdraw may delay refund of tuition due to the student pursuant to section 5002(3) of the Education Law.</w:t>
      </w:r>
    </w:p>
    <w:p w14:paraId="21AEBC86" w14:textId="77777777" w:rsidR="00924332" w:rsidRPr="003D435C" w:rsidRDefault="00924332" w:rsidP="00924332">
      <w:pPr>
        <w:ind w:left="180" w:right="40"/>
        <w:rPr>
          <w:rFonts w:ascii="Arial" w:eastAsia="Arial" w:hAnsi="Arial"/>
          <w:spacing w:val="-1"/>
          <w:sz w:val="20"/>
          <w:szCs w:val="20"/>
          <w:u w:val="single"/>
        </w:rPr>
      </w:pPr>
    </w:p>
    <w:p w14:paraId="47832C0F" w14:textId="77777777" w:rsidR="00924332" w:rsidRPr="003D435C" w:rsidRDefault="00924332" w:rsidP="00924332">
      <w:pPr>
        <w:pStyle w:val="Heading2"/>
        <w:rPr>
          <w:i/>
        </w:rPr>
      </w:pPr>
      <w:bookmarkStart w:id="60" w:name="_Toc135472293"/>
      <w:r w:rsidRPr="003D435C">
        <w:rPr>
          <w:i/>
        </w:rPr>
        <w:t>Tuition and Fees Refund Policy</w:t>
      </w:r>
      <w:bookmarkEnd w:id="60"/>
    </w:p>
    <w:p w14:paraId="0E3E0AF4"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The following refund policy applies to students who withdraw, cancel their Enrollment Agreement, have their enrollme</w:t>
      </w:r>
      <w:r w:rsidR="007F69E8" w:rsidRPr="003D435C">
        <w:rPr>
          <w:rFonts w:ascii="Arial" w:eastAsia="Arial" w:hAnsi="Arial"/>
          <w:spacing w:val="-1"/>
          <w:sz w:val="20"/>
          <w:szCs w:val="20"/>
        </w:rPr>
        <w:t>nt terminated by the s</w:t>
      </w:r>
      <w:r w:rsidRPr="003D435C">
        <w:rPr>
          <w:rFonts w:ascii="Arial" w:eastAsia="Arial" w:hAnsi="Arial"/>
          <w:spacing w:val="-1"/>
          <w:sz w:val="20"/>
          <w:szCs w:val="20"/>
        </w:rPr>
        <w:t>chool, or otherwise discontinue attendance at Culinary Tech Center.  A student who cancels within 7 days of signing the enrollment agreement but before instruction begins receives all monies returned with the exception of the non-refundable registration fee.</w:t>
      </w:r>
    </w:p>
    <w:p w14:paraId="7D36DB66" w14:textId="77777777" w:rsidR="00B02B70" w:rsidRPr="003D435C" w:rsidRDefault="00B02B70" w:rsidP="00924332">
      <w:pPr>
        <w:ind w:left="180" w:right="40"/>
        <w:rPr>
          <w:rFonts w:ascii="Arial" w:eastAsia="Arial" w:hAnsi="Arial"/>
          <w:spacing w:val="-1"/>
          <w:sz w:val="20"/>
          <w:szCs w:val="20"/>
        </w:rPr>
      </w:pPr>
    </w:p>
    <w:p w14:paraId="3C8BD110" w14:textId="22624064"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 xml:space="preserve">Thereafter, a student will be liable for the non-refundable registration fee, the cost of any textbooks or </w:t>
      </w:r>
      <w:r w:rsidRPr="003D435C">
        <w:rPr>
          <w:rFonts w:ascii="Arial" w:eastAsia="Arial" w:hAnsi="Arial"/>
          <w:spacing w:val="-1"/>
          <w:sz w:val="20"/>
          <w:szCs w:val="20"/>
        </w:rPr>
        <w:lastRenderedPageBreak/>
        <w:t>supplies accepted, and tuition liability as of the student's last date of physical attendance.  Refunds are</w:t>
      </w:r>
      <w:r w:rsidR="000E0D9D" w:rsidRPr="003D435C">
        <w:rPr>
          <w:rFonts w:ascii="Arial" w:eastAsia="Arial" w:hAnsi="Arial"/>
          <w:spacing w:val="-1"/>
          <w:sz w:val="20"/>
          <w:szCs w:val="20"/>
        </w:rPr>
        <w:t xml:space="preserve"> calculated based upon the “term</w:t>
      </w:r>
      <w:r w:rsidRPr="003D435C">
        <w:rPr>
          <w:rFonts w:ascii="Arial" w:eastAsia="Arial" w:hAnsi="Arial"/>
          <w:spacing w:val="-1"/>
          <w:sz w:val="20"/>
          <w:szCs w:val="20"/>
        </w:rPr>
        <w:t xml:space="preserve">” or the “quarter”, which is generally equivalent to one-half of the program.  Tuition liability is divided by the number of </w:t>
      </w:r>
      <w:r w:rsidR="000E0D9D" w:rsidRPr="003D435C">
        <w:rPr>
          <w:rFonts w:ascii="Arial" w:eastAsia="Arial" w:hAnsi="Arial"/>
          <w:spacing w:val="-1"/>
          <w:sz w:val="20"/>
          <w:szCs w:val="20"/>
        </w:rPr>
        <w:t>terms/</w:t>
      </w:r>
      <w:r w:rsidRPr="003D435C">
        <w:rPr>
          <w:rFonts w:ascii="Arial" w:eastAsia="Arial" w:hAnsi="Arial"/>
          <w:spacing w:val="-1"/>
          <w:sz w:val="20"/>
          <w:szCs w:val="20"/>
        </w:rPr>
        <w:t>quarters in the program, as follows:</w:t>
      </w:r>
    </w:p>
    <w:p w14:paraId="67233D0F" w14:textId="77777777" w:rsidR="00924332" w:rsidRPr="003D435C" w:rsidRDefault="00924332" w:rsidP="00924332">
      <w:pPr>
        <w:ind w:left="180" w:right="40"/>
        <w:rPr>
          <w:rFonts w:ascii="Arial" w:eastAsia="Arial" w:hAnsi="Arial"/>
          <w:spacing w:val="-1"/>
          <w:sz w:val="20"/>
          <w:szCs w:val="20"/>
        </w:rPr>
      </w:pPr>
    </w:p>
    <w:tbl>
      <w:tblPr>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9"/>
        <w:gridCol w:w="1256"/>
        <w:gridCol w:w="1823"/>
        <w:gridCol w:w="1752"/>
      </w:tblGrid>
      <w:tr w:rsidR="00924332" w:rsidRPr="003D435C" w14:paraId="76101B41" w14:textId="77777777" w:rsidTr="007D541A">
        <w:tc>
          <w:tcPr>
            <w:tcW w:w="4619" w:type="dxa"/>
          </w:tcPr>
          <w:p w14:paraId="4DEA5B50" w14:textId="368B675C" w:rsidR="00924332" w:rsidRPr="003D435C" w:rsidRDefault="00924332" w:rsidP="00924332">
            <w:pPr>
              <w:ind w:left="180" w:right="40"/>
              <w:rPr>
                <w:rFonts w:ascii="Arial" w:eastAsia="Arial" w:hAnsi="Arial"/>
                <w:i/>
                <w:spacing w:val="-1"/>
                <w:sz w:val="20"/>
                <w:szCs w:val="20"/>
              </w:rPr>
            </w:pPr>
            <w:r w:rsidRPr="003D435C">
              <w:rPr>
                <w:rFonts w:ascii="Arial" w:eastAsia="Arial" w:hAnsi="Arial"/>
                <w:i/>
                <w:spacing w:val="-1"/>
                <w:sz w:val="20"/>
                <w:szCs w:val="20"/>
              </w:rPr>
              <w:t>NYS Refund Policy</w:t>
            </w:r>
          </w:p>
        </w:tc>
        <w:tc>
          <w:tcPr>
            <w:tcW w:w="1256" w:type="dxa"/>
          </w:tcPr>
          <w:p w14:paraId="32BDF75C" w14:textId="2E4D11AC" w:rsidR="00924332" w:rsidRPr="003D435C" w:rsidRDefault="00924332" w:rsidP="00924332">
            <w:pPr>
              <w:ind w:left="180" w:right="40"/>
              <w:rPr>
                <w:rFonts w:ascii="Arial" w:eastAsia="Arial" w:hAnsi="Arial"/>
                <w:spacing w:val="-1"/>
                <w:sz w:val="20"/>
                <w:szCs w:val="20"/>
              </w:rPr>
            </w:pPr>
          </w:p>
          <w:p w14:paraId="3CC76275"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Type</w:t>
            </w:r>
          </w:p>
        </w:tc>
        <w:tc>
          <w:tcPr>
            <w:tcW w:w="1823" w:type="dxa"/>
          </w:tcPr>
          <w:p w14:paraId="4818FAC5"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Number</w:t>
            </w:r>
          </w:p>
          <w:p w14:paraId="0159305C" w14:textId="4EF69333"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Of Terms</w:t>
            </w:r>
            <w:r w:rsidR="000E0D9D" w:rsidRPr="003D435C">
              <w:rPr>
                <w:rFonts w:ascii="Arial" w:eastAsia="Arial" w:hAnsi="Arial"/>
                <w:spacing w:val="-1"/>
                <w:sz w:val="20"/>
                <w:szCs w:val="20"/>
              </w:rPr>
              <w:t>/Quarters</w:t>
            </w:r>
          </w:p>
        </w:tc>
        <w:tc>
          <w:tcPr>
            <w:tcW w:w="1752" w:type="dxa"/>
          </w:tcPr>
          <w:p w14:paraId="42D9F90C" w14:textId="77777777" w:rsidR="000E0D9D"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Term</w:t>
            </w:r>
            <w:r w:rsidR="000E0D9D" w:rsidRPr="003D435C">
              <w:rPr>
                <w:rFonts w:ascii="Arial" w:eastAsia="Arial" w:hAnsi="Arial"/>
                <w:spacing w:val="-1"/>
                <w:sz w:val="20"/>
                <w:szCs w:val="20"/>
              </w:rPr>
              <w:t>/Quarter</w:t>
            </w:r>
          </w:p>
          <w:p w14:paraId="55A0F643" w14:textId="3F342670" w:rsidR="00924332" w:rsidRPr="003D435C" w:rsidRDefault="000E0D9D" w:rsidP="00924332">
            <w:pPr>
              <w:ind w:left="180" w:right="40"/>
              <w:rPr>
                <w:rFonts w:ascii="Arial" w:eastAsia="Arial" w:hAnsi="Arial"/>
                <w:spacing w:val="-1"/>
                <w:sz w:val="20"/>
                <w:szCs w:val="20"/>
              </w:rPr>
            </w:pPr>
            <w:r w:rsidRPr="003D435C">
              <w:rPr>
                <w:rFonts w:ascii="Arial" w:eastAsia="Arial" w:hAnsi="Arial"/>
                <w:spacing w:val="-1"/>
                <w:sz w:val="20"/>
                <w:szCs w:val="20"/>
              </w:rPr>
              <w:t>Length</w:t>
            </w:r>
          </w:p>
          <w:p w14:paraId="1B145511"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In weeks</w:t>
            </w:r>
          </w:p>
        </w:tc>
      </w:tr>
      <w:tr w:rsidR="00924332" w:rsidRPr="003D435C" w14:paraId="06AFF77D" w14:textId="77777777" w:rsidTr="007D541A">
        <w:tc>
          <w:tcPr>
            <w:tcW w:w="4619" w:type="dxa"/>
          </w:tcPr>
          <w:p w14:paraId="481C8C2C"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Commercial Cooking Plus Externship</w:t>
            </w:r>
          </w:p>
        </w:tc>
        <w:tc>
          <w:tcPr>
            <w:tcW w:w="1256" w:type="dxa"/>
          </w:tcPr>
          <w:p w14:paraId="0A3A4775"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Quarter</w:t>
            </w:r>
          </w:p>
        </w:tc>
        <w:tc>
          <w:tcPr>
            <w:tcW w:w="1823" w:type="dxa"/>
          </w:tcPr>
          <w:p w14:paraId="78D41450"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2</w:t>
            </w:r>
          </w:p>
        </w:tc>
        <w:tc>
          <w:tcPr>
            <w:tcW w:w="1752" w:type="dxa"/>
          </w:tcPr>
          <w:p w14:paraId="7B1C45D5"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12</w:t>
            </w:r>
          </w:p>
        </w:tc>
      </w:tr>
      <w:tr w:rsidR="00924332" w:rsidRPr="003D435C" w14:paraId="198348AE" w14:textId="77777777" w:rsidTr="007D541A">
        <w:tc>
          <w:tcPr>
            <w:tcW w:w="4619" w:type="dxa"/>
          </w:tcPr>
          <w:p w14:paraId="27B63AAC" w14:textId="1F1BB65F"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H</w:t>
            </w:r>
            <w:r w:rsidR="00AC7FDC">
              <w:rPr>
                <w:rFonts w:ascii="Arial" w:eastAsia="Arial" w:hAnsi="Arial"/>
                <w:spacing w:val="-1"/>
                <w:sz w:val="20"/>
                <w:szCs w:val="20"/>
              </w:rPr>
              <w:t xml:space="preserve">ospitality </w:t>
            </w:r>
            <w:r w:rsidRPr="003D435C">
              <w:rPr>
                <w:rFonts w:ascii="Arial" w:eastAsia="Arial" w:hAnsi="Arial"/>
                <w:spacing w:val="-1"/>
                <w:sz w:val="20"/>
                <w:szCs w:val="20"/>
              </w:rPr>
              <w:t>Operations</w:t>
            </w:r>
          </w:p>
        </w:tc>
        <w:tc>
          <w:tcPr>
            <w:tcW w:w="1256" w:type="dxa"/>
          </w:tcPr>
          <w:p w14:paraId="14F59E2C"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Quarter</w:t>
            </w:r>
          </w:p>
        </w:tc>
        <w:tc>
          <w:tcPr>
            <w:tcW w:w="1823" w:type="dxa"/>
          </w:tcPr>
          <w:p w14:paraId="2DC1AE9D"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2</w:t>
            </w:r>
          </w:p>
        </w:tc>
        <w:tc>
          <w:tcPr>
            <w:tcW w:w="1752" w:type="dxa"/>
          </w:tcPr>
          <w:p w14:paraId="7A549273"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12</w:t>
            </w:r>
          </w:p>
        </w:tc>
      </w:tr>
    </w:tbl>
    <w:p w14:paraId="5C87FB46" w14:textId="77777777" w:rsidR="004841D0" w:rsidRPr="003D435C" w:rsidRDefault="004841D0" w:rsidP="00924332">
      <w:pPr>
        <w:ind w:left="180" w:right="40"/>
        <w:rPr>
          <w:rFonts w:ascii="Arial" w:eastAsia="Arial" w:hAnsi="Arial"/>
          <w:spacing w:val="-1"/>
          <w:sz w:val="20"/>
          <w:szCs w:val="20"/>
        </w:rPr>
      </w:pPr>
    </w:p>
    <w:p w14:paraId="67BF91E1" w14:textId="77777777" w:rsidR="004841D0" w:rsidRPr="003D435C" w:rsidRDefault="004841D0" w:rsidP="00924332">
      <w:pPr>
        <w:ind w:left="180" w:right="40"/>
        <w:rPr>
          <w:rFonts w:ascii="Arial" w:eastAsia="Arial" w:hAnsi="Arial"/>
          <w:spacing w:val="-1"/>
          <w:sz w:val="20"/>
          <w:szCs w:val="20"/>
        </w:rPr>
      </w:pPr>
    </w:p>
    <w:p w14:paraId="3B4C62B1" w14:textId="0027CB31"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Total tuition liability is</w:t>
      </w:r>
      <w:r w:rsidR="000E0D9D" w:rsidRPr="003D435C">
        <w:rPr>
          <w:rFonts w:ascii="Arial" w:eastAsia="Arial" w:hAnsi="Arial"/>
          <w:spacing w:val="-1"/>
          <w:sz w:val="20"/>
          <w:szCs w:val="20"/>
        </w:rPr>
        <w:t xml:space="preserve"> limited to the tern/quarter</w:t>
      </w:r>
      <w:r w:rsidRPr="003D435C">
        <w:rPr>
          <w:rFonts w:ascii="Arial" w:eastAsia="Arial" w:hAnsi="Arial"/>
          <w:spacing w:val="-1"/>
          <w:sz w:val="20"/>
          <w:szCs w:val="20"/>
        </w:rPr>
        <w:t xml:space="preserve"> during which the student withdrew or was terminated, and any previous </w:t>
      </w:r>
      <w:r w:rsidR="000E0D9D" w:rsidRPr="003D435C">
        <w:rPr>
          <w:rFonts w:ascii="Arial" w:eastAsia="Arial" w:hAnsi="Arial"/>
          <w:spacing w:val="-1"/>
          <w:sz w:val="20"/>
          <w:szCs w:val="20"/>
        </w:rPr>
        <w:t>terms/quarters</w:t>
      </w:r>
      <w:r w:rsidRPr="003D435C">
        <w:rPr>
          <w:rFonts w:ascii="Arial" w:eastAsia="Arial" w:hAnsi="Arial"/>
          <w:spacing w:val="-1"/>
          <w:sz w:val="20"/>
          <w:szCs w:val="20"/>
        </w:rPr>
        <w:t xml:space="preserve"> completed, as follows:</w:t>
      </w:r>
    </w:p>
    <w:p w14:paraId="7C730719" w14:textId="77777777" w:rsidR="00924332" w:rsidRPr="003D435C" w:rsidRDefault="00924332" w:rsidP="00924332">
      <w:pPr>
        <w:ind w:left="180" w:right="40"/>
        <w:rPr>
          <w:rFonts w:ascii="Arial" w:eastAsia="Arial" w:hAnsi="Arial"/>
          <w:spacing w:val="-1"/>
          <w:sz w:val="20"/>
          <w:szCs w:val="20"/>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80"/>
      </w:tblGrid>
      <w:tr w:rsidR="00924332" w:rsidRPr="003D435C" w14:paraId="2E195141" w14:textId="77777777" w:rsidTr="007F69E8">
        <w:trPr>
          <w:trHeight w:val="275"/>
        </w:trPr>
        <w:tc>
          <w:tcPr>
            <w:tcW w:w="4860" w:type="dxa"/>
          </w:tcPr>
          <w:p w14:paraId="63E45260" w14:textId="11AAB766" w:rsidR="00924332" w:rsidRPr="003D435C" w:rsidRDefault="00924332" w:rsidP="00924332">
            <w:pPr>
              <w:ind w:left="180" w:right="40"/>
              <w:rPr>
                <w:rFonts w:ascii="Arial" w:eastAsia="Arial" w:hAnsi="Arial"/>
                <w:b/>
                <w:spacing w:val="-1"/>
                <w:sz w:val="20"/>
                <w:szCs w:val="20"/>
              </w:rPr>
            </w:pPr>
            <w:r w:rsidRPr="003D435C">
              <w:rPr>
                <w:rFonts w:ascii="Arial" w:eastAsia="Arial" w:hAnsi="Arial"/>
                <w:b/>
                <w:spacing w:val="-1"/>
                <w:sz w:val="20"/>
                <w:szCs w:val="20"/>
              </w:rPr>
              <w:t>(a) First Term</w:t>
            </w:r>
            <w:r w:rsidR="000E0D9D" w:rsidRPr="003D435C">
              <w:rPr>
                <w:rFonts w:ascii="Arial" w:eastAsia="Arial" w:hAnsi="Arial"/>
                <w:b/>
                <w:spacing w:val="-1"/>
                <w:sz w:val="20"/>
                <w:szCs w:val="20"/>
              </w:rPr>
              <w:t xml:space="preserve"> or Quarter</w:t>
            </w:r>
            <w:r w:rsidRPr="003D435C">
              <w:rPr>
                <w:rFonts w:ascii="Arial" w:eastAsia="Arial" w:hAnsi="Arial"/>
                <w:b/>
                <w:spacing w:val="-1"/>
                <w:sz w:val="20"/>
                <w:szCs w:val="20"/>
              </w:rPr>
              <w:t>:</w:t>
            </w:r>
          </w:p>
        </w:tc>
        <w:tc>
          <w:tcPr>
            <w:tcW w:w="4680" w:type="dxa"/>
          </w:tcPr>
          <w:p w14:paraId="4939164D" w14:textId="5D4A780E" w:rsidR="00924332" w:rsidRPr="003D435C" w:rsidRDefault="00924332" w:rsidP="007F69E8">
            <w:pPr>
              <w:ind w:right="40" w:hanging="18"/>
              <w:rPr>
                <w:rFonts w:ascii="Arial" w:eastAsia="Arial" w:hAnsi="Arial"/>
                <w:b/>
                <w:spacing w:val="-1"/>
                <w:sz w:val="20"/>
                <w:szCs w:val="20"/>
              </w:rPr>
            </w:pPr>
            <w:r w:rsidRPr="003D435C">
              <w:rPr>
                <w:rFonts w:ascii="Arial" w:eastAsia="Arial" w:hAnsi="Arial"/>
                <w:b/>
                <w:spacing w:val="-1"/>
                <w:sz w:val="20"/>
                <w:szCs w:val="20"/>
              </w:rPr>
              <w:t>(b) Second and Subsequent Terms</w:t>
            </w:r>
            <w:r w:rsidR="000E0D9D" w:rsidRPr="003D435C">
              <w:rPr>
                <w:rFonts w:ascii="Arial" w:eastAsia="Arial" w:hAnsi="Arial"/>
                <w:b/>
                <w:spacing w:val="-1"/>
                <w:sz w:val="20"/>
                <w:szCs w:val="20"/>
              </w:rPr>
              <w:t xml:space="preserve"> or Quarters</w:t>
            </w:r>
            <w:r w:rsidRPr="003D435C">
              <w:rPr>
                <w:rFonts w:ascii="Arial" w:eastAsia="Arial" w:hAnsi="Arial"/>
                <w:b/>
                <w:spacing w:val="-1"/>
                <w:sz w:val="20"/>
                <w:szCs w:val="20"/>
              </w:rPr>
              <w:t>:</w:t>
            </w:r>
          </w:p>
        </w:tc>
      </w:tr>
      <w:tr w:rsidR="00924332" w:rsidRPr="003D435C" w14:paraId="16A567DB" w14:textId="77777777" w:rsidTr="007F69E8">
        <w:trPr>
          <w:trHeight w:val="275"/>
        </w:trPr>
        <w:tc>
          <w:tcPr>
            <w:tcW w:w="4860" w:type="dxa"/>
          </w:tcPr>
          <w:p w14:paraId="1C4EF6D1"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LDA Week:                             School Retains:</w:t>
            </w:r>
          </w:p>
        </w:tc>
        <w:tc>
          <w:tcPr>
            <w:tcW w:w="4680" w:type="dxa"/>
          </w:tcPr>
          <w:p w14:paraId="1C5F7F5A" w14:textId="77777777" w:rsidR="00924332" w:rsidRPr="003D435C" w:rsidRDefault="00924332" w:rsidP="007F69E8">
            <w:pPr>
              <w:ind w:right="40" w:hanging="18"/>
              <w:rPr>
                <w:rFonts w:ascii="Arial" w:eastAsia="Arial" w:hAnsi="Arial"/>
                <w:spacing w:val="-1"/>
                <w:sz w:val="20"/>
                <w:szCs w:val="20"/>
              </w:rPr>
            </w:pPr>
            <w:r w:rsidRPr="003D435C">
              <w:rPr>
                <w:rFonts w:ascii="Arial" w:eastAsia="Arial" w:hAnsi="Arial"/>
                <w:spacing w:val="-1"/>
                <w:sz w:val="20"/>
                <w:szCs w:val="20"/>
              </w:rPr>
              <w:t>LDA Week:                             School Retains:</w:t>
            </w:r>
          </w:p>
        </w:tc>
      </w:tr>
      <w:tr w:rsidR="00924332" w:rsidRPr="003D435C" w14:paraId="5A4C717C" w14:textId="77777777" w:rsidTr="007F69E8">
        <w:trPr>
          <w:trHeight w:val="1697"/>
        </w:trPr>
        <w:tc>
          <w:tcPr>
            <w:tcW w:w="4860" w:type="dxa"/>
          </w:tcPr>
          <w:p w14:paraId="628DECF6" w14:textId="6C17E31C" w:rsidR="00924332" w:rsidRPr="003D435C" w:rsidRDefault="00924332" w:rsidP="00924332">
            <w:pPr>
              <w:ind w:left="180" w:right="40"/>
              <w:rPr>
                <w:rFonts w:ascii="Arial" w:eastAsia="Arial" w:hAnsi="Arial"/>
                <w:b/>
                <w:i/>
                <w:spacing w:val="-1"/>
                <w:sz w:val="20"/>
                <w:szCs w:val="20"/>
              </w:rPr>
            </w:pPr>
            <w:r w:rsidRPr="003D435C">
              <w:rPr>
                <w:rFonts w:ascii="Arial" w:eastAsia="Arial" w:hAnsi="Arial"/>
                <w:spacing w:val="-1"/>
                <w:sz w:val="20"/>
                <w:szCs w:val="20"/>
              </w:rPr>
              <w:t xml:space="preserve">                   </w:t>
            </w:r>
            <w:r w:rsidR="000E0D9D" w:rsidRPr="003D435C">
              <w:rPr>
                <w:rFonts w:ascii="Arial" w:eastAsia="Arial" w:hAnsi="Arial"/>
                <w:i/>
                <w:spacing w:val="-1"/>
                <w:sz w:val="20"/>
                <w:szCs w:val="20"/>
              </w:rPr>
              <w:t xml:space="preserve">        </w:t>
            </w:r>
            <w:r w:rsidRPr="003D435C">
              <w:rPr>
                <w:rFonts w:ascii="Arial" w:eastAsia="Arial" w:hAnsi="Arial"/>
                <w:i/>
                <w:spacing w:val="-1"/>
                <w:sz w:val="20"/>
                <w:szCs w:val="20"/>
              </w:rPr>
              <w:t xml:space="preserve"> Type:     </w:t>
            </w:r>
            <w:r w:rsidR="00324493" w:rsidRPr="003D435C">
              <w:rPr>
                <w:rFonts w:ascii="Arial" w:eastAsia="Arial" w:hAnsi="Arial"/>
                <w:i/>
                <w:spacing w:val="-1"/>
                <w:sz w:val="20"/>
                <w:szCs w:val="20"/>
              </w:rPr>
              <w:t xml:space="preserve">    </w:t>
            </w:r>
            <w:r w:rsidR="00324493" w:rsidRPr="003D435C">
              <w:rPr>
                <w:rFonts w:ascii="Arial" w:eastAsia="Arial" w:hAnsi="Arial"/>
                <w:b/>
                <w:i/>
                <w:spacing w:val="-1"/>
                <w:sz w:val="20"/>
                <w:szCs w:val="20"/>
              </w:rPr>
              <w:t>Term</w:t>
            </w:r>
            <w:r w:rsidRPr="003D435C">
              <w:rPr>
                <w:rFonts w:ascii="Arial" w:eastAsia="Arial" w:hAnsi="Arial"/>
                <w:b/>
                <w:i/>
                <w:spacing w:val="-1"/>
                <w:sz w:val="20"/>
                <w:szCs w:val="20"/>
              </w:rPr>
              <w:t>:      Quarter:</w:t>
            </w:r>
          </w:p>
          <w:p w14:paraId="79C8803E"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 xml:space="preserve">One </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0%                0%</w:t>
            </w:r>
          </w:p>
          <w:p w14:paraId="1BECB36D"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 xml:space="preserve">Two </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20%              25%</w:t>
            </w:r>
          </w:p>
          <w:p w14:paraId="62AC1B76"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Three</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35%              50%</w:t>
            </w:r>
          </w:p>
          <w:p w14:paraId="7FA666EA"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Four</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50%              75%</w:t>
            </w:r>
          </w:p>
          <w:p w14:paraId="2DC7122D"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Five</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70%            100%</w:t>
            </w:r>
          </w:p>
          <w:p w14:paraId="491102DE"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After 5th Week</w:t>
            </w:r>
            <w:r w:rsidRPr="003D435C">
              <w:rPr>
                <w:rFonts w:ascii="Arial" w:eastAsia="Arial" w:hAnsi="Arial"/>
                <w:spacing w:val="-1"/>
                <w:sz w:val="20"/>
                <w:szCs w:val="20"/>
              </w:rPr>
              <w:tab/>
              <w:t xml:space="preserve">         100%            100%</w:t>
            </w:r>
          </w:p>
        </w:tc>
        <w:tc>
          <w:tcPr>
            <w:tcW w:w="4680" w:type="dxa"/>
          </w:tcPr>
          <w:p w14:paraId="2CA7D32B" w14:textId="57982DAA" w:rsidR="00924332" w:rsidRPr="003D435C" w:rsidRDefault="00924332" w:rsidP="007F69E8">
            <w:pPr>
              <w:ind w:right="40" w:hanging="18"/>
              <w:rPr>
                <w:rFonts w:ascii="Arial" w:eastAsia="Arial" w:hAnsi="Arial"/>
                <w:i/>
                <w:spacing w:val="-1"/>
                <w:sz w:val="20"/>
                <w:szCs w:val="20"/>
              </w:rPr>
            </w:pPr>
            <w:r w:rsidRPr="003D435C">
              <w:rPr>
                <w:rFonts w:ascii="Arial" w:eastAsia="Arial" w:hAnsi="Arial"/>
                <w:spacing w:val="-1"/>
                <w:sz w:val="20"/>
                <w:szCs w:val="20"/>
              </w:rPr>
              <w:t xml:space="preserve">                   </w:t>
            </w:r>
            <w:r w:rsidR="000E0D9D" w:rsidRPr="003D435C">
              <w:rPr>
                <w:rFonts w:ascii="Arial" w:eastAsia="Arial" w:hAnsi="Arial"/>
                <w:i/>
                <w:spacing w:val="-1"/>
                <w:sz w:val="20"/>
                <w:szCs w:val="20"/>
              </w:rPr>
              <w:t xml:space="preserve">         </w:t>
            </w:r>
            <w:r w:rsidRPr="003D435C">
              <w:rPr>
                <w:rFonts w:ascii="Arial" w:eastAsia="Arial" w:hAnsi="Arial"/>
                <w:i/>
                <w:spacing w:val="-1"/>
                <w:sz w:val="20"/>
                <w:szCs w:val="20"/>
              </w:rPr>
              <w:t xml:space="preserve"> Type:     </w:t>
            </w:r>
            <w:r w:rsidR="00324493" w:rsidRPr="003D435C">
              <w:rPr>
                <w:rFonts w:ascii="Arial" w:eastAsia="Arial" w:hAnsi="Arial"/>
                <w:i/>
                <w:spacing w:val="-1"/>
                <w:sz w:val="20"/>
                <w:szCs w:val="20"/>
              </w:rPr>
              <w:t xml:space="preserve">      </w:t>
            </w:r>
            <w:r w:rsidR="00324493" w:rsidRPr="003D435C">
              <w:rPr>
                <w:rFonts w:ascii="Arial" w:eastAsia="Arial" w:hAnsi="Arial"/>
                <w:b/>
                <w:i/>
                <w:spacing w:val="-1"/>
                <w:sz w:val="20"/>
                <w:szCs w:val="20"/>
              </w:rPr>
              <w:t>Term</w:t>
            </w:r>
            <w:r w:rsidRPr="003D435C">
              <w:rPr>
                <w:rFonts w:ascii="Arial" w:eastAsia="Arial" w:hAnsi="Arial"/>
                <w:b/>
                <w:i/>
                <w:spacing w:val="-1"/>
                <w:sz w:val="20"/>
                <w:szCs w:val="20"/>
              </w:rPr>
              <w:t>:      Quarter:</w:t>
            </w:r>
          </w:p>
          <w:p w14:paraId="3D5CEE44" w14:textId="77777777" w:rsidR="00924332" w:rsidRPr="003D435C" w:rsidRDefault="00924332" w:rsidP="007F69E8">
            <w:pPr>
              <w:ind w:right="40" w:hanging="18"/>
              <w:rPr>
                <w:rFonts w:ascii="Arial" w:eastAsia="Arial" w:hAnsi="Arial"/>
                <w:spacing w:val="-1"/>
                <w:sz w:val="20"/>
                <w:szCs w:val="20"/>
              </w:rPr>
            </w:pPr>
            <w:r w:rsidRPr="003D435C">
              <w:rPr>
                <w:rFonts w:ascii="Arial" w:eastAsia="Arial" w:hAnsi="Arial"/>
                <w:spacing w:val="-1"/>
                <w:sz w:val="20"/>
                <w:szCs w:val="20"/>
              </w:rPr>
              <w:t xml:space="preserve">One </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20%              25%</w:t>
            </w:r>
          </w:p>
          <w:p w14:paraId="312D71C8" w14:textId="77777777" w:rsidR="00924332" w:rsidRPr="003D435C" w:rsidRDefault="00924332" w:rsidP="007F69E8">
            <w:pPr>
              <w:ind w:right="40" w:hanging="18"/>
              <w:rPr>
                <w:rFonts w:ascii="Arial" w:eastAsia="Arial" w:hAnsi="Arial"/>
                <w:spacing w:val="-1"/>
                <w:sz w:val="20"/>
                <w:szCs w:val="20"/>
              </w:rPr>
            </w:pPr>
            <w:r w:rsidRPr="003D435C">
              <w:rPr>
                <w:rFonts w:ascii="Arial" w:eastAsia="Arial" w:hAnsi="Arial"/>
                <w:spacing w:val="-1"/>
                <w:sz w:val="20"/>
                <w:szCs w:val="20"/>
              </w:rPr>
              <w:t xml:space="preserve">Two </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35%              50%</w:t>
            </w:r>
          </w:p>
          <w:p w14:paraId="3772DFA5" w14:textId="77777777" w:rsidR="00924332" w:rsidRPr="003D435C" w:rsidRDefault="00924332" w:rsidP="007F69E8">
            <w:pPr>
              <w:ind w:right="40" w:hanging="18"/>
              <w:rPr>
                <w:rFonts w:ascii="Arial" w:eastAsia="Arial" w:hAnsi="Arial"/>
                <w:spacing w:val="-1"/>
                <w:sz w:val="20"/>
                <w:szCs w:val="20"/>
              </w:rPr>
            </w:pPr>
            <w:r w:rsidRPr="003D435C">
              <w:rPr>
                <w:rFonts w:ascii="Arial" w:eastAsia="Arial" w:hAnsi="Arial"/>
                <w:spacing w:val="-1"/>
                <w:sz w:val="20"/>
                <w:szCs w:val="20"/>
              </w:rPr>
              <w:t>Three</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50%              75%</w:t>
            </w:r>
          </w:p>
          <w:p w14:paraId="4CFA9C8D" w14:textId="77777777" w:rsidR="00924332" w:rsidRPr="003D435C" w:rsidRDefault="00924332" w:rsidP="007F69E8">
            <w:pPr>
              <w:ind w:right="40" w:hanging="18"/>
              <w:rPr>
                <w:rFonts w:ascii="Arial" w:eastAsia="Arial" w:hAnsi="Arial"/>
                <w:spacing w:val="-1"/>
                <w:sz w:val="20"/>
                <w:szCs w:val="20"/>
              </w:rPr>
            </w:pPr>
            <w:r w:rsidRPr="003D435C">
              <w:rPr>
                <w:rFonts w:ascii="Arial" w:eastAsia="Arial" w:hAnsi="Arial"/>
                <w:spacing w:val="-1"/>
                <w:sz w:val="20"/>
                <w:szCs w:val="20"/>
              </w:rPr>
              <w:t>Four</w:t>
            </w:r>
            <w:r w:rsidRPr="003D435C">
              <w:rPr>
                <w:rFonts w:ascii="Arial" w:eastAsia="Arial" w:hAnsi="Arial"/>
                <w:spacing w:val="-1"/>
                <w:sz w:val="20"/>
                <w:szCs w:val="20"/>
              </w:rPr>
              <w:tab/>
            </w:r>
            <w:r w:rsidRPr="003D435C">
              <w:rPr>
                <w:rFonts w:ascii="Arial" w:eastAsia="Arial" w:hAnsi="Arial"/>
                <w:spacing w:val="-1"/>
                <w:sz w:val="20"/>
                <w:szCs w:val="20"/>
              </w:rPr>
              <w:tab/>
            </w:r>
            <w:r w:rsidRPr="003D435C">
              <w:rPr>
                <w:rFonts w:ascii="Arial" w:eastAsia="Arial" w:hAnsi="Arial"/>
                <w:spacing w:val="-1"/>
                <w:sz w:val="20"/>
                <w:szCs w:val="20"/>
              </w:rPr>
              <w:tab/>
              <w:t xml:space="preserve">           70%            100%</w:t>
            </w:r>
          </w:p>
          <w:p w14:paraId="45549E5F" w14:textId="77777777" w:rsidR="00924332" w:rsidRPr="003D435C" w:rsidRDefault="00924332" w:rsidP="007F69E8">
            <w:pPr>
              <w:ind w:right="40" w:hanging="18"/>
              <w:rPr>
                <w:rFonts w:ascii="Arial" w:eastAsia="Arial" w:hAnsi="Arial"/>
                <w:spacing w:val="-1"/>
                <w:sz w:val="20"/>
                <w:szCs w:val="20"/>
              </w:rPr>
            </w:pPr>
            <w:r w:rsidRPr="003D435C">
              <w:rPr>
                <w:rFonts w:ascii="Arial" w:eastAsia="Arial" w:hAnsi="Arial"/>
                <w:spacing w:val="-1"/>
                <w:sz w:val="20"/>
                <w:szCs w:val="20"/>
              </w:rPr>
              <w:t>After 4th Week</w:t>
            </w:r>
            <w:r w:rsidRPr="003D435C">
              <w:rPr>
                <w:rFonts w:ascii="Arial" w:eastAsia="Arial" w:hAnsi="Arial"/>
                <w:spacing w:val="-1"/>
                <w:sz w:val="20"/>
                <w:szCs w:val="20"/>
              </w:rPr>
              <w:tab/>
              <w:t xml:space="preserve">        </w:t>
            </w:r>
            <w:r w:rsidR="007F69E8" w:rsidRPr="003D435C">
              <w:rPr>
                <w:rFonts w:ascii="Arial" w:eastAsia="Arial" w:hAnsi="Arial"/>
                <w:spacing w:val="-1"/>
                <w:sz w:val="20"/>
                <w:szCs w:val="20"/>
              </w:rPr>
              <w:t xml:space="preserve">               100%           </w:t>
            </w:r>
            <w:r w:rsidRPr="003D435C">
              <w:rPr>
                <w:rFonts w:ascii="Arial" w:eastAsia="Arial" w:hAnsi="Arial"/>
                <w:spacing w:val="-1"/>
                <w:sz w:val="20"/>
                <w:szCs w:val="20"/>
              </w:rPr>
              <w:t xml:space="preserve"> 100%</w:t>
            </w:r>
          </w:p>
        </w:tc>
      </w:tr>
    </w:tbl>
    <w:p w14:paraId="4C2A2F4C" w14:textId="77777777" w:rsidR="008E4BDE" w:rsidRPr="003D435C" w:rsidRDefault="008E4BDE" w:rsidP="007F69E8">
      <w:pPr>
        <w:pStyle w:val="Heading2"/>
        <w:rPr>
          <w:i/>
        </w:rPr>
      </w:pPr>
    </w:p>
    <w:p w14:paraId="32C68BF5" w14:textId="77777777" w:rsidR="007F69E8" w:rsidRPr="003D435C" w:rsidRDefault="007F69E8" w:rsidP="007F69E8">
      <w:pPr>
        <w:pStyle w:val="Heading2"/>
        <w:rPr>
          <w:i/>
        </w:rPr>
      </w:pPr>
      <w:bookmarkStart w:id="61" w:name="_Toc135472294"/>
      <w:r w:rsidRPr="003D435C">
        <w:rPr>
          <w:i/>
        </w:rPr>
        <w:t>Refund Processing</w:t>
      </w:r>
      <w:bookmarkEnd w:id="61"/>
    </w:p>
    <w:p w14:paraId="05F40DAD" w14:textId="677F35A9"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All refunds will be issue</w:t>
      </w:r>
      <w:r w:rsidR="007F69E8" w:rsidRPr="003D435C">
        <w:rPr>
          <w:rFonts w:ascii="Arial" w:eastAsia="Arial" w:hAnsi="Arial"/>
          <w:spacing w:val="-1"/>
          <w:sz w:val="20"/>
          <w:szCs w:val="20"/>
        </w:rPr>
        <w:t>d within thirty days after the s</w:t>
      </w:r>
      <w:r w:rsidRPr="003D435C">
        <w:rPr>
          <w:rFonts w:ascii="Arial" w:eastAsia="Arial" w:hAnsi="Arial"/>
          <w:spacing w:val="-1"/>
          <w:sz w:val="20"/>
          <w:szCs w:val="20"/>
        </w:rPr>
        <w:t>chool has determined that the student has withdrawn.  Refunds to students who officially withdraw or are terminated once classes have begun will be made within 30 days from the last date of attendance (LDA).</w:t>
      </w:r>
      <w:r w:rsidR="00934BCA" w:rsidRPr="003D435C">
        <w:rPr>
          <w:rFonts w:ascii="Arial" w:eastAsia="Arial" w:hAnsi="Arial"/>
          <w:spacing w:val="-1"/>
          <w:sz w:val="20"/>
          <w:szCs w:val="20"/>
        </w:rPr>
        <w:t xml:space="preserve">  Refunds, when due, are made without requiring a request from the student.</w:t>
      </w:r>
    </w:p>
    <w:p w14:paraId="09655DCA" w14:textId="77777777" w:rsidR="008E4BDE" w:rsidRPr="003D435C" w:rsidRDefault="008E4BDE" w:rsidP="00934BCA">
      <w:pPr>
        <w:ind w:right="40"/>
        <w:rPr>
          <w:rFonts w:ascii="Arial" w:eastAsia="Arial" w:hAnsi="Arial"/>
          <w:spacing w:val="-1"/>
          <w:sz w:val="20"/>
          <w:szCs w:val="20"/>
        </w:rPr>
      </w:pPr>
    </w:p>
    <w:p w14:paraId="3E5576A4" w14:textId="77777777" w:rsidR="007F69E8" w:rsidRPr="003D435C" w:rsidRDefault="007F69E8" w:rsidP="007F69E8">
      <w:pPr>
        <w:pStyle w:val="Heading2"/>
        <w:rPr>
          <w:i/>
        </w:rPr>
      </w:pPr>
      <w:bookmarkStart w:id="62" w:name="_Toc135472295"/>
      <w:r w:rsidRPr="003D435C">
        <w:rPr>
          <w:i/>
        </w:rPr>
        <w:t>Program Cancellation</w:t>
      </w:r>
      <w:bookmarkEnd w:id="62"/>
    </w:p>
    <w:p w14:paraId="6FB534F0"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 xml:space="preserve">If the </w:t>
      </w:r>
      <w:r w:rsidR="007F69E8" w:rsidRPr="003D435C">
        <w:rPr>
          <w:rFonts w:ascii="Arial" w:eastAsia="Arial" w:hAnsi="Arial"/>
          <w:spacing w:val="-1"/>
          <w:sz w:val="20"/>
          <w:szCs w:val="20"/>
        </w:rPr>
        <w:t>s</w:t>
      </w:r>
      <w:r w:rsidRPr="003D435C">
        <w:rPr>
          <w:rFonts w:ascii="Arial" w:eastAsia="Arial" w:hAnsi="Arial"/>
          <w:spacing w:val="-1"/>
          <w:sz w:val="20"/>
          <w:szCs w:val="20"/>
        </w:rPr>
        <w:t xml:space="preserve">chool cancels or discontinues a program for any reason, the </w:t>
      </w:r>
      <w:r w:rsidR="007F69E8" w:rsidRPr="003D435C">
        <w:rPr>
          <w:rFonts w:ascii="Arial" w:eastAsia="Arial" w:hAnsi="Arial"/>
          <w:spacing w:val="-1"/>
          <w:sz w:val="20"/>
          <w:szCs w:val="20"/>
        </w:rPr>
        <w:t>s</w:t>
      </w:r>
      <w:r w:rsidRPr="003D435C">
        <w:rPr>
          <w:rFonts w:ascii="Arial" w:eastAsia="Arial" w:hAnsi="Arial"/>
          <w:spacing w:val="-1"/>
          <w:sz w:val="20"/>
          <w:szCs w:val="20"/>
        </w:rPr>
        <w:t>chool shall refund all monies paid for tuition and fees (to all students currently enrolled in the affected program).  Such refund will be made no more than 30 days from the notice of cancellation.</w:t>
      </w:r>
    </w:p>
    <w:p w14:paraId="15BCC058" w14:textId="77777777" w:rsidR="00924332" w:rsidRPr="003D435C" w:rsidRDefault="00924332" w:rsidP="00924332">
      <w:pPr>
        <w:ind w:left="180" w:right="40"/>
        <w:rPr>
          <w:rFonts w:ascii="Arial" w:eastAsia="Arial" w:hAnsi="Arial"/>
          <w:spacing w:val="-1"/>
          <w:sz w:val="20"/>
          <w:szCs w:val="20"/>
        </w:rPr>
      </w:pPr>
    </w:p>
    <w:p w14:paraId="052BABD7" w14:textId="77777777" w:rsidR="007F69E8" w:rsidRPr="003D435C" w:rsidRDefault="007F69E8" w:rsidP="007F69E8">
      <w:pPr>
        <w:pStyle w:val="Heading2"/>
        <w:rPr>
          <w:i/>
        </w:rPr>
      </w:pPr>
      <w:bookmarkStart w:id="63" w:name="_Toc135472296"/>
      <w:r w:rsidRPr="003D435C">
        <w:rPr>
          <w:i/>
        </w:rPr>
        <w:t>Failure to Return from LOA</w:t>
      </w:r>
      <w:bookmarkEnd w:id="63"/>
    </w:p>
    <w:p w14:paraId="776C0F99"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Refunds to students who are terminated because of failure to return as scheduled from a Leave of Absence will be calculated from the last day of attendance (LDA) and paid within 30 days of the scheduled last day of Leave of Absence.</w:t>
      </w:r>
    </w:p>
    <w:p w14:paraId="0811939D" w14:textId="77777777" w:rsidR="00924332" w:rsidRPr="003D435C" w:rsidRDefault="00924332" w:rsidP="00380CA9">
      <w:pPr>
        <w:ind w:right="40"/>
        <w:rPr>
          <w:rFonts w:ascii="Arial" w:eastAsia="Arial" w:hAnsi="Arial"/>
          <w:spacing w:val="-1"/>
          <w:sz w:val="20"/>
          <w:szCs w:val="20"/>
        </w:rPr>
      </w:pPr>
    </w:p>
    <w:p w14:paraId="2558B5F8" w14:textId="77777777" w:rsidR="007F69E8" w:rsidRPr="003D435C" w:rsidRDefault="007F69E8" w:rsidP="007F69E8">
      <w:pPr>
        <w:pStyle w:val="Heading2"/>
        <w:rPr>
          <w:i/>
        </w:rPr>
      </w:pPr>
      <w:bookmarkStart w:id="64" w:name="_Toc135472297"/>
      <w:r w:rsidRPr="003D435C">
        <w:rPr>
          <w:i/>
        </w:rPr>
        <w:t>Books and Supplies</w:t>
      </w:r>
      <w:bookmarkEnd w:id="64"/>
    </w:p>
    <w:p w14:paraId="5749ACF4" w14:textId="77777777" w:rsidR="00924332" w:rsidRPr="003D435C" w:rsidRDefault="00924332" w:rsidP="007F69E8">
      <w:pPr>
        <w:pStyle w:val="BodyText"/>
        <w:ind w:left="180" w:right="40"/>
        <w:rPr>
          <w:sz w:val="20"/>
          <w:szCs w:val="20"/>
        </w:rPr>
      </w:pPr>
      <w:r w:rsidRPr="003D435C">
        <w:rPr>
          <w:spacing w:val="-1"/>
          <w:sz w:val="20"/>
          <w:szCs w:val="20"/>
        </w:rPr>
        <w:t xml:space="preserve">Books and supplies are included </w:t>
      </w:r>
      <w:r w:rsidR="00B4792D" w:rsidRPr="003D435C">
        <w:rPr>
          <w:spacing w:val="-1"/>
          <w:sz w:val="20"/>
          <w:szCs w:val="20"/>
        </w:rPr>
        <w:t xml:space="preserve">in the student’s total tuition.  </w:t>
      </w:r>
      <w:r w:rsidR="00B4792D" w:rsidRPr="003D435C">
        <w:rPr>
          <w:sz w:val="20"/>
          <w:szCs w:val="20"/>
        </w:rPr>
        <w:t xml:space="preserve">All text book and kit item </w:t>
      </w:r>
      <w:r w:rsidR="007F69E8" w:rsidRPr="003D435C">
        <w:rPr>
          <w:sz w:val="20"/>
          <w:szCs w:val="20"/>
        </w:rPr>
        <w:t>sales are</w:t>
      </w:r>
      <w:r w:rsidR="007F69E8" w:rsidRPr="003D435C">
        <w:rPr>
          <w:spacing w:val="-2"/>
          <w:sz w:val="20"/>
          <w:szCs w:val="20"/>
        </w:rPr>
        <w:t xml:space="preserve"> </w:t>
      </w:r>
      <w:r w:rsidR="007F69E8" w:rsidRPr="003D435C">
        <w:rPr>
          <w:spacing w:val="-1"/>
          <w:sz w:val="20"/>
          <w:szCs w:val="20"/>
        </w:rPr>
        <w:t>final.</w:t>
      </w:r>
      <w:r w:rsidR="007F69E8" w:rsidRPr="003D435C">
        <w:rPr>
          <w:spacing w:val="62"/>
          <w:sz w:val="20"/>
          <w:szCs w:val="20"/>
        </w:rPr>
        <w:t xml:space="preserve"> </w:t>
      </w:r>
      <w:r w:rsidR="007F69E8" w:rsidRPr="003D435C">
        <w:rPr>
          <w:sz w:val="20"/>
          <w:szCs w:val="20"/>
        </w:rPr>
        <w:t xml:space="preserve">The </w:t>
      </w:r>
      <w:r w:rsidR="007F69E8" w:rsidRPr="003D435C">
        <w:rPr>
          <w:spacing w:val="-1"/>
          <w:sz w:val="20"/>
          <w:szCs w:val="20"/>
        </w:rPr>
        <w:t>replacements</w:t>
      </w:r>
      <w:r w:rsidR="007F69E8" w:rsidRPr="003D435C">
        <w:rPr>
          <w:sz w:val="20"/>
          <w:szCs w:val="20"/>
        </w:rPr>
        <w:t xml:space="preserve"> costs</w:t>
      </w:r>
      <w:r w:rsidR="007F69E8" w:rsidRPr="003D435C">
        <w:rPr>
          <w:spacing w:val="-2"/>
          <w:sz w:val="20"/>
          <w:szCs w:val="20"/>
        </w:rPr>
        <w:t xml:space="preserve"> </w:t>
      </w:r>
      <w:r w:rsidR="007F69E8" w:rsidRPr="003D435C">
        <w:rPr>
          <w:spacing w:val="-1"/>
          <w:sz w:val="20"/>
          <w:szCs w:val="20"/>
        </w:rPr>
        <w:t>of</w:t>
      </w:r>
      <w:r w:rsidR="007F69E8" w:rsidRPr="003D435C">
        <w:rPr>
          <w:sz w:val="20"/>
          <w:szCs w:val="20"/>
        </w:rPr>
        <w:t xml:space="preserve"> </w:t>
      </w:r>
      <w:r w:rsidR="007F69E8" w:rsidRPr="003D435C">
        <w:rPr>
          <w:spacing w:val="-1"/>
          <w:sz w:val="20"/>
          <w:szCs w:val="20"/>
        </w:rPr>
        <w:t>any</w:t>
      </w:r>
      <w:r w:rsidR="007F69E8" w:rsidRPr="003D435C">
        <w:rPr>
          <w:spacing w:val="-3"/>
          <w:sz w:val="20"/>
          <w:szCs w:val="20"/>
        </w:rPr>
        <w:t xml:space="preserve"> </w:t>
      </w:r>
      <w:r w:rsidR="007F69E8" w:rsidRPr="003D435C">
        <w:rPr>
          <w:sz w:val="20"/>
          <w:szCs w:val="20"/>
        </w:rPr>
        <w:t>lost books</w:t>
      </w:r>
      <w:r w:rsidR="007F69E8" w:rsidRPr="003D435C">
        <w:rPr>
          <w:spacing w:val="-2"/>
          <w:sz w:val="20"/>
          <w:szCs w:val="20"/>
        </w:rPr>
        <w:t xml:space="preserve"> </w:t>
      </w:r>
      <w:r w:rsidR="007F69E8" w:rsidRPr="003D435C">
        <w:rPr>
          <w:sz w:val="20"/>
          <w:szCs w:val="20"/>
        </w:rPr>
        <w:t xml:space="preserve">or </w:t>
      </w:r>
      <w:r w:rsidR="007F69E8" w:rsidRPr="003D435C">
        <w:rPr>
          <w:spacing w:val="-1"/>
          <w:sz w:val="20"/>
          <w:szCs w:val="20"/>
        </w:rPr>
        <w:t>kit</w:t>
      </w:r>
      <w:r w:rsidR="007F69E8" w:rsidRPr="003D435C">
        <w:rPr>
          <w:sz w:val="20"/>
          <w:szCs w:val="20"/>
        </w:rPr>
        <w:t xml:space="preserve"> </w:t>
      </w:r>
      <w:r w:rsidR="007F69E8" w:rsidRPr="003D435C">
        <w:rPr>
          <w:spacing w:val="-1"/>
          <w:sz w:val="20"/>
          <w:szCs w:val="20"/>
        </w:rPr>
        <w:t>items</w:t>
      </w:r>
      <w:r w:rsidR="007F69E8" w:rsidRPr="003D435C">
        <w:rPr>
          <w:sz w:val="20"/>
          <w:szCs w:val="20"/>
        </w:rPr>
        <w:t xml:space="preserve"> are </w:t>
      </w:r>
      <w:r w:rsidR="007F69E8" w:rsidRPr="003D435C">
        <w:rPr>
          <w:spacing w:val="-1"/>
          <w:sz w:val="20"/>
          <w:szCs w:val="20"/>
        </w:rPr>
        <w:t>the</w:t>
      </w:r>
      <w:r w:rsidR="007F69E8" w:rsidRPr="003D435C">
        <w:rPr>
          <w:spacing w:val="45"/>
          <w:sz w:val="20"/>
          <w:szCs w:val="20"/>
        </w:rPr>
        <w:t xml:space="preserve"> </w:t>
      </w:r>
      <w:r w:rsidR="007F69E8" w:rsidRPr="003D435C">
        <w:rPr>
          <w:spacing w:val="-1"/>
          <w:sz w:val="20"/>
          <w:szCs w:val="20"/>
        </w:rPr>
        <w:t>responsibility</w:t>
      </w:r>
      <w:r w:rsidR="007F69E8" w:rsidRPr="003D435C">
        <w:rPr>
          <w:spacing w:val="-2"/>
          <w:sz w:val="20"/>
          <w:szCs w:val="20"/>
        </w:rPr>
        <w:t xml:space="preserve"> </w:t>
      </w:r>
      <w:r w:rsidR="007F69E8" w:rsidRPr="003D435C">
        <w:rPr>
          <w:spacing w:val="-1"/>
          <w:sz w:val="20"/>
          <w:szCs w:val="20"/>
        </w:rPr>
        <w:t>of</w:t>
      </w:r>
      <w:r w:rsidR="007F69E8" w:rsidRPr="003D435C">
        <w:rPr>
          <w:spacing w:val="2"/>
          <w:sz w:val="20"/>
          <w:szCs w:val="20"/>
        </w:rPr>
        <w:t xml:space="preserve"> </w:t>
      </w:r>
      <w:r w:rsidR="007F69E8" w:rsidRPr="003D435C">
        <w:rPr>
          <w:spacing w:val="-1"/>
          <w:sz w:val="20"/>
          <w:szCs w:val="20"/>
        </w:rPr>
        <w:t>the</w:t>
      </w:r>
      <w:r w:rsidR="007F69E8" w:rsidRPr="003D435C">
        <w:rPr>
          <w:sz w:val="20"/>
          <w:szCs w:val="20"/>
        </w:rPr>
        <w:t xml:space="preserve"> </w:t>
      </w:r>
      <w:r w:rsidR="007F69E8" w:rsidRPr="003D435C">
        <w:rPr>
          <w:spacing w:val="-1"/>
          <w:sz w:val="20"/>
          <w:szCs w:val="20"/>
        </w:rPr>
        <w:t xml:space="preserve">student.  </w:t>
      </w:r>
      <w:r w:rsidRPr="003D435C">
        <w:rPr>
          <w:spacing w:val="-1"/>
          <w:sz w:val="20"/>
          <w:szCs w:val="20"/>
        </w:rPr>
        <w:t>Students are encouraged to return any unused books and supplies in new, reusable condition.</w:t>
      </w:r>
    </w:p>
    <w:p w14:paraId="407CFFE1" w14:textId="77777777" w:rsidR="00924332" w:rsidRPr="003D435C" w:rsidRDefault="00924332" w:rsidP="00924332">
      <w:pPr>
        <w:ind w:left="180" w:right="40"/>
        <w:rPr>
          <w:rFonts w:ascii="Arial" w:eastAsia="Arial" w:hAnsi="Arial"/>
          <w:spacing w:val="-1"/>
          <w:sz w:val="20"/>
          <w:szCs w:val="20"/>
        </w:rPr>
      </w:pPr>
    </w:p>
    <w:p w14:paraId="16714284" w14:textId="74883EB4" w:rsidR="007F69E8" w:rsidRPr="003D435C" w:rsidRDefault="008E4BDE" w:rsidP="007F69E8">
      <w:pPr>
        <w:pStyle w:val="Heading2"/>
        <w:rPr>
          <w:i/>
        </w:rPr>
      </w:pPr>
      <w:bookmarkStart w:id="65" w:name="_Toc135472298"/>
      <w:r w:rsidRPr="003D435C">
        <w:rPr>
          <w:i/>
        </w:rPr>
        <w:t>Return t</w:t>
      </w:r>
      <w:r w:rsidR="00924332" w:rsidRPr="003D435C">
        <w:rPr>
          <w:i/>
        </w:rPr>
        <w:t>o Title IV (R2T4)</w:t>
      </w:r>
      <w:bookmarkEnd w:id="65"/>
    </w:p>
    <w:p w14:paraId="626B7E33" w14:textId="564F9461" w:rsidR="00FF0B84" w:rsidRPr="003D435C" w:rsidRDefault="00FF0B84" w:rsidP="002078EE">
      <w:pPr>
        <w:rPr>
          <w:rFonts w:ascii="Arial" w:hAnsi="Arial" w:cs="Arial"/>
          <w:i/>
          <w:sz w:val="20"/>
          <w:szCs w:val="20"/>
        </w:rPr>
      </w:pPr>
    </w:p>
    <w:p w14:paraId="12118B63" w14:textId="77777777" w:rsidR="00A70DA5" w:rsidRPr="003D435C" w:rsidRDefault="00924332" w:rsidP="00B02B70">
      <w:pPr>
        <w:ind w:left="180" w:right="40"/>
        <w:rPr>
          <w:rFonts w:ascii="Arial" w:eastAsia="Arial" w:hAnsi="Arial"/>
          <w:spacing w:val="-1"/>
          <w:sz w:val="20"/>
          <w:szCs w:val="20"/>
        </w:rPr>
      </w:pPr>
      <w:r w:rsidRPr="003D435C">
        <w:rPr>
          <w:rFonts w:ascii="Arial" w:eastAsia="Arial" w:hAnsi="Arial"/>
          <w:spacing w:val="-1"/>
          <w:sz w:val="20"/>
          <w:szCs w:val="20"/>
        </w:rPr>
        <w:t xml:space="preserve">When a student withdraws or his/her enrollment is otherwise terminated, the </w:t>
      </w:r>
      <w:r w:rsidR="007F69E8" w:rsidRPr="003D435C">
        <w:rPr>
          <w:rFonts w:ascii="Arial" w:eastAsia="Arial" w:hAnsi="Arial"/>
          <w:spacing w:val="-1"/>
          <w:sz w:val="20"/>
          <w:szCs w:val="20"/>
        </w:rPr>
        <w:t>s</w:t>
      </w:r>
      <w:r w:rsidRPr="003D435C">
        <w:rPr>
          <w:rFonts w:ascii="Arial" w:eastAsia="Arial" w:hAnsi="Arial"/>
          <w:spacing w:val="-1"/>
          <w:sz w:val="20"/>
          <w:szCs w:val="20"/>
        </w:rPr>
        <w:t xml:space="preserve">chool will not only calculate the </w:t>
      </w:r>
      <w:r w:rsidRPr="003D435C">
        <w:rPr>
          <w:rFonts w:ascii="Arial" w:eastAsia="Arial" w:hAnsi="Arial"/>
          <w:spacing w:val="-1"/>
          <w:sz w:val="20"/>
          <w:szCs w:val="20"/>
        </w:rPr>
        <w:lastRenderedPageBreak/>
        <w:t xml:space="preserve">amount of tuition/fees that will be refunded to the student (if any), but also the amount of federal student financial aid (“Title IV”) that must be returned to the Federal Student Aid Programs (if any). This process is referred to as “Return to Title IV” (R2T4).  The calculation of R2T4 has no relationship to the tuition and fees that the student may owe to the </w:t>
      </w:r>
      <w:r w:rsidR="007F69E8" w:rsidRPr="003D435C">
        <w:rPr>
          <w:rFonts w:ascii="Arial" w:eastAsia="Arial" w:hAnsi="Arial"/>
          <w:spacing w:val="-1"/>
          <w:sz w:val="20"/>
          <w:szCs w:val="20"/>
        </w:rPr>
        <w:t>s</w:t>
      </w:r>
      <w:r w:rsidRPr="003D435C">
        <w:rPr>
          <w:rFonts w:ascii="Arial" w:eastAsia="Arial" w:hAnsi="Arial"/>
          <w:spacing w:val="-1"/>
          <w:sz w:val="20"/>
          <w:szCs w:val="20"/>
        </w:rPr>
        <w:t xml:space="preserve">chool. The R2T4 calculation is performed using forms and/or software provided by the U.S. Department of Education for that purpose, and all transactions shall be completed within forty-five days after the </w:t>
      </w:r>
      <w:r w:rsidR="007F69E8" w:rsidRPr="003D435C">
        <w:rPr>
          <w:rFonts w:ascii="Arial" w:eastAsia="Arial" w:hAnsi="Arial"/>
          <w:spacing w:val="-1"/>
          <w:sz w:val="20"/>
          <w:szCs w:val="20"/>
        </w:rPr>
        <w:t>s</w:t>
      </w:r>
      <w:r w:rsidRPr="003D435C">
        <w:rPr>
          <w:rFonts w:ascii="Arial" w:eastAsia="Arial" w:hAnsi="Arial"/>
          <w:spacing w:val="-1"/>
          <w:sz w:val="20"/>
          <w:szCs w:val="20"/>
        </w:rPr>
        <w:t xml:space="preserve">chool becomes aware of the student’s withdrawal/termination (Date of Determination). </w:t>
      </w:r>
    </w:p>
    <w:p w14:paraId="461D08BE" w14:textId="77777777" w:rsidR="00924332" w:rsidRPr="003D435C" w:rsidRDefault="00924332" w:rsidP="00924332">
      <w:pPr>
        <w:ind w:left="180" w:right="40"/>
        <w:rPr>
          <w:rFonts w:ascii="Arial" w:eastAsia="Arial" w:hAnsi="Arial"/>
          <w:spacing w:val="-1"/>
          <w:sz w:val="20"/>
          <w:szCs w:val="20"/>
        </w:rPr>
      </w:pPr>
    </w:p>
    <w:p w14:paraId="62E52834" w14:textId="77777777" w:rsidR="007F69E8" w:rsidRPr="003D435C" w:rsidRDefault="007F69E8" w:rsidP="00E02F7B">
      <w:pPr>
        <w:pStyle w:val="Heading2"/>
        <w:rPr>
          <w:i/>
        </w:rPr>
      </w:pPr>
      <w:bookmarkStart w:id="66" w:name="_Toc135472299"/>
      <w:r w:rsidRPr="003D435C">
        <w:rPr>
          <w:i/>
        </w:rPr>
        <w:t>R2T4 Calculation Information</w:t>
      </w:r>
      <w:bookmarkEnd w:id="66"/>
    </w:p>
    <w:p w14:paraId="0C44422A" w14:textId="77777777" w:rsidR="00924332" w:rsidRPr="003D435C" w:rsidRDefault="00924332" w:rsidP="00924332">
      <w:pPr>
        <w:ind w:left="180" w:right="40"/>
        <w:rPr>
          <w:rFonts w:ascii="Arial" w:eastAsia="Arial" w:hAnsi="Arial"/>
          <w:spacing w:val="-1"/>
          <w:sz w:val="20"/>
          <w:szCs w:val="20"/>
        </w:rPr>
      </w:pPr>
      <w:r w:rsidRPr="003D435C">
        <w:rPr>
          <w:rFonts w:ascii="Arial" w:eastAsia="Arial" w:hAnsi="Arial"/>
          <w:spacing w:val="-1"/>
          <w:sz w:val="20"/>
          <w:szCs w:val="20"/>
        </w:rPr>
        <w:t>Title IV funds are earned in a prorated manner based upon calendar days. R2T4 is required up to the 60% point in the payment period based upon the pro-rata methodology.  (A “payment period” is generally one-half of the student’s period of enrollment at Culinary Tech Center – consult with the Financial Aid Office for more information). After the 60% point in the payment period, a student is considered to have earned 100% of the federal student financial aid funds they were eligible to receive.</w:t>
      </w:r>
    </w:p>
    <w:p w14:paraId="31AAEE9F" w14:textId="77777777" w:rsidR="00603D03" w:rsidRPr="003D435C" w:rsidRDefault="00603D03" w:rsidP="00B02B70">
      <w:pPr>
        <w:ind w:right="40"/>
        <w:rPr>
          <w:rFonts w:ascii="Arial" w:eastAsia="Arial" w:hAnsi="Arial"/>
          <w:spacing w:val="-1"/>
          <w:sz w:val="20"/>
          <w:szCs w:val="20"/>
        </w:rPr>
      </w:pPr>
    </w:p>
    <w:p w14:paraId="0591076E" w14:textId="77777777" w:rsidR="00924332" w:rsidRPr="003D435C" w:rsidRDefault="00924332" w:rsidP="00924332">
      <w:pPr>
        <w:ind w:left="180" w:right="40"/>
        <w:rPr>
          <w:rFonts w:ascii="Arial" w:eastAsia="Arial" w:hAnsi="Arial"/>
          <w:bCs/>
          <w:spacing w:val="-1"/>
          <w:sz w:val="20"/>
          <w:szCs w:val="20"/>
        </w:rPr>
      </w:pPr>
      <w:r w:rsidRPr="003D435C">
        <w:rPr>
          <w:rFonts w:ascii="Arial" w:eastAsia="Arial" w:hAnsi="Arial"/>
          <w:bCs/>
          <w:spacing w:val="-1"/>
          <w:sz w:val="20"/>
          <w:szCs w:val="20"/>
        </w:rPr>
        <w:t>The percentage of the payment period completed is the total number of scheduled clock hours (in the payment period for which financial aid has been awarded) that have already occurred as of the Withdrawal Date, divided by the total number of scheduled clock hours in that payment period (usually 450 clock hours).</w:t>
      </w:r>
    </w:p>
    <w:p w14:paraId="27D6CD3F" w14:textId="77777777" w:rsidR="00924332" w:rsidRPr="003D435C" w:rsidRDefault="00924332" w:rsidP="00924332">
      <w:pPr>
        <w:ind w:left="180" w:right="40"/>
        <w:rPr>
          <w:rFonts w:ascii="Arial" w:eastAsia="Arial" w:hAnsi="Arial"/>
          <w:bCs/>
          <w:spacing w:val="-1"/>
          <w:sz w:val="20"/>
          <w:szCs w:val="20"/>
        </w:rPr>
      </w:pPr>
      <w:r w:rsidRPr="003D435C">
        <w:rPr>
          <w:rFonts w:ascii="Arial" w:eastAsia="Arial" w:hAnsi="Arial"/>
          <w:bCs/>
          <w:spacing w:val="-1"/>
          <w:sz w:val="20"/>
          <w:szCs w:val="20"/>
        </w:rPr>
        <w:t xml:space="preserve">If, based on the calculation, the student has earned less than the amount of Title IV funds disbursed, the unearned funds must be returned. The </w:t>
      </w:r>
      <w:r w:rsidR="007F69E8" w:rsidRPr="003D435C">
        <w:rPr>
          <w:rFonts w:ascii="Arial" w:eastAsia="Arial" w:hAnsi="Arial"/>
          <w:bCs/>
          <w:spacing w:val="-1"/>
          <w:sz w:val="20"/>
          <w:szCs w:val="20"/>
        </w:rPr>
        <w:t>s</w:t>
      </w:r>
      <w:r w:rsidRPr="003D435C">
        <w:rPr>
          <w:rFonts w:ascii="Arial" w:eastAsia="Arial" w:hAnsi="Arial"/>
          <w:bCs/>
          <w:spacing w:val="-1"/>
          <w:sz w:val="20"/>
          <w:szCs w:val="20"/>
        </w:rPr>
        <w:t>chool must return the lesser of:</w:t>
      </w:r>
    </w:p>
    <w:p w14:paraId="768CABE5" w14:textId="77777777" w:rsidR="00924332" w:rsidRPr="003D435C" w:rsidRDefault="00924332" w:rsidP="00924332">
      <w:pPr>
        <w:ind w:left="180" w:right="40"/>
        <w:rPr>
          <w:rFonts w:ascii="Arial" w:eastAsia="Arial" w:hAnsi="Arial"/>
          <w:bCs/>
          <w:spacing w:val="-1"/>
          <w:sz w:val="16"/>
          <w:szCs w:val="16"/>
        </w:rPr>
      </w:pPr>
    </w:p>
    <w:p w14:paraId="0DAB715F" w14:textId="77777777" w:rsidR="00924332" w:rsidRPr="003D435C" w:rsidRDefault="00924332" w:rsidP="007F69E8">
      <w:pPr>
        <w:pStyle w:val="ListParagraph"/>
        <w:numPr>
          <w:ilvl w:val="0"/>
          <w:numId w:val="29"/>
        </w:numPr>
        <w:ind w:right="40"/>
        <w:rPr>
          <w:rFonts w:ascii="Arial" w:eastAsia="Arial" w:hAnsi="Arial"/>
          <w:bCs/>
          <w:iCs/>
          <w:spacing w:val="-1"/>
          <w:sz w:val="20"/>
          <w:szCs w:val="20"/>
        </w:rPr>
      </w:pPr>
      <w:r w:rsidRPr="003D435C">
        <w:rPr>
          <w:rFonts w:ascii="Arial" w:eastAsia="Arial" w:hAnsi="Arial"/>
          <w:bCs/>
          <w:iCs/>
          <w:spacing w:val="-1"/>
          <w:sz w:val="20"/>
          <w:szCs w:val="20"/>
        </w:rPr>
        <w:t>the amount of federal student financial aid funds that the student has not earned, or</w:t>
      </w:r>
    </w:p>
    <w:p w14:paraId="052902B0" w14:textId="77777777" w:rsidR="00924332" w:rsidRPr="003D435C" w:rsidRDefault="00924332" w:rsidP="007F69E8">
      <w:pPr>
        <w:pStyle w:val="ListParagraph"/>
        <w:numPr>
          <w:ilvl w:val="0"/>
          <w:numId w:val="29"/>
        </w:numPr>
        <w:ind w:right="40"/>
        <w:rPr>
          <w:rFonts w:ascii="Arial" w:eastAsia="Arial" w:hAnsi="Arial"/>
          <w:bCs/>
          <w:iCs/>
          <w:spacing w:val="-1"/>
          <w:sz w:val="20"/>
          <w:szCs w:val="20"/>
        </w:rPr>
      </w:pPr>
      <w:r w:rsidRPr="003D435C">
        <w:rPr>
          <w:rFonts w:ascii="Arial" w:eastAsia="Arial" w:hAnsi="Arial"/>
          <w:bCs/>
          <w:iCs/>
          <w:spacing w:val="-1"/>
          <w:sz w:val="20"/>
          <w:szCs w:val="20"/>
        </w:rPr>
        <w:t>the amount of institutional charges that the student incurred for the payment period multiplied by the percentage of federal student financial aid funds that was not earned.</w:t>
      </w:r>
    </w:p>
    <w:p w14:paraId="1158BDC2" w14:textId="77777777" w:rsidR="00924332" w:rsidRPr="003D435C" w:rsidRDefault="00924332" w:rsidP="00924332">
      <w:pPr>
        <w:ind w:left="180" w:right="40"/>
        <w:rPr>
          <w:rFonts w:ascii="Arial" w:eastAsia="Arial" w:hAnsi="Arial"/>
          <w:bCs/>
          <w:spacing w:val="-1"/>
          <w:sz w:val="16"/>
          <w:szCs w:val="16"/>
        </w:rPr>
      </w:pPr>
    </w:p>
    <w:p w14:paraId="14746836" w14:textId="77777777" w:rsidR="00924332" w:rsidRPr="003D435C" w:rsidRDefault="00924332" w:rsidP="00924332">
      <w:pPr>
        <w:ind w:left="180" w:right="40"/>
        <w:rPr>
          <w:rFonts w:ascii="Arial" w:eastAsia="Arial" w:hAnsi="Arial"/>
          <w:bCs/>
          <w:spacing w:val="-1"/>
          <w:sz w:val="20"/>
          <w:szCs w:val="20"/>
        </w:rPr>
      </w:pPr>
      <w:r w:rsidRPr="003D435C">
        <w:rPr>
          <w:rFonts w:ascii="Arial" w:eastAsia="Arial" w:hAnsi="Arial"/>
          <w:bCs/>
          <w:spacing w:val="-1"/>
          <w:sz w:val="20"/>
          <w:szCs w:val="20"/>
        </w:rPr>
        <w:t>The student (or parent, in the case of a PLUS loan) must return or repay, as appropriate:</w:t>
      </w:r>
    </w:p>
    <w:p w14:paraId="50CEA3F3" w14:textId="77777777" w:rsidR="00924332" w:rsidRPr="003D435C" w:rsidRDefault="00924332" w:rsidP="00924332">
      <w:pPr>
        <w:ind w:left="180" w:right="40"/>
        <w:rPr>
          <w:rFonts w:ascii="Arial" w:eastAsia="Arial" w:hAnsi="Arial"/>
          <w:bCs/>
          <w:spacing w:val="-1"/>
          <w:sz w:val="16"/>
          <w:szCs w:val="16"/>
        </w:rPr>
      </w:pPr>
    </w:p>
    <w:p w14:paraId="2274944B" w14:textId="77777777" w:rsidR="00924332" w:rsidRPr="003D435C" w:rsidRDefault="00924332" w:rsidP="007F69E8">
      <w:pPr>
        <w:pStyle w:val="ListParagraph"/>
        <w:numPr>
          <w:ilvl w:val="0"/>
          <w:numId w:val="30"/>
        </w:numPr>
        <w:ind w:right="40"/>
        <w:rPr>
          <w:rFonts w:ascii="Arial" w:eastAsia="Arial" w:hAnsi="Arial"/>
          <w:bCs/>
          <w:iCs/>
          <w:spacing w:val="-1"/>
          <w:sz w:val="20"/>
          <w:szCs w:val="20"/>
        </w:rPr>
      </w:pPr>
      <w:r w:rsidRPr="003D435C">
        <w:rPr>
          <w:rFonts w:ascii="Arial" w:eastAsia="Arial" w:hAnsi="Arial"/>
          <w:bCs/>
          <w:iCs/>
          <w:spacing w:val="-1"/>
          <w:sz w:val="20"/>
          <w:szCs w:val="20"/>
        </w:rPr>
        <w:t>any Federal Direct Student Loan Program or Federal PLUS funds in accordance with the contracted terms of the loan, and</w:t>
      </w:r>
    </w:p>
    <w:p w14:paraId="6D69D41D" w14:textId="77777777" w:rsidR="00924332" w:rsidRPr="003D435C" w:rsidRDefault="00924332" w:rsidP="007F69E8">
      <w:pPr>
        <w:pStyle w:val="ListParagraph"/>
        <w:numPr>
          <w:ilvl w:val="0"/>
          <w:numId w:val="30"/>
        </w:numPr>
        <w:ind w:right="40"/>
        <w:rPr>
          <w:rFonts w:ascii="Arial" w:eastAsia="Arial" w:hAnsi="Arial"/>
          <w:bCs/>
          <w:iCs/>
          <w:spacing w:val="-1"/>
          <w:sz w:val="20"/>
          <w:szCs w:val="20"/>
        </w:rPr>
      </w:pPr>
      <w:r w:rsidRPr="003D435C">
        <w:rPr>
          <w:rFonts w:ascii="Arial" w:eastAsia="Arial" w:hAnsi="Arial"/>
          <w:bCs/>
          <w:iCs/>
          <w:spacing w:val="-1"/>
          <w:sz w:val="20"/>
          <w:szCs w:val="20"/>
        </w:rPr>
        <w:t>the remaining unearned federal grant funds (not to exceed 50% of the grant owed) as an “overpayment” of the grant (see below).</w:t>
      </w:r>
    </w:p>
    <w:p w14:paraId="0FFB58B2" w14:textId="77777777" w:rsidR="00924332" w:rsidRPr="003D435C" w:rsidRDefault="00924332" w:rsidP="00924332">
      <w:pPr>
        <w:ind w:left="180" w:right="40"/>
        <w:rPr>
          <w:rFonts w:ascii="Arial" w:eastAsia="Arial" w:hAnsi="Arial"/>
          <w:bCs/>
          <w:iCs/>
          <w:spacing w:val="-1"/>
          <w:sz w:val="16"/>
          <w:szCs w:val="16"/>
        </w:rPr>
      </w:pPr>
    </w:p>
    <w:p w14:paraId="38865764" w14:textId="77777777" w:rsidR="00924332" w:rsidRPr="003D435C" w:rsidRDefault="00924332" w:rsidP="00924332">
      <w:pPr>
        <w:ind w:left="180" w:right="40"/>
        <w:rPr>
          <w:rFonts w:ascii="Arial" w:eastAsia="Arial" w:hAnsi="Arial"/>
          <w:bCs/>
          <w:spacing w:val="-1"/>
          <w:sz w:val="20"/>
          <w:szCs w:val="20"/>
        </w:rPr>
      </w:pPr>
      <w:r w:rsidRPr="003D435C">
        <w:rPr>
          <w:rFonts w:ascii="Arial" w:eastAsia="Arial" w:hAnsi="Arial"/>
          <w:bCs/>
          <w:spacing w:val="-1"/>
          <w:sz w:val="20"/>
          <w:szCs w:val="20"/>
        </w:rPr>
        <w:t xml:space="preserve">Refunds are calculated according to applicable federal laws.  All returned funds for which the </w:t>
      </w:r>
      <w:r w:rsidR="007F69E8" w:rsidRPr="003D435C">
        <w:rPr>
          <w:rFonts w:ascii="Arial" w:eastAsia="Arial" w:hAnsi="Arial"/>
          <w:bCs/>
          <w:spacing w:val="-1"/>
          <w:sz w:val="20"/>
          <w:szCs w:val="20"/>
        </w:rPr>
        <w:t>s</w:t>
      </w:r>
      <w:r w:rsidRPr="003D435C">
        <w:rPr>
          <w:rFonts w:ascii="Arial" w:eastAsia="Arial" w:hAnsi="Arial"/>
          <w:bCs/>
          <w:spacing w:val="-1"/>
          <w:sz w:val="20"/>
          <w:szCs w:val="20"/>
        </w:rPr>
        <w:t xml:space="preserve">chool is responsible will be issued promptly after the </w:t>
      </w:r>
      <w:r w:rsidR="007F69E8" w:rsidRPr="003D435C">
        <w:rPr>
          <w:rFonts w:ascii="Arial" w:eastAsia="Arial" w:hAnsi="Arial"/>
          <w:bCs/>
          <w:spacing w:val="-1"/>
          <w:sz w:val="20"/>
          <w:szCs w:val="20"/>
        </w:rPr>
        <w:t>s</w:t>
      </w:r>
      <w:r w:rsidRPr="003D435C">
        <w:rPr>
          <w:rFonts w:ascii="Arial" w:eastAsia="Arial" w:hAnsi="Arial"/>
          <w:bCs/>
          <w:spacing w:val="-1"/>
          <w:sz w:val="20"/>
          <w:szCs w:val="20"/>
        </w:rPr>
        <w:t xml:space="preserve">chool has determined that the student has withdrawn and the applicable return calculations have been completed. </w:t>
      </w:r>
    </w:p>
    <w:p w14:paraId="14D3700C" w14:textId="77777777" w:rsidR="00924332" w:rsidRPr="003D435C" w:rsidRDefault="00924332" w:rsidP="00924332">
      <w:pPr>
        <w:ind w:left="180" w:right="40"/>
        <w:rPr>
          <w:rFonts w:ascii="Arial" w:eastAsia="Arial" w:hAnsi="Arial"/>
          <w:bCs/>
          <w:spacing w:val="-1"/>
          <w:sz w:val="16"/>
          <w:szCs w:val="16"/>
        </w:rPr>
      </w:pPr>
    </w:p>
    <w:p w14:paraId="0E7E323C" w14:textId="77777777" w:rsidR="007F69E8" w:rsidRPr="003D435C" w:rsidRDefault="00924332" w:rsidP="00E02F7B">
      <w:pPr>
        <w:pStyle w:val="Heading2"/>
        <w:rPr>
          <w:i/>
        </w:rPr>
      </w:pPr>
      <w:bookmarkStart w:id="67" w:name="_Toc135472300"/>
      <w:r w:rsidRPr="003D435C">
        <w:rPr>
          <w:i/>
        </w:rPr>
        <w:t>Overpayments</w:t>
      </w:r>
      <w:bookmarkEnd w:id="67"/>
    </w:p>
    <w:p w14:paraId="0F602283" w14:textId="237903DE" w:rsidR="003247BB" w:rsidRPr="003D435C" w:rsidRDefault="00924332" w:rsidP="00D768A7">
      <w:pPr>
        <w:ind w:left="180" w:right="40"/>
        <w:rPr>
          <w:rFonts w:ascii="Arial" w:eastAsia="Arial" w:hAnsi="Arial"/>
          <w:spacing w:val="-1"/>
          <w:sz w:val="20"/>
          <w:szCs w:val="20"/>
        </w:rPr>
      </w:pPr>
      <w:r w:rsidRPr="003D435C">
        <w:rPr>
          <w:rFonts w:ascii="Arial" w:eastAsia="Arial" w:hAnsi="Arial"/>
          <w:spacing w:val="-1"/>
          <w:sz w:val="20"/>
          <w:szCs w:val="20"/>
        </w:rPr>
        <w:t>Any amount of unearned federal grant funds that a student must return directly is called an “overpayment”.  The maximum amount of a grant overpayment is one half of the grant funds received or scheduled to be received.  While this occurs very rarely, students in this circumstance m</w:t>
      </w:r>
      <w:r w:rsidR="00877931" w:rsidRPr="003D435C">
        <w:rPr>
          <w:rFonts w:ascii="Arial" w:eastAsia="Arial" w:hAnsi="Arial"/>
          <w:spacing w:val="-1"/>
          <w:sz w:val="20"/>
          <w:szCs w:val="20"/>
        </w:rPr>
        <w:t>ust make arrangements with the s</w:t>
      </w:r>
      <w:r w:rsidRPr="003D435C">
        <w:rPr>
          <w:rFonts w:ascii="Arial" w:eastAsia="Arial" w:hAnsi="Arial"/>
          <w:spacing w:val="-1"/>
          <w:sz w:val="20"/>
          <w:szCs w:val="20"/>
        </w:rPr>
        <w:t>chool and/or the U.S. Department of Education to return the unearned grant funds.  Failure to do so will result in loss of future eligibility for Federal Student Aid, and potential other legal actions by the U.S. Department of Education.</w:t>
      </w:r>
    </w:p>
    <w:p w14:paraId="07B05667" w14:textId="77777777" w:rsidR="00924332" w:rsidRPr="003D435C" w:rsidRDefault="00924332" w:rsidP="00FF0B84">
      <w:pPr>
        <w:ind w:right="40"/>
        <w:rPr>
          <w:rFonts w:ascii="Arial" w:eastAsia="Arial" w:hAnsi="Arial"/>
          <w:spacing w:val="-1"/>
          <w:sz w:val="16"/>
          <w:szCs w:val="16"/>
        </w:rPr>
      </w:pPr>
    </w:p>
    <w:p w14:paraId="12EF6145" w14:textId="77777777" w:rsidR="007F69E8" w:rsidRPr="003D435C" w:rsidRDefault="00924332" w:rsidP="00E02F7B">
      <w:pPr>
        <w:pStyle w:val="Heading2"/>
        <w:rPr>
          <w:i/>
        </w:rPr>
      </w:pPr>
      <w:bookmarkStart w:id="68" w:name="_Toc135472301"/>
      <w:r w:rsidRPr="003D435C">
        <w:rPr>
          <w:i/>
        </w:rPr>
        <w:t>Financial Ai</w:t>
      </w:r>
      <w:r w:rsidR="007F69E8" w:rsidRPr="003D435C">
        <w:rPr>
          <w:i/>
        </w:rPr>
        <w:t>d Programs R2T4 Refund Sequence</w:t>
      </w:r>
      <w:bookmarkEnd w:id="68"/>
    </w:p>
    <w:p w14:paraId="04736238" w14:textId="77777777" w:rsidR="00924332" w:rsidRPr="003D435C" w:rsidRDefault="00877931" w:rsidP="007A3D7F">
      <w:pPr>
        <w:ind w:left="180" w:right="40"/>
        <w:rPr>
          <w:rFonts w:ascii="Arial" w:eastAsia="Arial" w:hAnsi="Arial"/>
          <w:bCs/>
          <w:spacing w:val="-1"/>
          <w:sz w:val="20"/>
          <w:szCs w:val="20"/>
        </w:rPr>
      </w:pPr>
      <w:r w:rsidRPr="003D435C">
        <w:rPr>
          <w:rFonts w:ascii="Arial" w:eastAsia="Arial" w:hAnsi="Arial"/>
          <w:bCs/>
          <w:spacing w:val="-1"/>
          <w:sz w:val="20"/>
          <w:szCs w:val="20"/>
        </w:rPr>
        <w:t>Unearned funds returned by the s</w:t>
      </w:r>
      <w:r w:rsidR="00924332" w:rsidRPr="003D435C">
        <w:rPr>
          <w:rFonts w:ascii="Arial" w:eastAsia="Arial" w:hAnsi="Arial"/>
          <w:bCs/>
          <w:spacing w:val="-1"/>
          <w:sz w:val="20"/>
          <w:szCs w:val="20"/>
        </w:rPr>
        <w:t>chool must be credited to outstanding balances on Title IV loans made to the student or on behalf of the student for the payment period for which a return of funds is required. Those funds will be credited to outstanding balances in the following order:</w:t>
      </w:r>
    </w:p>
    <w:p w14:paraId="598BC320" w14:textId="77777777" w:rsidR="00924332" w:rsidRPr="003D435C" w:rsidRDefault="00924332" w:rsidP="007F69E8">
      <w:pPr>
        <w:pStyle w:val="ListParagraph"/>
        <w:numPr>
          <w:ilvl w:val="0"/>
          <w:numId w:val="31"/>
        </w:numPr>
        <w:ind w:right="40"/>
        <w:rPr>
          <w:rFonts w:ascii="Arial" w:eastAsia="Arial" w:hAnsi="Arial"/>
          <w:spacing w:val="-1"/>
          <w:sz w:val="20"/>
          <w:szCs w:val="20"/>
        </w:rPr>
      </w:pPr>
      <w:r w:rsidRPr="003D435C">
        <w:rPr>
          <w:rFonts w:ascii="Arial" w:eastAsia="Arial" w:hAnsi="Arial"/>
          <w:spacing w:val="-1"/>
          <w:sz w:val="20"/>
          <w:szCs w:val="20"/>
        </w:rPr>
        <w:t xml:space="preserve">Unsubsidized Federal Direct Stafford Loan, </w:t>
      </w:r>
    </w:p>
    <w:p w14:paraId="61C99916" w14:textId="77777777" w:rsidR="00924332" w:rsidRPr="003D435C" w:rsidRDefault="00924332" w:rsidP="007F69E8">
      <w:pPr>
        <w:pStyle w:val="ListParagraph"/>
        <w:numPr>
          <w:ilvl w:val="0"/>
          <w:numId w:val="31"/>
        </w:numPr>
        <w:ind w:right="40"/>
        <w:rPr>
          <w:rFonts w:ascii="Arial" w:eastAsia="Arial" w:hAnsi="Arial"/>
          <w:spacing w:val="-1"/>
          <w:sz w:val="20"/>
          <w:szCs w:val="20"/>
        </w:rPr>
      </w:pPr>
      <w:r w:rsidRPr="003D435C">
        <w:rPr>
          <w:rFonts w:ascii="Arial" w:eastAsia="Arial" w:hAnsi="Arial"/>
          <w:spacing w:val="-1"/>
          <w:sz w:val="20"/>
          <w:szCs w:val="20"/>
        </w:rPr>
        <w:t xml:space="preserve">Subsidized Federal Direct Stafford Loan, and </w:t>
      </w:r>
    </w:p>
    <w:p w14:paraId="0E02C181" w14:textId="77777777" w:rsidR="00924332" w:rsidRPr="003D435C" w:rsidRDefault="00924332" w:rsidP="007F69E8">
      <w:pPr>
        <w:pStyle w:val="ListParagraph"/>
        <w:numPr>
          <w:ilvl w:val="0"/>
          <w:numId w:val="31"/>
        </w:numPr>
        <w:ind w:right="40"/>
        <w:rPr>
          <w:rFonts w:ascii="Arial" w:eastAsia="Arial" w:hAnsi="Arial"/>
          <w:spacing w:val="-1"/>
          <w:sz w:val="20"/>
          <w:szCs w:val="20"/>
        </w:rPr>
      </w:pPr>
      <w:r w:rsidRPr="003D435C">
        <w:rPr>
          <w:rFonts w:ascii="Arial" w:eastAsia="Arial" w:hAnsi="Arial"/>
          <w:spacing w:val="-1"/>
          <w:sz w:val="20"/>
          <w:szCs w:val="20"/>
        </w:rPr>
        <w:t>Federal Direct PLUS Loan received on behalf of the student.</w:t>
      </w:r>
    </w:p>
    <w:p w14:paraId="1AC6238B" w14:textId="77777777" w:rsidR="00924332" w:rsidRPr="003D435C" w:rsidRDefault="00924332" w:rsidP="00924332">
      <w:pPr>
        <w:ind w:left="180" w:right="40"/>
        <w:rPr>
          <w:rFonts w:ascii="Arial" w:eastAsia="Arial" w:hAnsi="Arial"/>
          <w:spacing w:val="-1"/>
          <w:sz w:val="16"/>
          <w:szCs w:val="16"/>
        </w:rPr>
      </w:pPr>
    </w:p>
    <w:p w14:paraId="3E4E4F62" w14:textId="77777777" w:rsidR="00924332" w:rsidRPr="003D435C" w:rsidRDefault="00924332" w:rsidP="00924332">
      <w:pPr>
        <w:ind w:left="180" w:right="40"/>
        <w:rPr>
          <w:rFonts w:ascii="Arial" w:eastAsia="Arial" w:hAnsi="Arial"/>
          <w:bCs/>
          <w:spacing w:val="-1"/>
          <w:sz w:val="20"/>
          <w:szCs w:val="20"/>
        </w:rPr>
      </w:pPr>
      <w:r w:rsidRPr="003D435C">
        <w:rPr>
          <w:rFonts w:ascii="Arial" w:eastAsia="Arial" w:hAnsi="Arial"/>
          <w:bCs/>
          <w:spacing w:val="-1"/>
          <w:sz w:val="20"/>
          <w:szCs w:val="20"/>
        </w:rPr>
        <w:t xml:space="preserve">If unearned funds remain to be returned after repayment of all outstanding loan amounts for the payment </w:t>
      </w:r>
      <w:r w:rsidRPr="003D435C">
        <w:rPr>
          <w:rFonts w:ascii="Arial" w:eastAsia="Arial" w:hAnsi="Arial"/>
          <w:bCs/>
          <w:spacing w:val="-1"/>
          <w:sz w:val="20"/>
          <w:szCs w:val="20"/>
        </w:rPr>
        <w:lastRenderedPageBreak/>
        <w:t xml:space="preserve">period, the remaining excess must be credited to any amount awarded for the payment period in the following order: </w:t>
      </w:r>
    </w:p>
    <w:p w14:paraId="5D482BCE" w14:textId="77777777" w:rsidR="00924332" w:rsidRPr="003D435C" w:rsidRDefault="00924332" w:rsidP="00924332">
      <w:pPr>
        <w:ind w:left="180" w:right="40"/>
        <w:rPr>
          <w:rFonts w:ascii="Arial" w:eastAsia="Arial" w:hAnsi="Arial"/>
          <w:bCs/>
          <w:spacing w:val="-1"/>
          <w:sz w:val="16"/>
          <w:szCs w:val="16"/>
        </w:rPr>
      </w:pPr>
    </w:p>
    <w:p w14:paraId="34C5696F" w14:textId="77777777" w:rsidR="00924332" w:rsidRPr="003D435C" w:rsidRDefault="00924332" w:rsidP="007F69E8">
      <w:pPr>
        <w:pStyle w:val="ListParagraph"/>
        <w:numPr>
          <w:ilvl w:val="0"/>
          <w:numId w:val="32"/>
        </w:numPr>
        <w:ind w:right="40"/>
        <w:rPr>
          <w:rFonts w:ascii="Arial" w:eastAsia="Arial" w:hAnsi="Arial"/>
          <w:spacing w:val="-1"/>
          <w:sz w:val="20"/>
          <w:szCs w:val="20"/>
        </w:rPr>
      </w:pPr>
      <w:r w:rsidRPr="003D435C">
        <w:rPr>
          <w:rFonts w:ascii="Arial" w:eastAsia="Arial" w:hAnsi="Arial"/>
          <w:spacing w:val="-1"/>
          <w:sz w:val="20"/>
          <w:szCs w:val="20"/>
        </w:rPr>
        <w:t>Federal Pell Grant,</w:t>
      </w:r>
    </w:p>
    <w:p w14:paraId="146A9ADF" w14:textId="77777777" w:rsidR="00924332" w:rsidRPr="003D435C" w:rsidRDefault="00924332" w:rsidP="007F69E8">
      <w:pPr>
        <w:pStyle w:val="ListParagraph"/>
        <w:numPr>
          <w:ilvl w:val="0"/>
          <w:numId w:val="32"/>
        </w:numPr>
        <w:ind w:right="40"/>
        <w:rPr>
          <w:rFonts w:ascii="Arial" w:eastAsia="Arial" w:hAnsi="Arial"/>
          <w:spacing w:val="-1"/>
          <w:sz w:val="20"/>
          <w:szCs w:val="20"/>
        </w:rPr>
      </w:pPr>
      <w:r w:rsidRPr="003D435C">
        <w:rPr>
          <w:rFonts w:ascii="Arial" w:eastAsia="Arial" w:hAnsi="Arial"/>
          <w:spacing w:val="-1"/>
          <w:sz w:val="20"/>
          <w:szCs w:val="20"/>
        </w:rPr>
        <w:t>Federal SEOG, and</w:t>
      </w:r>
    </w:p>
    <w:p w14:paraId="58C424CB" w14:textId="77777777" w:rsidR="00924332" w:rsidRPr="003D435C" w:rsidRDefault="00924332" w:rsidP="007F69E8">
      <w:pPr>
        <w:pStyle w:val="ListParagraph"/>
        <w:numPr>
          <w:ilvl w:val="0"/>
          <w:numId w:val="32"/>
        </w:numPr>
        <w:ind w:right="40"/>
        <w:rPr>
          <w:rFonts w:ascii="Arial" w:eastAsia="Arial" w:hAnsi="Arial"/>
          <w:spacing w:val="-1"/>
          <w:sz w:val="20"/>
          <w:szCs w:val="20"/>
        </w:rPr>
      </w:pPr>
      <w:r w:rsidRPr="003D435C">
        <w:rPr>
          <w:rFonts w:ascii="Arial" w:eastAsia="Arial" w:hAnsi="Arial"/>
          <w:spacing w:val="-1"/>
          <w:sz w:val="20"/>
          <w:szCs w:val="20"/>
        </w:rPr>
        <w:t>Other grant or loan assistance authorized by Title IV of the Higher Education Act.</w:t>
      </w:r>
    </w:p>
    <w:p w14:paraId="77C45A08" w14:textId="77777777" w:rsidR="00924332" w:rsidRPr="003D435C" w:rsidRDefault="00924332" w:rsidP="00924332">
      <w:pPr>
        <w:ind w:left="180" w:right="40"/>
        <w:rPr>
          <w:rFonts w:ascii="Arial" w:eastAsia="Arial" w:hAnsi="Arial"/>
          <w:spacing w:val="-1"/>
          <w:sz w:val="16"/>
          <w:szCs w:val="16"/>
        </w:rPr>
      </w:pPr>
    </w:p>
    <w:p w14:paraId="42BEE063" w14:textId="77777777" w:rsidR="007F69E8" w:rsidRPr="003D435C" w:rsidRDefault="007F69E8" w:rsidP="00E02F7B">
      <w:pPr>
        <w:pStyle w:val="Heading2"/>
        <w:rPr>
          <w:i/>
        </w:rPr>
      </w:pPr>
      <w:bookmarkStart w:id="69" w:name="_Toc135472302"/>
      <w:r w:rsidRPr="003D435C">
        <w:rPr>
          <w:i/>
        </w:rPr>
        <w:t>Post-Withdrawal Disbursement</w:t>
      </w:r>
      <w:bookmarkEnd w:id="69"/>
    </w:p>
    <w:p w14:paraId="056C0CC0" w14:textId="68D60C5E" w:rsidR="00A70DA5" w:rsidRPr="00935A80" w:rsidRDefault="007F69E8" w:rsidP="00380CA9">
      <w:pPr>
        <w:ind w:left="180" w:right="40"/>
        <w:rPr>
          <w:rFonts w:ascii="Arial" w:eastAsia="Arial" w:hAnsi="Arial"/>
          <w:spacing w:val="-1"/>
          <w:sz w:val="20"/>
          <w:szCs w:val="20"/>
        </w:rPr>
      </w:pPr>
      <w:r w:rsidRPr="003D435C">
        <w:rPr>
          <w:rFonts w:ascii="Arial" w:eastAsia="Arial" w:hAnsi="Arial"/>
          <w:spacing w:val="-1"/>
          <w:sz w:val="20"/>
          <w:szCs w:val="20"/>
        </w:rPr>
        <w:t>The s</w:t>
      </w:r>
      <w:r w:rsidR="00924332" w:rsidRPr="003D435C">
        <w:rPr>
          <w:rFonts w:ascii="Arial" w:eastAsia="Arial" w:hAnsi="Arial"/>
          <w:spacing w:val="-1"/>
          <w:sz w:val="20"/>
          <w:szCs w:val="20"/>
        </w:rPr>
        <w:t>chool will disburse Federal Pell Grant funds that had not yet been disbursed at the time of the student’s withdrawal/termination, but for which the student remains eligible under the R2T4 calculation.  In the case of student or parent loan funds, th</w:t>
      </w:r>
      <w:r w:rsidRPr="003D435C">
        <w:rPr>
          <w:rFonts w:ascii="Arial" w:eastAsia="Arial" w:hAnsi="Arial"/>
          <w:spacing w:val="-1"/>
          <w:sz w:val="20"/>
          <w:szCs w:val="20"/>
        </w:rPr>
        <w:t>e s</w:t>
      </w:r>
      <w:r w:rsidR="00924332" w:rsidRPr="003D435C">
        <w:rPr>
          <w:rFonts w:ascii="Arial" w:eastAsia="Arial" w:hAnsi="Arial"/>
          <w:spacing w:val="-1"/>
          <w:sz w:val="20"/>
          <w:szCs w:val="20"/>
        </w:rPr>
        <w:t>chool will calculate the student (or parent’s) eligibility for a “post-withdrawal disbursement”.  The Financial Aid Office will advise the student and/or parent borrower of the amount(s) available and the fourteen calendar day deadline to accept or decline the post-withdrawal disbursement.  If a response is not received from the student and/or parent within the permitted time frame or the s</w:t>
      </w:r>
      <w:r w:rsidRPr="003D435C">
        <w:rPr>
          <w:rFonts w:ascii="Arial" w:eastAsia="Arial" w:hAnsi="Arial"/>
          <w:spacing w:val="-1"/>
          <w:sz w:val="20"/>
          <w:szCs w:val="20"/>
        </w:rPr>
        <w:t>tudent declines the funds, the s</w:t>
      </w:r>
      <w:r w:rsidR="00924332" w:rsidRPr="003D435C">
        <w:rPr>
          <w:rFonts w:ascii="Arial" w:eastAsia="Arial" w:hAnsi="Arial"/>
          <w:spacing w:val="-1"/>
          <w:sz w:val="20"/>
          <w:szCs w:val="20"/>
        </w:rPr>
        <w:t>chool will not request the funds from Title IV programs.  If the post-withdrawal disbursement is accepted, the funds will first be used to settle any outstandi</w:t>
      </w:r>
      <w:r w:rsidRPr="003D435C">
        <w:rPr>
          <w:rFonts w:ascii="Arial" w:eastAsia="Arial" w:hAnsi="Arial"/>
          <w:spacing w:val="-1"/>
          <w:sz w:val="20"/>
          <w:szCs w:val="20"/>
        </w:rPr>
        <w:t>ng financial obligation to the s</w:t>
      </w:r>
      <w:r w:rsidR="00924332" w:rsidRPr="003D435C">
        <w:rPr>
          <w:rFonts w:ascii="Arial" w:eastAsia="Arial" w:hAnsi="Arial"/>
          <w:spacing w:val="-1"/>
          <w:sz w:val="20"/>
          <w:szCs w:val="20"/>
        </w:rPr>
        <w:t>chool.</w:t>
      </w:r>
      <w:bookmarkStart w:id="70" w:name="_bookmark19"/>
      <w:bookmarkStart w:id="71" w:name="_bookmark20"/>
      <w:bookmarkEnd w:id="70"/>
      <w:bookmarkEnd w:id="71"/>
    </w:p>
    <w:p w14:paraId="1D31D860" w14:textId="77777777" w:rsidR="004841D0" w:rsidRPr="00935A80" w:rsidRDefault="004841D0" w:rsidP="0058048F">
      <w:pPr>
        <w:pStyle w:val="Heading1"/>
        <w:ind w:left="180" w:right="-20"/>
        <w:rPr>
          <w:sz w:val="28"/>
          <w:szCs w:val="28"/>
          <w:u w:val="thick" w:color="000000"/>
        </w:rPr>
      </w:pPr>
    </w:p>
    <w:p w14:paraId="1C469E50" w14:textId="77777777" w:rsidR="00EE5C09" w:rsidRPr="00935A80" w:rsidRDefault="0058048F" w:rsidP="0058048F">
      <w:pPr>
        <w:pStyle w:val="Heading1"/>
        <w:ind w:left="180" w:right="-20"/>
        <w:rPr>
          <w:b w:val="0"/>
          <w:bCs w:val="0"/>
          <w:sz w:val="28"/>
          <w:szCs w:val="28"/>
        </w:rPr>
      </w:pPr>
      <w:bookmarkStart w:id="72" w:name="_Toc135472303"/>
      <w:r w:rsidRPr="00935A80">
        <w:rPr>
          <w:sz w:val="28"/>
          <w:szCs w:val="28"/>
          <w:u w:val="thick" w:color="000000"/>
        </w:rPr>
        <w:t>GENERAL POLICIES AND DISCLOSURES</w:t>
      </w:r>
      <w:bookmarkEnd w:id="72"/>
    </w:p>
    <w:p w14:paraId="5C3428D2" w14:textId="77777777" w:rsidR="0058048F" w:rsidRPr="00935A80" w:rsidRDefault="0058048F" w:rsidP="00242AC2">
      <w:pPr>
        <w:pStyle w:val="Heading2"/>
        <w:rPr>
          <w:i/>
        </w:rPr>
      </w:pPr>
      <w:bookmarkStart w:id="73" w:name="_bookmark21"/>
      <w:bookmarkStart w:id="74" w:name="_bookmark25"/>
      <w:bookmarkStart w:id="75" w:name="_bookmark29"/>
      <w:bookmarkStart w:id="76" w:name="_bookmark30"/>
      <w:bookmarkEnd w:id="73"/>
      <w:bookmarkEnd w:id="74"/>
      <w:bookmarkEnd w:id="75"/>
      <w:bookmarkEnd w:id="76"/>
    </w:p>
    <w:p w14:paraId="580EDE3F" w14:textId="77777777" w:rsidR="00EE5C09" w:rsidRPr="00935A80" w:rsidRDefault="003259A4" w:rsidP="00242AC2">
      <w:pPr>
        <w:pStyle w:val="Heading2"/>
        <w:rPr>
          <w:i/>
        </w:rPr>
      </w:pPr>
      <w:bookmarkStart w:id="77" w:name="_Toc135472304"/>
      <w:r w:rsidRPr="00935A80">
        <w:rPr>
          <w:i/>
        </w:rPr>
        <w:t>Consumer Information</w:t>
      </w:r>
      <w:bookmarkEnd w:id="77"/>
    </w:p>
    <w:p w14:paraId="4D710E8C" w14:textId="77777777" w:rsidR="00AC3DEE" w:rsidRPr="00935A80" w:rsidRDefault="0038691A" w:rsidP="00AC3DEE">
      <w:pPr>
        <w:spacing w:before="11"/>
        <w:ind w:left="187" w:right="43"/>
        <w:rPr>
          <w:rFonts w:ascii="Arial" w:eastAsia="Arial" w:hAnsi="Arial" w:cs="Arial"/>
          <w:sz w:val="20"/>
          <w:szCs w:val="20"/>
        </w:rPr>
      </w:pPr>
      <w:r w:rsidRPr="00935A80">
        <w:rPr>
          <w:rFonts w:ascii="Arial" w:eastAsia="Arial" w:hAnsi="Arial" w:cs="Arial"/>
          <w:sz w:val="20"/>
          <w:szCs w:val="20"/>
        </w:rPr>
        <w:t>The Culinary Tech Center website contains consumer information mandated by numerous governmental agencies.  The consumer webpage can be accessed at:</w:t>
      </w:r>
    </w:p>
    <w:p w14:paraId="0547EDC6" w14:textId="77777777" w:rsidR="00EE5C09" w:rsidRPr="00935A80" w:rsidRDefault="0038691A" w:rsidP="00AC3DEE">
      <w:pPr>
        <w:spacing w:before="11"/>
        <w:ind w:left="187" w:right="43"/>
        <w:rPr>
          <w:rFonts w:ascii="Arial" w:eastAsia="Arial" w:hAnsi="Arial" w:cs="Arial"/>
          <w:sz w:val="20"/>
          <w:szCs w:val="20"/>
        </w:rPr>
      </w:pPr>
      <w:r w:rsidRPr="00935A80">
        <w:rPr>
          <w:rFonts w:ascii="Arial" w:eastAsia="Arial" w:hAnsi="Arial" w:cs="Arial"/>
          <w:sz w:val="20"/>
          <w:szCs w:val="20"/>
        </w:rPr>
        <w:t xml:space="preserve">http://www.culinarytechcenter/consumer.com </w:t>
      </w:r>
    </w:p>
    <w:p w14:paraId="33798166" w14:textId="77777777" w:rsidR="0038691A" w:rsidRPr="00935A80" w:rsidRDefault="0038691A" w:rsidP="00AC3DEE">
      <w:pPr>
        <w:pStyle w:val="Heading2"/>
        <w:spacing w:before="69"/>
        <w:ind w:left="187" w:right="43"/>
        <w:rPr>
          <w:b w:val="0"/>
          <w:i/>
        </w:rPr>
      </w:pPr>
      <w:bookmarkStart w:id="78" w:name="_bookmark31"/>
      <w:bookmarkEnd w:id="78"/>
    </w:p>
    <w:p w14:paraId="5765EFEF" w14:textId="77777777" w:rsidR="0038691A" w:rsidRPr="00935A80" w:rsidRDefault="006A4747" w:rsidP="006A4747">
      <w:pPr>
        <w:pStyle w:val="Heading2"/>
        <w:ind w:left="187" w:right="43"/>
      </w:pPr>
      <w:bookmarkStart w:id="79" w:name="_Toc135472305"/>
      <w:r w:rsidRPr="00935A80">
        <w:t xml:space="preserve">Jeanne </w:t>
      </w:r>
      <w:proofErr w:type="spellStart"/>
      <w:r w:rsidRPr="00935A80">
        <w:t>Clery</w:t>
      </w:r>
      <w:proofErr w:type="spellEnd"/>
      <w:r w:rsidRPr="00935A80">
        <w:t xml:space="preserve"> Campus Security Report and Policy</w:t>
      </w:r>
      <w:bookmarkEnd w:id="79"/>
    </w:p>
    <w:p w14:paraId="671B6DF6" w14:textId="56B8307D" w:rsidR="006A4747" w:rsidRPr="00E02F7B" w:rsidRDefault="006A4747" w:rsidP="00E02F7B">
      <w:pPr>
        <w:ind w:left="180"/>
        <w:rPr>
          <w:rFonts w:ascii="Arial" w:hAnsi="Arial" w:cs="Arial"/>
          <w:b/>
          <w:i/>
          <w:sz w:val="20"/>
          <w:szCs w:val="20"/>
        </w:rPr>
      </w:pPr>
      <w:r w:rsidRPr="00E02F7B">
        <w:rPr>
          <w:rFonts w:ascii="Arial" w:hAnsi="Arial" w:cs="Arial"/>
          <w:sz w:val="20"/>
          <w:szCs w:val="20"/>
        </w:rPr>
        <w:t>This Report contains an itemized listing of crimes and certain other offenses committed on the campus and the adjacent public areas in the past three years.  The Policy highlights Culinary Tech Center’s methods for protecting student security, and for informing the students and the campus community of any crimes that may pose a threat to safety.  The Report and Policy can be found at: http://www.culinarytechcenter/consumer/campus-security</w:t>
      </w:r>
    </w:p>
    <w:p w14:paraId="0C2C1665" w14:textId="77777777" w:rsidR="00124B00" w:rsidRDefault="00124B00" w:rsidP="00AC7FDC">
      <w:pPr>
        <w:pStyle w:val="Heading2"/>
        <w:ind w:left="0" w:right="43"/>
        <w:jc w:val="left"/>
      </w:pPr>
    </w:p>
    <w:p w14:paraId="225667E3" w14:textId="6F257CA7" w:rsidR="0038691A" w:rsidRPr="00935A80" w:rsidRDefault="006A4747" w:rsidP="006A4747">
      <w:pPr>
        <w:pStyle w:val="Heading2"/>
        <w:ind w:left="187" w:right="43"/>
      </w:pPr>
      <w:bookmarkStart w:id="80" w:name="_Toc135472306"/>
      <w:r w:rsidRPr="00935A80">
        <w:t>Drug and Alcohol Policy</w:t>
      </w:r>
      <w:bookmarkEnd w:id="80"/>
    </w:p>
    <w:p w14:paraId="67DC2A0F" w14:textId="77777777" w:rsidR="006A4747" w:rsidRPr="00935A80" w:rsidRDefault="006A4747" w:rsidP="00C612FA">
      <w:pPr>
        <w:pStyle w:val="BodyText"/>
        <w:ind w:left="180" w:right="40"/>
        <w:rPr>
          <w:sz w:val="20"/>
          <w:szCs w:val="20"/>
        </w:rPr>
      </w:pPr>
      <w:r w:rsidRPr="00935A80">
        <w:rPr>
          <w:sz w:val="20"/>
          <w:szCs w:val="20"/>
        </w:rPr>
        <w:t>Culinary Tech Center maint</w:t>
      </w:r>
      <w:r w:rsidR="00AC3DEE" w:rsidRPr="00935A80">
        <w:rPr>
          <w:sz w:val="20"/>
          <w:szCs w:val="20"/>
        </w:rPr>
        <w:t>ains a drug and alcohol</w:t>
      </w:r>
      <w:r w:rsidRPr="00935A80">
        <w:rPr>
          <w:sz w:val="20"/>
          <w:szCs w:val="20"/>
        </w:rPr>
        <w:t xml:space="preserve"> policy which p</w:t>
      </w:r>
      <w:r w:rsidR="00AC3DEE" w:rsidRPr="00935A80">
        <w:rPr>
          <w:sz w:val="20"/>
          <w:szCs w:val="20"/>
        </w:rPr>
        <w:t>rohibits the illegal possession</w:t>
      </w:r>
      <w:r w:rsidRPr="00935A80">
        <w:rPr>
          <w:sz w:val="20"/>
          <w:szCs w:val="20"/>
        </w:rPr>
        <w:t xml:space="preserve"> sale, or distribution of controlled substances</w:t>
      </w:r>
      <w:r w:rsidR="00AC3DEE" w:rsidRPr="00935A80">
        <w:rPr>
          <w:sz w:val="20"/>
          <w:szCs w:val="20"/>
        </w:rPr>
        <w:t xml:space="preserve"> or alcohol</w:t>
      </w:r>
      <w:r w:rsidRPr="00935A80">
        <w:rPr>
          <w:sz w:val="20"/>
          <w:szCs w:val="20"/>
        </w:rPr>
        <w:t xml:space="preserve"> on the premises or at school events.  The Policy and significant information </w:t>
      </w:r>
      <w:r w:rsidR="00AC3DEE" w:rsidRPr="00935A80">
        <w:rPr>
          <w:sz w:val="20"/>
          <w:szCs w:val="20"/>
        </w:rPr>
        <w:t>about the hazards of drug abuse, the effects of specifi</w:t>
      </w:r>
      <w:r w:rsidR="001405D7" w:rsidRPr="00935A80">
        <w:rPr>
          <w:sz w:val="20"/>
          <w:szCs w:val="20"/>
        </w:rPr>
        <w:t>c substances, and links to local</w:t>
      </w:r>
      <w:r w:rsidR="00AC3DEE" w:rsidRPr="00935A80">
        <w:rPr>
          <w:sz w:val="20"/>
          <w:szCs w:val="20"/>
        </w:rPr>
        <w:t xml:space="preserve"> rehabilitation service organizations can be found at:</w:t>
      </w:r>
    </w:p>
    <w:p w14:paraId="04465CF1" w14:textId="77777777" w:rsidR="00AC3DEE" w:rsidRPr="00935A80" w:rsidRDefault="00AC3DEE" w:rsidP="00C612FA">
      <w:pPr>
        <w:pStyle w:val="BodyText"/>
        <w:ind w:left="180" w:right="40"/>
        <w:rPr>
          <w:sz w:val="20"/>
          <w:szCs w:val="20"/>
        </w:rPr>
      </w:pPr>
      <w:r w:rsidRPr="00935A80">
        <w:rPr>
          <w:sz w:val="20"/>
          <w:szCs w:val="20"/>
        </w:rPr>
        <w:t>http://www.culinarytechcenter/consumer/drug-alcohol-policy</w:t>
      </w:r>
    </w:p>
    <w:p w14:paraId="1A6834B6" w14:textId="77777777" w:rsidR="00EE5C09" w:rsidRPr="00935A80" w:rsidRDefault="00EE5C09" w:rsidP="00C612FA">
      <w:pPr>
        <w:ind w:left="180" w:right="40"/>
        <w:rPr>
          <w:rFonts w:ascii="Arial" w:eastAsia="Arial" w:hAnsi="Arial" w:cs="Arial"/>
          <w:sz w:val="20"/>
          <w:szCs w:val="20"/>
        </w:rPr>
      </w:pPr>
    </w:p>
    <w:p w14:paraId="2ABAF592" w14:textId="77777777" w:rsidR="00AC3DEE" w:rsidRPr="00935A80" w:rsidRDefault="001405D7" w:rsidP="001405D7">
      <w:pPr>
        <w:pStyle w:val="Heading2"/>
      </w:pPr>
      <w:bookmarkStart w:id="81" w:name="_Toc135472307"/>
      <w:r w:rsidRPr="00935A80">
        <w:t>Other Consumer Information Available on our Website</w:t>
      </w:r>
      <w:bookmarkEnd w:id="81"/>
    </w:p>
    <w:p w14:paraId="616BB881" w14:textId="77777777" w:rsidR="001405D7" w:rsidRPr="00935A80" w:rsidRDefault="001405D7" w:rsidP="00EC0660">
      <w:pPr>
        <w:pStyle w:val="BodyText"/>
        <w:ind w:left="0"/>
        <w:rPr>
          <w:sz w:val="20"/>
          <w:szCs w:val="20"/>
        </w:rPr>
      </w:pPr>
      <w:r w:rsidRPr="00935A80">
        <w:rPr>
          <w:sz w:val="20"/>
          <w:szCs w:val="20"/>
        </w:rPr>
        <w:t>(http://www.culinarytechcenter/consumer.com)</w:t>
      </w:r>
    </w:p>
    <w:p w14:paraId="0C9E9075" w14:textId="61157D7B" w:rsidR="00B02B70" w:rsidRPr="00935A80" w:rsidRDefault="00B02B70" w:rsidP="00494BC7">
      <w:pPr>
        <w:pStyle w:val="BodyText"/>
        <w:ind w:left="0"/>
        <w:rPr>
          <w:sz w:val="20"/>
          <w:szCs w:val="20"/>
        </w:rPr>
      </w:pPr>
    </w:p>
    <w:p w14:paraId="3A1895DF" w14:textId="77777777" w:rsidR="001405D7" w:rsidRPr="00935A80" w:rsidRDefault="001405D7" w:rsidP="001405D7">
      <w:pPr>
        <w:pStyle w:val="BodyText"/>
        <w:rPr>
          <w:sz w:val="20"/>
          <w:szCs w:val="20"/>
        </w:rPr>
      </w:pPr>
      <w:r w:rsidRPr="00935A80">
        <w:rPr>
          <w:sz w:val="20"/>
          <w:szCs w:val="20"/>
        </w:rPr>
        <w:t>Detailed information on Financial Aid Programs (including government maximum awards)</w:t>
      </w:r>
    </w:p>
    <w:p w14:paraId="5C3A5CC8" w14:textId="77777777" w:rsidR="001405D7" w:rsidRPr="00935A80" w:rsidRDefault="001405D7" w:rsidP="001405D7">
      <w:pPr>
        <w:pStyle w:val="BodyText"/>
        <w:rPr>
          <w:sz w:val="20"/>
          <w:szCs w:val="20"/>
        </w:rPr>
      </w:pPr>
      <w:r w:rsidRPr="00935A80">
        <w:rPr>
          <w:sz w:val="20"/>
          <w:szCs w:val="20"/>
        </w:rPr>
        <w:t>Student Loan Requirements</w:t>
      </w:r>
    </w:p>
    <w:p w14:paraId="46065D84" w14:textId="77777777" w:rsidR="00C10F16" w:rsidRPr="00935A80" w:rsidRDefault="00C10F16" w:rsidP="001405D7">
      <w:pPr>
        <w:pStyle w:val="BodyText"/>
        <w:rPr>
          <w:sz w:val="20"/>
          <w:szCs w:val="20"/>
        </w:rPr>
      </w:pPr>
      <w:r w:rsidRPr="00935A80">
        <w:rPr>
          <w:sz w:val="20"/>
          <w:szCs w:val="20"/>
        </w:rPr>
        <w:t>Satisfactory Academic Progress for Financial Aid</w:t>
      </w:r>
    </w:p>
    <w:p w14:paraId="7D3E6A44" w14:textId="77777777" w:rsidR="001405D7" w:rsidRPr="00935A80" w:rsidRDefault="001405D7" w:rsidP="001405D7">
      <w:pPr>
        <w:pStyle w:val="BodyText"/>
        <w:rPr>
          <w:sz w:val="20"/>
          <w:szCs w:val="20"/>
        </w:rPr>
      </w:pPr>
      <w:r w:rsidRPr="00935A80">
        <w:rPr>
          <w:sz w:val="20"/>
          <w:szCs w:val="20"/>
        </w:rPr>
        <w:t>Cost of Attendance and Net Price Calculator</w:t>
      </w:r>
    </w:p>
    <w:p w14:paraId="5E7FA052" w14:textId="77777777" w:rsidR="001405D7" w:rsidRPr="00935A80" w:rsidRDefault="001405D7" w:rsidP="001405D7">
      <w:pPr>
        <w:pStyle w:val="BodyText"/>
        <w:rPr>
          <w:sz w:val="20"/>
          <w:szCs w:val="20"/>
        </w:rPr>
      </w:pPr>
      <w:r w:rsidRPr="00935A80">
        <w:rPr>
          <w:sz w:val="20"/>
          <w:szCs w:val="20"/>
        </w:rPr>
        <w:t>Withdrawal, Refund and Return to Title IV Policies</w:t>
      </w:r>
    </w:p>
    <w:p w14:paraId="61366019" w14:textId="77777777" w:rsidR="00C10F16" w:rsidRPr="00935A80" w:rsidRDefault="00C10F16" w:rsidP="001405D7">
      <w:pPr>
        <w:pStyle w:val="BodyText"/>
        <w:rPr>
          <w:sz w:val="20"/>
          <w:szCs w:val="20"/>
        </w:rPr>
      </w:pPr>
      <w:r w:rsidRPr="00935A80">
        <w:rPr>
          <w:sz w:val="20"/>
          <w:szCs w:val="20"/>
        </w:rPr>
        <w:t>Transfer of Credit Policy and Transferability Disclosure</w:t>
      </w:r>
    </w:p>
    <w:p w14:paraId="7E119803" w14:textId="77777777" w:rsidR="001405D7" w:rsidRPr="00935A80" w:rsidRDefault="001405D7" w:rsidP="001405D7">
      <w:pPr>
        <w:pStyle w:val="BodyText"/>
        <w:rPr>
          <w:sz w:val="20"/>
          <w:szCs w:val="20"/>
        </w:rPr>
      </w:pPr>
      <w:r w:rsidRPr="00935A80">
        <w:rPr>
          <w:sz w:val="20"/>
          <w:szCs w:val="20"/>
        </w:rPr>
        <w:lastRenderedPageBreak/>
        <w:t>Copyright Infringement/Internet Use Policy</w:t>
      </w:r>
    </w:p>
    <w:p w14:paraId="0401B1BD" w14:textId="77777777" w:rsidR="001405D7" w:rsidRPr="00935A80" w:rsidRDefault="001405D7" w:rsidP="001405D7">
      <w:pPr>
        <w:pStyle w:val="BodyText"/>
        <w:rPr>
          <w:sz w:val="20"/>
          <w:szCs w:val="20"/>
        </w:rPr>
      </w:pPr>
      <w:r w:rsidRPr="00935A80">
        <w:rPr>
          <w:sz w:val="20"/>
          <w:szCs w:val="20"/>
        </w:rPr>
        <w:t>Facilities and Services Available to Students with Disabilities</w:t>
      </w:r>
    </w:p>
    <w:p w14:paraId="500C62DF" w14:textId="77777777" w:rsidR="001405D7" w:rsidRPr="00935A80" w:rsidRDefault="001405D7" w:rsidP="001405D7">
      <w:pPr>
        <w:pStyle w:val="BodyText"/>
        <w:rPr>
          <w:sz w:val="20"/>
          <w:szCs w:val="20"/>
        </w:rPr>
      </w:pPr>
      <w:r w:rsidRPr="00935A80">
        <w:rPr>
          <w:sz w:val="20"/>
          <w:szCs w:val="20"/>
        </w:rPr>
        <w:t>Completion, Graduation and Placement Disclosures (Including Student Right-To-Know Act)</w:t>
      </w:r>
    </w:p>
    <w:p w14:paraId="0639DC3B" w14:textId="77777777" w:rsidR="001405D7" w:rsidRPr="00935A80" w:rsidRDefault="001405D7" w:rsidP="001405D7">
      <w:pPr>
        <w:pStyle w:val="BodyText"/>
        <w:rPr>
          <w:sz w:val="20"/>
          <w:szCs w:val="20"/>
        </w:rPr>
      </w:pPr>
      <w:r w:rsidRPr="00935A80">
        <w:rPr>
          <w:sz w:val="20"/>
          <w:szCs w:val="20"/>
        </w:rPr>
        <w:t>Voter Registration/Constitution Day</w:t>
      </w:r>
    </w:p>
    <w:p w14:paraId="74C28764" w14:textId="77777777" w:rsidR="001405D7" w:rsidRPr="00935A80" w:rsidRDefault="001405D7" w:rsidP="001405D7">
      <w:pPr>
        <w:pStyle w:val="BodyText"/>
        <w:rPr>
          <w:sz w:val="20"/>
          <w:szCs w:val="20"/>
        </w:rPr>
      </w:pPr>
    </w:p>
    <w:p w14:paraId="2269D0F5" w14:textId="214E5B23" w:rsidR="002C4C1E" w:rsidRPr="00DC7F7C" w:rsidRDefault="001405D7" w:rsidP="00DC7F7C">
      <w:pPr>
        <w:pStyle w:val="BodyText"/>
        <w:rPr>
          <w:sz w:val="20"/>
          <w:szCs w:val="20"/>
        </w:rPr>
      </w:pPr>
      <w:r w:rsidRPr="00935A80">
        <w:rPr>
          <w:sz w:val="20"/>
          <w:szCs w:val="20"/>
        </w:rPr>
        <w:t xml:space="preserve">Printed copies of any of the consumer information contained on the Culinary Tech Center’s website can be obtained by contacting the </w:t>
      </w:r>
      <w:r w:rsidR="00683004">
        <w:rPr>
          <w:sz w:val="20"/>
          <w:szCs w:val="20"/>
        </w:rPr>
        <w:t>CULINARY TECH CENTER</w:t>
      </w:r>
      <w:r w:rsidR="00FD1858" w:rsidRPr="00935A80">
        <w:rPr>
          <w:sz w:val="20"/>
          <w:szCs w:val="20"/>
        </w:rPr>
        <w:t xml:space="preserve"> </w:t>
      </w:r>
      <w:r w:rsidRPr="00935A80">
        <w:rPr>
          <w:sz w:val="20"/>
          <w:szCs w:val="20"/>
        </w:rPr>
        <w:t xml:space="preserve">Financial Aid Office at </w:t>
      </w:r>
      <w:r w:rsidR="00C07D64">
        <w:rPr>
          <w:sz w:val="20"/>
          <w:szCs w:val="20"/>
        </w:rPr>
        <w:t>914-207-7801</w:t>
      </w:r>
      <w:r w:rsidRPr="00935A80">
        <w:rPr>
          <w:sz w:val="20"/>
          <w:szCs w:val="20"/>
        </w:rPr>
        <w:t>.</w:t>
      </w:r>
      <w:bookmarkStart w:id="82" w:name="_bookmark33"/>
      <w:bookmarkEnd w:id="82"/>
    </w:p>
    <w:p w14:paraId="2675C6B8" w14:textId="77777777" w:rsidR="002C4C1E" w:rsidRDefault="002C4C1E" w:rsidP="00242AC2">
      <w:pPr>
        <w:pStyle w:val="Heading2"/>
        <w:ind w:left="180" w:right="40"/>
        <w:rPr>
          <w:i/>
          <w:spacing w:val="-1"/>
        </w:rPr>
      </w:pPr>
    </w:p>
    <w:p w14:paraId="549C6A40" w14:textId="4E0E55FC" w:rsidR="002C4C1E" w:rsidRDefault="002C4C1E" w:rsidP="00242AC2">
      <w:pPr>
        <w:pStyle w:val="Heading2"/>
        <w:ind w:left="180" w:right="40"/>
        <w:rPr>
          <w:i/>
          <w:spacing w:val="-1"/>
        </w:rPr>
      </w:pPr>
      <w:bookmarkStart w:id="83" w:name="_Toc135472308"/>
      <w:r>
        <w:rPr>
          <w:i/>
          <w:spacing w:val="-1"/>
        </w:rPr>
        <w:t>Scholarships</w:t>
      </w:r>
      <w:bookmarkEnd w:id="83"/>
    </w:p>
    <w:p w14:paraId="7D926BBE" w14:textId="276E20CC" w:rsidR="00F80B1C" w:rsidRPr="00597746" w:rsidRDefault="00F80B1C" w:rsidP="00F80B1C">
      <w:pPr>
        <w:autoSpaceDE w:val="0"/>
        <w:autoSpaceDN w:val="0"/>
        <w:adjustRightInd w:val="0"/>
        <w:ind w:left="160"/>
        <w:rPr>
          <w:rFonts w:ascii="Baskerville Old Face" w:hAnsi="Baskerville Old Face" w:cs="AvenirNextCondensed-Regular"/>
        </w:rPr>
      </w:pPr>
      <w:r>
        <w:rPr>
          <w:rFonts w:ascii="Baskerville Old Face" w:hAnsi="Baskerville Old Face"/>
        </w:rPr>
        <w:t>Scholarship applications will only be considered if the candidate does not have eligibility from other sources</w:t>
      </w:r>
      <w:r w:rsidRPr="006F2D7E">
        <w:rPr>
          <w:rFonts w:ascii="Baskerville Old Face" w:hAnsi="Baskerville Old Face"/>
        </w:rPr>
        <w:t xml:space="preserve"> such as but not limited VA and ACCES-VR</w:t>
      </w:r>
      <w:r>
        <w:rPr>
          <w:rFonts w:ascii="Baskerville Old Face" w:hAnsi="Baskerville Old Face"/>
        </w:rPr>
        <w:t>.</w:t>
      </w:r>
      <w:r w:rsidRPr="006F2D7E">
        <w:rPr>
          <w:rFonts w:ascii="Baskerville Old Face" w:hAnsi="Baskerville Old Face"/>
        </w:rPr>
        <w:t xml:space="preserve">  Scholarships cannot be combined.</w:t>
      </w:r>
      <w:r w:rsidRPr="00F80B1C">
        <w:rPr>
          <w:rFonts w:ascii="Baskerville Old Face" w:hAnsi="Baskerville Old Face"/>
        </w:rPr>
        <w:t xml:space="preserve"> </w:t>
      </w:r>
      <w:r w:rsidRPr="00597746">
        <w:rPr>
          <w:rFonts w:ascii="Baskerville Old Face" w:hAnsi="Baskerville Old Face"/>
        </w:rPr>
        <w:t xml:space="preserve">Candidates will be approved based on the scholarship criteria in addition </w:t>
      </w:r>
      <w:r w:rsidRPr="00597746">
        <w:rPr>
          <w:rFonts w:ascii="Baskerville Old Face" w:hAnsi="Baskerville Old Face"/>
          <w:i/>
        </w:rPr>
        <w:t>to Culinary Tech Center’s admissions criteria</w:t>
      </w:r>
      <w:r>
        <w:rPr>
          <w:rFonts w:ascii="Baskerville Old Face" w:hAnsi="Baskerville Old Face"/>
          <w:i/>
        </w:rPr>
        <w:t>.</w:t>
      </w:r>
      <w:r w:rsidRPr="00F80B1C">
        <w:rPr>
          <w:rFonts w:ascii="Baskerville Old Face" w:hAnsi="Baskerville Old Face"/>
        </w:rPr>
        <w:t xml:space="preserve"> </w:t>
      </w:r>
      <w:r>
        <w:rPr>
          <w:rFonts w:ascii="Baskerville Old Face" w:hAnsi="Baskerville Old Face"/>
        </w:rPr>
        <w:t>A</w:t>
      </w:r>
      <w:r w:rsidRPr="00597746">
        <w:rPr>
          <w:rFonts w:ascii="Baskerville Old Face" w:hAnsi="Baskerville Old Face"/>
        </w:rPr>
        <w:t xml:space="preserve"> tuition credit of </w:t>
      </w:r>
      <w:r>
        <w:rPr>
          <w:rFonts w:ascii="Baskerville Old Face" w:hAnsi="Baskerville Old Face"/>
        </w:rPr>
        <w:t xml:space="preserve">up to </w:t>
      </w:r>
      <w:r w:rsidRPr="00597746">
        <w:rPr>
          <w:rFonts w:ascii="Baskerville Old Face" w:hAnsi="Baskerville Old Face"/>
        </w:rPr>
        <w:t>$1</w:t>
      </w:r>
      <w:r>
        <w:rPr>
          <w:rFonts w:ascii="Baskerville Old Face" w:hAnsi="Baskerville Old Face"/>
        </w:rPr>
        <w:t>,</w:t>
      </w:r>
      <w:r w:rsidRPr="00597746">
        <w:rPr>
          <w:rFonts w:ascii="Baskerville Old Face" w:hAnsi="Baskerville Old Face"/>
        </w:rPr>
        <w:t xml:space="preserve">500.00 will be posted on the student’s ledger card within the first day of attendance after Title IV funding has been applied.  Scholarships funding may not be applied if it will result in a credit balance. </w:t>
      </w:r>
      <w:r>
        <w:rPr>
          <w:rFonts w:ascii="Baskerville Old Face" w:hAnsi="Baskerville Old Face"/>
        </w:rPr>
        <w:t>S</w:t>
      </w:r>
      <w:r w:rsidRPr="00597746">
        <w:rPr>
          <w:rFonts w:ascii="Baskerville Old Face" w:hAnsi="Baskerville Old Face"/>
        </w:rPr>
        <w:t xml:space="preserve">tudents must maintain a GPA of 2.0 while in school.  </w:t>
      </w:r>
      <w:r w:rsidRPr="00597746">
        <w:rPr>
          <w:rFonts w:ascii="Baskerville Old Face" w:hAnsi="Baskerville Old Face" w:cs="AvenirNextCondensed-Regular"/>
        </w:rPr>
        <w:t xml:space="preserve">Failure to maintain the required GPA will result in the student being placed on probation for one module. If the student is not able to achieve the GPA requirement by the end of the probationary period, it will result in loss of scholarship funds. The scholarship will then be applied to the modules completed successfully.  Students must adhere to all of </w:t>
      </w:r>
      <w:r w:rsidR="00683004">
        <w:rPr>
          <w:rFonts w:ascii="Baskerville Old Face" w:hAnsi="Baskerville Old Face" w:cs="AvenirNextCondensed-Regular"/>
        </w:rPr>
        <w:t>CULINARY TECH CENTER</w:t>
      </w:r>
      <w:r w:rsidRPr="00597746">
        <w:rPr>
          <w:rFonts w:ascii="Baskerville Old Face" w:hAnsi="Baskerville Old Face" w:cs="AvenirNextCondensed-Regular"/>
        </w:rPr>
        <w:t xml:space="preserve">’s school policies including attendance, class make up, conduct and satisfactory academic progress. </w:t>
      </w:r>
    </w:p>
    <w:p w14:paraId="4918B4FE" w14:textId="53E45993" w:rsidR="00F80B1C" w:rsidRDefault="00F80B1C" w:rsidP="00F80B1C">
      <w:pPr>
        <w:pStyle w:val="BodyText"/>
        <w:ind w:left="180" w:right="40"/>
        <w:rPr>
          <w:sz w:val="20"/>
          <w:szCs w:val="20"/>
        </w:rPr>
      </w:pPr>
    </w:p>
    <w:p w14:paraId="041DB3FE" w14:textId="3FB9B26E" w:rsidR="002C4C1E" w:rsidRPr="00DC7F7C" w:rsidRDefault="002C4C1E" w:rsidP="00DC7F7C">
      <w:pPr>
        <w:pStyle w:val="BodyText"/>
        <w:ind w:left="0" w:right="40" w:firstLine="160"/>
        <w:rPr>
          <w:rFonts w:ascii="Baskerville Old Face" w:hAnsi="Baskerville Old Face"/>
          <w:u w:val="single"/>
        </w:rPr>
      </w:pPr>
      <w:r w:rsidRPr="00DC7F7C">
        <w:rPr>
          <w:rFonts w:ascii="Baskerville Old Face" w:hAnsi="Baskerville Old Face"/>
          <w:u w:val="single"/>
        </w:rPr>
        <w:t xml:space="preserve">Culinary Tech Center </w:t>
      </w:r>
      <w:r w:rsidR="00F80B1C" w:rsidRPr="00DC7F7C">
        <w:rPr>
          <w:rFonts w:ascii="Baskerville Old Face" w:hAnsi="Baskerville Old Face"/>
          <w:u w:val="single"/>
        </w:rPr>
        <w:t xml:space="preserve">offers the following </w:t>
      </w:r>
      <w:r w:rsidR="00F80B1C" w:rsidRPr="007D541A">
        <w:rPr>
          <w:rFonts w:ascii="Baskerville Old Face" w:hAnsi="Baskerville Old Face"/>
          <w:u w:val="single"/>
        </w:rPr>
        <w:t>scholarships:</w:t>
      </w:r>
    </w:p>
    <w:p w14:paraId="395C5B73" w14:textId="501692A6" w:rsidR="00F80B1C" w:rsidRDefault="00F80B1C" w:rsidP="00F80B1C">
      <w:pPr>
        <w:pStyle w:val="BodyText"/>
        <w:ind w:left="180" w:right="40"/>
        <w:rPr>
          <w:sz w:val="20"/>
          <w:szCs w:val="20"/>
        </w:rPr>
      </w:pPr>
    </w:p>
    <w:p w14:paraId="060E5F2D" w14:textId="6AD936B1" w:rsidR="00F80B1C" w:rsidRPr="00935A80" w:rsidRDefault="00F80B1C" w:rsidP="00F80B1C">
      <w:pPr>
        <w:pStyle w:val="Heading2"/>
      </w:pPr>
      <w:bookmarkStart w:id="84" w:name="_Toc135472309"/>
      <w:r>
        <w:t>Academic Honors</w:t>
      </w:r>
      <w:bookmarkEnd w:id="84"/>
    </w:p>
    <w:p w14:paraId="17057D44" w14:textId="6B9515B8" w:rsidR="002C4C1E" w:rsidRPr="00F80B1C" w:rsidRDefault="00F80B1C" w:rsidP="00F80B1C">
      <w:pPr>
        <w:autoSpaceDE w:val="0"/>
        <w:autoSpaceDN w:val="0"/>
        <w:adjustRightInd w:val="0"/>
        <w:ind w:left="160"/>
        <w:rPr>
          <w:rFonts w:ascii="Baskerville Old Face" w:hAnsi="Baskerville Old Face" w:cs="AvenirNextCondensed-Regular"/>
        </w:rPr>
      </w:pPr>
      <w:r>
        <w:rPr>
          <w:rFonts w:ascii="Baskerville Old Face" w:hAnsi="Baskerville Old Face"/>
        </w:rPr>
        <w:t>For the Academic Honors Scholarship, applicants</w:t>
      </w:r>
      <w:r w:rsidRPr="006400CC">
        <w:rPr>
          <w:rFonts w:ascii="Baskerville Old Face" w:hAnsi="Baskerville Old Face"/>
        </w:rPr>
        <w:t xml:space="preserve"> must complete </w:t>
      </w:r>
      <w:r w:rsidR="00DC7F7C">
        <w:rPr>
          <w:rFonts w:ascii="Baskerville Old Face" w:hAnsi="Baskerville Old Face"/>
        </w:rPr>
        <w:t>an</w:t>
      </w:r>
      <w:r w:rsidRPr="006400CC">
        <w:rPr>
          <w:rFonts w:ascii="Baskerville Old Face" w:hAnsi="Baskerville Old Face"/>
        </w:rPr>
        <w:t xml:space="preserve"> application and submit an official high school transcript stating a GPA of 90% or above or GED equivalent</w:t>
      </w:r>
      <w:r>
        <w:rPr>
          <w:rFonts w:ascii="Baskerville Old Face" w:hAnsi="Baskerville Old Face"/>
        </w:rPr>
        <w:t>, using the GED/GPA conversion</w:t>
      </w:r>
      <w:r w:rsidRPr="006400CC">
        <w:rPr>
          <w:rFonts w:ascii="Baskerville Old Face" w:hAnsi="Baskerville Old Face"/>
        </w:rPr>
        <w:t>.</w:t>
      </w:r>
      <w:r>
        <w:rPr>
          <w:rFonts w:ascii="Baskerville Old Face" w:hAnsi="Baskerville Old Face"/>
          <w:sz w:val="24"/>
          <w:szCs w:val="24"/>
        </w:rPr>
        <w:t xml:space="preserve">  </w:t>
      </w:r>
    </w:p>
    <w:p w14:paraId="103D8D8C" w14:textId="246BE4F0" w:rsidR="00F80B1C" w:rsidRDefault="00F80B1C" w:rsidP="00242AC2">
      <w:pPr>
        <w:pStyle w:val="Heading2"/>
        <w:ind w:left="180" w:right="40"/>
        <w:rPr>
          <w:i/>
          <w:spacing w:val="-1"/>
        </w:rPr>
      </w:pPr>
    </w:p>
    <w:p w14:paraId="1824DA1B" w14:textId="4B43F621" w:rsidR="00F80B1C" w:rsidRPr="00935A80" w:rsidRDefault="00F80B1C" w:rsidP="00F80B1C">
      <w:pPr>
        <w:pStyle w:val="Heading2"/>
      </w:pPr>
      <w:bookmarkStart w:id="85" w:name="_Toc135472310"/>
      <w:r>
        <w:t>Financial Hardship</w:t>
      </w:r>
      <w:bookmarkEnd w:id="85"/>
    </w:p>
    <w:p w14:paraId="235BE9CB" w14:textId="4D595481" w:rsidR="00F80B1C" w:rsidRPr="00DC7F7C" w:rsidRDefault="00DC7F7C" w:rsidP="00DC7F7C">
      <w:pPr>
        <w:autoSpaceDE w:val="0"/>
        <w:autoSpaceDN w:val="0"/>
        <w:adjustRightInd w:val="0"/>
        <w:ind w:left="160"/>
        <w:rPr>
          <w:rFonts w:ascii="Baskerville Old Face" w:hAnsi="Baskerville Old Face"/>
        </w:rPr>
      </w:pPr>
      <w:r>
        <w:rPr>
          <w:rFonts w:ascii="Baskerville Old Face" w:hAnsi="Baskerville Old Face"/>
        </w:rPr>
        <w:t>For the Financial Hardship Scholarship, applicants</w:t>
      </w:r>
      <w:r w:rsidRPr="006F2D7E">
        <w:rPr>
          <w:rFonts w:ascii="Baskerville Old Face" w:hAnsi="Baskerville Old Face"/>
        </w:rPr>
        <w:t xml:space="preserve"> </w:t>
      </w:r>
      <w:r>
        <w:rPr>
          <w:rFonts w:ascii="Baskerville Old Face" w:hAnsi="Baskerville Old Face"/>
        </w:rPr>
        <w:t>must</w:t>
      </w:r>
      <w:r w:rsidRPr="006F2D7E">
        <w:rPr>
          <w:rFonts w:ascii="Baskerville Old Face" w:hAnsi="Baskerville Old Face"/>
        </w:rPr>
        <w:t xml:space="preserve"> complete </w:t>
      </w:r>
      <w:r>
        <w:rPr>
          <w:rFonts w:ascii="Baskerville Old Face" w:hAnsi="Baskerville Old Face"/>
        </w:rPr>
        <w:t>an</w:t>
      </w:r>
      <w:r w:rsidRPr="006F2D7E">
        <w:rPr>
          <w:rFonts w:ascii="Baskerville Old Face" w:hAnsi="Baskerville Old Face"/>
        </w:rPr>
        <w:t xml:space="preserve"> application </w:t>
      </w:r>
      <w:r>
        <w:rPr>
          <w:rFonts w:ascii="Baskerville Old Face" w:hAnsi="Baskerville Old Face"/>
        </w:rPr>
        <w:t>as well as a FAFSA and provide an essay with information/documentation on income and expenses as well as circumstances demonstrating financial need.</w:t>
      </w:r>
    </w:p>
    <w:p w14:paraId="4830B275" w14:textId="77777777" w:rsidR="002C4C1E" w:rsidRDefault="002C4C1E" w:rsidP="00242AC2">
      <w:pPr>
        <w:pStyle w:val="Heading2"/>
        <w:ind w:left="180" w:right="40"/>
        <w:rPr>
          <w:i/>
          <w:spacing w:val="-1"/>
        </w:rPr>
      </w:pPr>
    </w:p>
    <w:p w14:paraId="0595FEE2" w14:textId="5BB4DE8B" w:rsidR="00DC7F7C" w:rsidRPr="00DC7F7C" w:rsidRDefault="00F80B1C" w:rsidP="00DC7F7C">
      <w:pPr>
        <w:pStyle w:val="Heading2"/>
      </w:pPr>
      <w:bookmarkStart w:id="86" w:name="_Toc135472311"/>
      <w:r>
        <w:t>Community Contributions</w:t>
      </w:r>
      <w:bookmarkEnd w:id="86"/>
    </w:p>
    <w:p w14:paraId="09C19221" w14:textId="44C66F3E" w:rsidR="002C4C1E" w:rsidRDefault="00DC7F7C" w:rsidP="00DC7F7C">
      <w:pPr>
        <w:autoSpaceDE w:val="0"/>
        <w:autoSpaceDN w:val="0"/>
        <w:adjustRightInd w:val="0"/>
        <w:ind w:left="160"/>
        <w:rPr>
          <w:i/>
          <w:spacing w:val="-1"/>
        </w:rPr>
      </w:pPr>
      <w:r>
        <w:rPr>
          <w:rFonts w:ascii="Baskerville Old Face" w:hAnsi="Baskerville Old Face"/>
        </w:rPr>
        <w:t>For the Community Contributions Scholarship, applicants</w:t>
      </w:r>
      <w:r w:rsidRPr="006F2D7E">
        <w:rPr>
          <w:rFonts w:ascii="Baskerville Old Face" w:hAnsi="Baskerville Old Face"/>
        </w:rPr>
        <w:t xml:space="preserve"> </w:t>
      </w:r>
      <w:r>
        <w:rPr>
          <w:rFonts w:ascii="Baskerville Old Face" w:hAnsi="Baskerville Old Face"/>
        </w:rPr>
        <w:t>must</w:t>
      </w:r>
      <w:r w:rsidRPr="006F2D7E">
        <w:rPr>
          <w:rFonts w:ascii="Baskerville Old Face" w:hAnsi="Baskerville Old Face"/>
        </w:rPr>
        <w:t xml:space="preserve"> complete an application and submit documentation to support outstanding contributions to the community (minimum of 250 hours</w:t>
      </w:r>
      <w:r>
        <w:rPr>
          <w:rFonts w:ascii="Baskerville Old Face" w:hAnsi="Baskerville Old Face"/>
        </w:rPr>
        <w:t>-completed prior to application</w:t>
      </w:r>
      <w:r w:rsidRPr="006F2D7E">
        <w:rPr>
          <w:rFonts w:ascii="Baskerville Old Face" w:hAnsi="Baskerville Old Face"/>
        </w:rPr>
        <w:t xml:space="preserve">) demonstrating community based activities such as but not limited to letters/awards/attendance certificates/verification of volunteerism along with a 500 word essay. </w:t>
      </w:r>
    </w:p>
    <w:p w14:paraId="3B759EFE" w14:textId="77777777" w:rsidR="00B7558A" w:rsidRDefault="00B7558A" w:rsidP="00DC7F7C">
      <w:pPr>
        <w:pStyle w:val="Heading2"/>
        <w:ind w:left="0" w:right="40" w:firstLine="160"/>
        <w:rPr>
          <w:i/>
          <w:spacing w:val="-1"/>
        </w:rPr>
      </w:pPr>
    </w:p>
    <w:p w14:paraId="4E854280" w14:textId="547584D4" w:rsidR="00242AC2" w:rsidRPr="00935A80" w:rsidRDefault="00DC7F7C" w:rsidP="00DC7F7C">
      <w:pPr>
        <w:pStyle w:val="Heading2"/>
        <w:ind w:left="0" w:right="40" w:firstLine="160"/>
        <w:rPr>
          <w:b w:val="0"/>
          <w:bCs w:val="0"/>
          <w:i/>
        </w:rPr>
      </w:pPr>
      <w:bookmarkStart w:id="87" w:name="_Toc135472312"/>
      <w:r>
        <w:rPr>
          <w:i/>
          <w:spacing w:val="-1"/>
        </w:rPr>
        <w:t>S</w:t>
      </w:r>
      <w:r w:rsidR="00242AC2" w:rsidRPr="00935A80">
        <w:rPr>
          <w:i/>
          <w:spacing w:val="-1"/>
        </w:rPr>
        <w:t>tudent</w:t>
      </w:r>
      <w:r w:rsidR="00242AC2" w:rsidRPr="00935A80">
        <w:rPr>
          <w:i/>
        </w:rPr>
        <w:t xml:space="preserve"> </w:t>
      </w:r>
      <w:r w:rsidR="00242AC2" w:rsidRPr="00935A80">
        <w:rPr>
          <w:i/>
          <w:spacing w:val="-1"/>
        </w:rPr>
        <w:t>Conduct</w:t>
      </w:r>
      <w:bookmarkEnd w:id="87"/>
    </w:p>
    <w:p w14:paraId="5991C5B7" w14:textId="0FD63577" w:rsidR="00242AC2" w:rsidRPr="00935A80" w:rsidRDefault="00242AC2" w:rsidP="00EC0660">
      <w:pPr>
        <w:pStyle w:val="BodyText"/>
        <w:ind w:left="180" w:right="40"/>
        <w:rPr>
          <w:sz w:val="20"/>
          <w:szCs w:val="20"/>
        </w:rPr>
      </w:pPr>
      <w:r w:rsidRPr="00935A80">
        <w:rPr>
          <w:spacing w:val="-1"/>
          <w:sz w:val="20"/>
          <w:szCs w:val="20"/>
        </w:rPr>
        <w:t>Professional</w:t>
      </w:r>
      <w:r w:rsidRPr="00935A80">
        <w:rPr>
          <w:sz w:val="20"/>
          <w:szCs w:val="20"/>
        </w:rPr>
        <w:t xml:space="preserve"> </w:t>
      </w:r>
      <w:r w:rsidRPr="00935A80">
        <w:rPr>
          <w:spacing w:val="-1"/>
          <w:sz w:val="20"/>
          <w:szCs w:val="20"/>
        </w:rPr>
        <w:t>attitude</w:t>
      </w:r>
      <w:r w:rsidRPr="00935A80">
        <w:rPr>
          <w:sz w:val="20"/>
          <w:szCs w:val="20"/>
        </w:rPr>
        <w:t xml:space="preserve"> is</w:t>
      </w:r>
      <w:r w:rsidRPr="00935A80">
        <w:rPr>
          <w:spacing w:val="-3"/>
          <w:sz w:val="20"/>
          <w:szCs w:val="20"/>
        </w:rPr>
        <w:t xml:space="preserve"> </w:t>
      </w:r>
      <w:r w:rsidRPr="00935A80">
        <w:rPr>
          <w:spacing w:val="-1"/>
          <w:sz w:val="20"/>
          <w:szCs w:val="20"/>
        </w:rPr>
        <w:t>essential</w:t>
      </w:r>
      <w:r w:rsidRPr="00935A80">
        <w:rPr>
          <w:sz w:val="20"/>
          <w:szCs w:val="20"/>
        </w:rPr>
        <w:t xml:space="preserve"> to</w:t>
      </w:r>
      <w:r w:rsidRPr="00935A80">
        <w:rPr>
          <w:spacing w:val="-1"/>
          <w:sz w:val="20"/>
          <w:szCs w:val="20"/>
        </w:rPr>
        <w:t xml:space="preserve"> </w:t>
      </w:r>
      <w:r w:rsidRPr="00935A80">
        <w:rPr>
          <w:sz w:val="20"/>
          <w:szCs w:val="20"/>
        </w:rPr>
        <w:t>a</w:t>
      </w:r>
      <w:r w:rsidRPr="00935A80">
        <w:rPr>
          <w:spacing w:val="1"/>
          <w:sz w:val="20"/>
          <w:szCs w:val="20"/>
        </w:rPr>
        <w:t xml:space="preserve"> </w:t>
      </w:r>
      <w:r w:rsidRPr="00935A80">
        <w:rPr>
          <w:spacing w:val="-1"/>
          <w:sz w:val="20"/>
          <w:szCs w:val="20"/>
        </w:rPr>
        <w:t>successful</w:t>
      </w:r>
      <w:r w:rsidRPr="00935A80">
        <w:rPr>
          <w:sz w:val="20"/>
          <w:szCs w:val="20"/>
        </w:rPr>
        <w:t xml:space="preserve"> career.</w:t>
      </w:r>
      <w:r w:rsidRPr="00935A80">
        <w:rPr>
          <w:spacing w:val="64"/>
          <w:sz w:val="20"/>
          <w:szCs w:val="20"/>
        </w:rPr>
        <w:t xml:space="preserve"> </w:t>
      </w:r>
      <w:r w:rsidRPr="00935A80">
        <w:rPr>
          <w:spacing w:val="-1"/>
          <w:sz w:val="20"/>
          <w:szCs w:val="20"/>
        </w:rPr>
        <w:t>Students</w:t>
      </w:r>
      <w:r w:rsidRPr="00935A80">
        <w:rPr>
          <w:spacing w:val="-2"/>
          <w:sz w:val="20"/>
          <w:szCs w:val="20"/>
        </w:rPr>
        <w:t xml:space="preserve"> </w:t>
      </w:r>
      <w:r w:rsidRPr="00935A80">
        <w:rPr>
          <w:sz w:val="20"/>
          <w:szCs w:val="20"/>
        </w:rPr>
        <w:t xml:space="preserve">are </w:t>
      </w:r>
      <w:r w:rsidRPr="00935A80">
        <w:rPr>
          <w:spacing w:val="-1"/>
          <w:sz w:val="20"/>
          <w:szCs w:val="20"/>
        </w:rPr>
        <w:t>expected</w:t>
      </w:r>
      <w:r w:rsidRPr="00935A80">
        <w:rPr>
          <w:sz w:val="20"/>
          <w:szCs w:val="20"/>
        </w:rPr>
        <w:t xml:space="preserve"> </w:t>
      </w:r>
      <w:r w:rsidRPr="00935A80">
        <w:rPr>
          <w:spacing w:val="-1"/>
          <w:sz w:val="20"/>
          <w:szCs w:val="20"/>
        </w:rPr>
        <w:t>to</w:t>
      </w:r>
      <w:r w:rsidRPr="00935A80">
        <w:rPr>
          <w:spacing w:val="75"/>
          <w:sz w:val="20"/>
          <w:szCs w:val="20"/>
        </w:rPr>
        <w:t xml:space="preserve"> </w:t>
      </w:r>
      <w:r w:rsidRPr="00935A80">
        <w:rPr>
          <w:spacing w:val="-1"/>
          <w:sz w:val="20"/>
          <w:szCs w:val="20"/>
        </w:rPr>
        <w:t>conduct</w:t>
      </w:r>
      <w:r w:rsidRPr="00935A80">
        <w:rPr>
          <w:sz w:val="20"/>
          <w:szCs w:val="20"/>
        </w:rPr>
        <w:t xml:space="preserve"> </w:t>
      </w:r>
      <w:r w:rsidRPr="00935A80">
        <w:rPr>
          <w:spacing w:val="-1"/>
          <w:sz w:val="20"/>
          <w:szCs w:val="20"/>
        </w:rPr>
        <w:t>themselves</w:t>
      </w:r>
      <w:r w:rsidRPr="00935A80">
        <w:rPr>
          <w:sz w:val="20"/>
          <w:szCs w:val="20"/>
        </w:rPr>
        <w:t xml:space="preserve"> in</w:t>
      </w:r>
      <w:r w:rsidRPr="00935A80">
        <w:rPr>
          <w:spacing w:val="-2"/>
          <w:sz w:val="20"/>
          <w:szCs w:val="20"/>
        </w:rPr>
        <w:t xml:space="preserve"> </w:t>
      </w:r>
      <w:r w:rsidRPr="00935A80">
        <w:rPr>
          <w:sz w:val="20"/>
          <w:szCs w:val="20"/>
        </w:rPr>
        <w:t xml:space="preserve">a </w:t>
      </w:r>
      <w:r w:rsidRPr="00935A80">
        <w:rPr>
          <w:spacing w:val="-1"/>
          <w:sz w:val="20"/>
          <w:szCs w:val="20"/>
        </w:rPr>
        <w:t>way</w:t>
      </w:r>
      <w:r w:rsidRPr="00935A80">
        <w:rPr>
          <w:spacing w:val="-3"/>
          <w:sz w:val="20"/>
          <w:szCs w:val="20"/>
        </w:rPr>
        <w:t xml:space="preserve"> </w:t>
      </w:r>
      <w:r w:rsidRPr="00935A80">
        <w:rPr>
          <w:sz w:val="20"/>
          <w:szCs w:val="20"/>
        </w:rPr>
        <w:t xml:space="preserve">that </w:t>
      </w:r>
      <w:r w:rsidRPr="00935A80">
        <w:rPr>
          <w:spacing w:val="-1"/>
          <w:sz w:val="20"/>
          <w:szCs w:val="20"/>
        </w:rPr>
        <w:t>reflects</w:t>
      </w:r>
      <w:r w:rsidRPr="00935A80">
        <w:rPr>
          <w:sz w:val="20"/>
          <w:szCs w:val="20"/>
        </w:rPr>
        <w:t xml:space="preserve"> </w:t>
      </w:r>
      <w:r w:rsidRPr="00935A80">
        <w:rPr>
          <w:spacing w:val="-2"/>
          <w:sz w:val="20"/>
          <w:szCs w:val="20"/>
        </w:rPr>
        <w:t>such</w:t>
      </w:r>
      <w:r w:rsidRPr="00935A80">
        <w:rPr>
          <w:sz w:val="20"/>
          <w:szCs w:val="20"/>
        </w:rPr>
        <w:t xml:space="preserve"> at</w:t>
      </w:r>
      <w:r w:rsidRPr="00935A80">
        <w:rPr>
          <w:spacing w:val="-2"/>
          <w:sz w:val="20"/>
          <w:szCs w:val="20"/>
        </w:rPr>
        <w:t xml:space="preserve"> </w:t>
      </w:r>
      <w:r w:rsidRPr="00935A80">
        <w:rPr>
          <w:sz w:val="20"/>
          <w:szCs w:val="20"/>
        </w:rPr>
        <w:t>all</w:t>
      </w:r>
      <w:r w:rsidRPr="00935A80">
        <w:rPr>
          <w:spacing w:val="-1"/>
          <w:sz w:val="20"/>
          <w:szCs w:val="20"/>
        </w:rPr>
        <w:t xml:space="preserve"> times.</w:t>
      </w:r>
      <w:r w:rsidRPr="00935A80">
        <w:rPr>
          <w:spacing w:val="64"/>
          <w:sz w:val="20"/>
          <w:szCs w:val="20"/>
        </w:rPr>
        <w:t xml:space="preserve"> </w:t>
      </w:r>
      <w:r w:rsidRPr="00935A80">
        <w:rPr>
          <w:sz w:val="20"/>
          <w:szCs w:val="20"/>
        </w:rPr>
        <w:t xml:space="preserve">This </w:t>
      </w:r>
      <w:r w:rsidRPr="00935A80">
        <w:rPr>
          <w:spacing w:val="-1"/>
          <w:sz w:val="20"/>
          <w:szCs w:val="20"/>
        </w:rPr>
        <w:t>conduct</w:t>
      </w:r>
      <w:r w:rsidRPr="00935A80">
        <w:rPr>
          <w:sz w:val="20"/>
          <w:szCs w:val="20"/>
        </w:rPr>
        <w:t xml:space="preserve"> </w:t>
      </w:r>
      <w:r w:rsidRPr="00935A80">
        <w:rPr>
          <w:spacing w:val="-1"/>
          <w:sz w:val="20"/>
          <w:szCs w:val="20"/>
        </w:rPr>
        <w:t>includes</w:t>
      </w:r>
      <w:r w:rsidRPr="00935A80">
        <w:rPr>
          <w:spacing w:val="69"/>
          <w:sz w:val="20"/>
          <w:szCs w:val="20"/>
        </w:rPr>
        <w:t xml:space="preserve"> </w:t>
      </w:r>
      <w:r w:rsidRPr="00935A80">
        <w:rPr>
          <w:sz w:val="20"/>
          <w:szCs w:val="20"/>
        </w:rPr>
        <w:t>abiding</w:t>
      </w:r>
      <w:r w:rsidRPr="00935A80">
        <w:rPr>
          <w:spacing w:val="-2"/>
          <w:sz w:val="20"/>
          <w:szCs w:val="20"/>
        </w:rPr>
        <w:t xml:space="preserve"> </w:t>
      </w:r>
      <w:r w:rsidRPr="00935A80">
        <w:rPr>
          <w:sz w:val="20"/>
          <w:szCs w:val="20"/>
        </w:rPr>
        <w:t>by</w:t>
      </w:r>
      <w:r w:rsidRPr="00935A80">
        <w:rPr>
          <w:spacing w:val="-3"/>
          <w:sz w:val="20"/>
          <w:szCs w:val="20"/>
        </w:rPr>
        <w:t xml:space="preserve"> </w:t>
      </w:r>
      <w:r w:rsidRPr="00935A80">
        <w:rPr>
          <w:sz w:val="20"/>
          <w:szCs w:val="20"/>
        </w:rPr>
        <w:t xml:space="preserve">school </w:t>
      </w:r>
      <w:r w:rsidRPr="00935A80">
        <w:rPr>
          <w:spacing w:val="-1"/>
          <w:sz w:val="20"/>
          <w:szCs w:val="20"/>
        </w:rPr>
        <w:t>rules</w:t>
      </w:r>
      <w:r w:rsidRPr="00935A80">
        <w:rPr>
          <w:spacing w:val="-3"/>
          <w:sz w:val="20"/>
          <w:szCs w:val="20"/>
        </w:rPr>
        <w:t xml:space="preserve"> </w:t>
      </w:r>
      <w:r w:rsidRPr="00935A80">
        <w:rPr>
          <w:sz w:val="20"/>
          <w:szCs w:val="20"/>
        </w:rPr>
        <w:t>and</w:t>
      </w:r>
      <w:r w:rsidRPr="00935A80">
        <w:rPr>
          <w:spacing w:val="-2"/>
          <w:sz w:val="20"/>
          <w:szCs w:val="20"/>
        </w:rPr>
        <w:t xml:space="preserve"> </w:t>
      </w:r>
      <w:r w:rsidRPr="00935A80">
        <w:rPr>
          <w:sz w:val="20"/>
          <w:szCs w:val="20"/>
        </w:rPr>
        <w:t xml:space="preserve">regulations, </w:t>
      </w:r>
      <w:r w:rsidRPr="00935A80">
        <w:rPr>
          <w:spacing w:val="-1"/>
          <w:sz w:val="20"/>
          <w:szCs w:val="20"/>
        </w:rPr>
        <w:t>operating</w:t>
      </w:r>
      <w:r w:rsidRPr="00935A80">
        <w:rPr>
          <w:spacing w:val="-2"/>
          <w:sz w:val="20"/>
          <w:szCs w:val="20"/>
        </w:rPr>
        <w:t xml:space="preserve"> </w:t>
      </w:r>
      <w:r w:rsidRPr="00935A80">
        <w:rPr>
          <w:spacing w:val="-1"/>
          <w:sz w:val="20"/>
          <w:szCs w:val="20"/>
        </w:rPr>
        <w:t>equipment</w:t>
      </w:r>
      <w:r w:rsidRPr="00935A80">
        <w:rPr>
          <w:sz w:val="20"/>
          <w:szCs w:val="20"/>
        </w:rPr>
        <w:t xml:space="preserve"> </w:t>
      </w:r>
      <w:r w:rsidRPr="00935A80">
        <w:rPr>
          <w:spacing w:val="-1"/>
          <w:sz w:val="20"/>
          <w:szCs w:val="20"/>
        </w:rPr>
        <w:t>with</w:t>
      </w:r>
      <w:r w:rsidRPr="00935A80">
        <w:rPr>
          <w:sz w:val="20"/>
          <w:szCs w:val="20"/>
        </w:rPr>
        <w:t xml:space="preserve"> </w:t>
      </w:r>
      <w:r w:rsidRPr="00935A80">
        <w:rPr>
          <w:spacing w:val="-1"/>
          <w:sz w:val="20"/>
          <w:szCs w:val="20"/>
        </w:rPr>
        <w:t>care</w:t>
      </w:r>
      <w:r w:rsidRPr="00935A80">
        <w:rPr>
          <w:sz w:val="20"/>
          <w:szCs w:val="20"/>
        </w:rPr>
        <w:t xml:space="preserve"> and</w:t>
      </w:r>
      <w:r w:rsidRPr="00935A80">
        <w:rPr>
          <w:spacing w:val="-2"/>
          <w:sz w:val="20"/>
          <w:szCs w:val="20"/>
        </w:rPr>
        <w:t xml:space="preserve"> </w:t>
      </w:r>
      <w:r w:rsidRPr="00935A80">
        <w:rPr>
          <w:spacing w:val="-1"/>
          <w:sz w:val="20"/>
          <w:szCs w:val="20"/>
        </w:rPr>
        <w:t>safety,</w:t>
      </w:r>
      <w:r w:rsidRPr="00935A80">
        <w:rPr>
          <w:spacing w:val="53"/>
          <w:sz w:val="20"/>
          <w:szCs w:val="20"/>
        </w:rPr>
        <w:t xml:space="preserve"> </w:t>
      </w:r>
      <w:r w:rsidRPr="00935A80">
        <w:rPr>
          <w:sz w:val="20"/>
          <w:szCs w:val="20"/>
        </w:rPr>
        <w:t>being</w:t>
      </w:r>
      <w:r w:rsidRPr="00935A80">
        <w:rPr>
          <w:spacing w:val="-1"/>
          <w:sz w:val="20"/>
          <w:szCs w:val="20"/>
        </w:rPr>
        <w:t xml:space="preserve"> courteous</w:t>
      </w:r>
      <w:r w:rsidRPr="00935A80">
        <w:rPr>
          <w:spacing w:val="-3"/>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cooperative,</w:t>
      </w:r>
      <w:r w:rsidRPr="00935A80">
        <w:rPr>
          <w:sz w:val="20"/>
          <w:szCs w:val="20"/>
        </w:rPr>
        <w:t xml:space="preserve"> dressing</w:t>
      </w:r>
      <w:r w:rsidRPr="00935A80">
        <w:rPr>
          <w:spacing w:val="-1"/>
          <w:sz w:val="20"/>
          <w:szCs w:val="20"/>
        </w:rPr>
        <w:t xml:space="preserve"> </w:t>
      </w:r>
      <w:r w:rsidRPr="00935A80">
        <w:rPr>
          <w:sz w:val="20"/>
          <w:szCs w:val="20"/>
        </w:rPr>
        <w:t>in</w:t>
      </w:r>
      <w:r w:rsidRPr="00935A80">
        <w:rPr>
          <w:spacing w:val="-2"/>
          <w:sz w:val="20"/>
          <w:szCs w:val="20"/>
        </w:rPr>
        <w:t xml:space="preserve"> </w:t>
      </w:r>
      <w:r w:rsidRPr="00935A80">
        <w:rPr>
          <w:sz w:val="20"/>
          <w:szCs w:val="20"/>
        </w:rPr>
        <w:t>a</w:t>
      </w:r>
      <w:r w:rsidRPr="00935A80">
        <w:rPr>
          <w:spacing w:val="1"/>
          <w:sz w:val="20"/>
          <w:szCs w:val="20"/>
        </w:rPr>
        <w:t xml:space="preserve"> </w:t>
      </w:r>
      <w:r w:rsidRPr="00935A80">
        <w:rPr>
          <w:spacing w:val="-1"/>
          <w:sz w:val="20"/>
          <w:szCs w:val="20"/>
        </w:rPr>
        <w:t>suitable</w:t>
      </w:r>
      <w:r w:rsidRPr="00935A80">
        <w:rPr>
          <w:spacing w:val="-2"/>
          <w:sz w:val="20"/>
          <w:szCs w:val="20"/>
        </w:rPr>
        <w:t xml:space="preserve"> </w:t>
      </w:r>
      <w:r w:rsidRPr="00935A80">
        <w:rPr>
          <w:spacing w:val="-1"/>
          <w:sz w:val="20"/>
          <w:szCs w:val="20"/>
        </w:rPr>
        <w:t>manner,</w:t>
      </w:r>
      <w:r w:rsidRPr="00935A80">
        <w:rPr>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performing school</w:t>
      </w:r>
      <w:r w:rsidRPr="00935A80">
        <w:rPr>
          <w:spacing w:val="77"/>
          <w:sz w:val="20"/>
          <w:szCs w:val="20"/>
        </w:rPr>
        <w:t xml:space="preserve"> </w:t>
      </w:r>
      <w:r w:rsidRPr="00935A80">
        <w:rPr>
          <w:spacing w:val="-1"/>
          <w:sz w:val="20"/>
          <w:szCs w:val="20"/>
        </w:rPr>
        <w:t>assignments</w:t>
      </w:r>
      <w:r w:rsidRPr="00935A80">
        <w:rPr>
          <w:sz w:val="20"/>
          <w:szCs w:val="20"/>
        </w:rPr>
        <w:t xml:space="preserve"> </w:t>
      </w:r>
      <w:r w:rsidRPr="00935A80">
        <w:rPr>
          <w:spacing w:val="-1"/>
          <w:sz w:val="20"/>
          <w:szCs w:val="20"/>
        </w:rPr>
        <w:t>carefully</w:t>
      </w:r>
      <w:r w:rsidRPr="00935A80">
        <w:rPr>
          <w:spacing w:val="-3"/>
          <w:sz w:val="20"/>
          <w:szCs w:val="20"/>
        </w:rPr>
        <w:t xml:space="preserve"> </w:t>
      </w:r>
      <w:r w:rsidRPr="00935A80">
        <w:rPr>
          <w:sz w:val="20"/>
          <w:szCs w:val="20"/>
        </w:rPr>
        <w:t>and</w:t>
      </w:r>
      <w:r w:rsidRPr="00935A80">
        <w:rPr>
          <w:spacing w:val="-2"/>
          <w:sz w:val="20"/>
          <w:szCs w:val="20"/>
        </w:rPr>
        <w:t xml:space="preserve"> </w:t>
      </w:r>
      <w:r w:rsidRPr="00935A80">
        <w:rPr>
          <w:spacing w:val="-1"/>
          <w:sz w:val="20"/>
          <w:szCs w:val="20"/>
        </w:rPr>
        <w:t>promptly.</w:t>
      </w:r>
      <w:r w:rsidR="00EC0660">
        <w:rPr>
          <w:sz w:val="20"/>
          <w:szCs w:val="20"/>
        </w:rPr>
        <w:t xml:space="preserve">  </w:t>
      </w:r>
      <w:r w:rsidRPr="00935A80">
        <w:rPr>
          <w:rFonts w:cs="Arial"/>
          <w:spacing w:val="-1"/>
          <w:sz w:val="20"/>
          <w:szCs w:val="20"/>
        </w:rPr>
        <w:t>Conduct</w:t>
      </w:r>
      <w:r w:rsidRPr="00935A80">
        <w:rPr>
          <w:rFonts w:cs="Arial"/>
          <w:sz w:val="20"/>
          <w:szCs w:val="20"/>
        </w:rPr>
        <w:t xml:space="preserve"> </w:t>
      </w:r>
      <w:r w:rsidRPr="00935A80">
        <w:rPr>
          <w:rFonts w:cs="Arial"/>
          <w:spacing w:val="-1"/>
          <w:sz w:val="20"/>
          <w:szCs w:val="20"/>
        </w:rPr>
        <w:t>that</w:t>
      </w:r>
      <w:r w:rsidRPr="00935A80">
        <w:rPr>
          <w:rFonts w:cs="Arial"/>
          <w:sz w:val="20"/>
          <w:szCs w:val="20"/>
        </w:rPr>
        <w:t xml:space="preserve"> is</w:t>
      </w:r>
      <w:r w:rsidRPr="00935A80">
        <w:rPr>
          <w:rFonts w:cs="Arial"/>
          <w:spacing w:val="-3"/>
          <w:sz w:val="20"/>
          <w:szCs w:val="20"/>
        </w:rPr>
        <w:t xml:space="preserve"> </w:t>
      </w:r>
      <w:r w:rsidRPr="00935A80">
        <w:rPr>
          <w:rFonts w:cs="Arial"/>
          <w:spacing w:val="-1"/>
          <w:sz w:val="20"/>
          <w:szCs w:val="20"/>
        </w:rPr>
        <w:t>detrimental</w:t>
      </w:r>
      <w:r w:rsidRPr="00935A80">
        <w:rPr>
          <w:rFonts w:cs="Arial"/>
          <w:spacing w:val="-3"/>
          <w:sz w:val="20"/>
          <w:szCs w:val="20"/>
        </w:rPr>
        <w:t xml:space="preserve"> </w:t>
      </w:r>
      <w:r w:rsidRPr="00935A80">
        <w:rPr>
          <w:rFonts w:cs="Arial"/>
          <w:sz w:val="20"/>
          <w:szCs w:val="20"/>
        </w:rPr>
        <w:t>to</w:t>
      </w:r>
      <w:r w:rsidRPr="00935A80">
        <w:rPr>
          <w:rFonts w:cs="Arial"/>
          <w:spacing w:val="1"/>
          <w:sz w:val="20"/>
          <w:szCs w:val="20"/>
        </w:rPr>
        <w:t xml:space="preserve"> </w:t>
      </w:r>
      <w:r w:rsidRPr="00935A80">
        <w:rPr>
          <w:rFonts w:cs="Arial"/>
          <w:spacing w:val="-1"/>
          <w:sz w:val="20"/>
          <w:szCs w:val="20"/>
        </w:rPr>
        <w:t>the</w:t>
      </w:r>
      <w:r w:rsidRPr="00935A80">
        <w:rPr>
          <w:rFonts w:cs="Arial"/>
          <w:sz w:val="20"/>
          <w:szCs w:val="20"/>
        </w:rPr>
        <w:t xml:space="preserve"> </w:t>
      </w:r>
      <w:r w:rsidRPr="00935A80">
        <w:rPr>
          <w:rFonts w:cs="Arial"/>
          <w:spacing w:val="-1"/>
          <w:sz w:val="20"/>
          <w:szCs w:val="20"/>
        </w:rPr>
        <w:t>school’s</w:t>
      </w:r>
      <w:r w:rsidRPr="00935A80">
        <w:rPr>
          <w:rFonts w:cs="Arial"/>
          <w:sz w:val="20"/>
          <w:szCs w:val="20"/>
        </w:rPr>
        <w:t xml:space="preserve"> </w:t>
      </w:r>
      <w:r w:rsidRPr="00935A80">
        <w:rPr>
          <w:rFonts w:cs="Arial"/>
          <w:spacing w:val="-1"/>
          <w:sz w:val="20"/>
          <w:szCs w:val="20"/>
        </w:rPr>
        <w:t>reputation,</w:t>
      </w:r>
      <w:r w:rsidRPr="00935A80">
        <w:rPr>
          <w:rFonts w:cs="Arial"/>
          <w:spacing w:val="-2"/>
          <w:sz w:val="20"/>
          <w:szCs w:val="20"/>
        </w:rPr>
        <w:t xml:space="preserve"> </w:t>
      </w:r>
      <w:r w:rsidRPr="00935A80">
        <w:rPr>
          <w:rFonts w:cs="Arial"/>
          <w:spacing w:val="-1"/>
          <w:sz w:val="20"/>
          <w:szCs w:val="20"/>
        </w:rPr>
        <w:t>inappropriate</w:t>
      </w:r>
      <w:r w:rsidRPr="00935A80">
        <w:rPr>
          <w:rFonts w:cs="Arial"/>
          <w:spacing w:val="-2"/>
          <w:sz w:val="20"/>
          <w:szCs w:val="20"/>
        </w:rPr>
        <w:t xml:space="preserve"> </w:t>
      </w:r>
      <w:r w:rsidRPr="00935A80">
        <w:rPr>
          <w:rFonts w:cs="Arial"/>
          <w:spacing w:val="-1"/>
          <w:sz w:val="20"/>
          <w:szCs w:val="20"/>
        </w:rPr>
        <w:t>behavior,</w:t>
      </w:r>
      <w:r w:rsidRPr="00935A80">
        <w:rPr>
          <w:rFonts w:cs="Arial"/>
          <w:sz w:val="20"/>
          <w:szCs w:val="20"/>
        </w:rPr>
        <w:t xml:space="preserve"> </w:t>
      </w:r>
      <w:r w:rsidRPr="00935A80">
        <w:rPr>
          <w:rFonts w:cs="Arial"/>
          <w:spacing w:val="1"/>
          <w:sz w:val="20"/>
          <w:szCs w:val="20"/>
        </w:rPr>
        <w:t>cheat</w:t>
      </w:r>
      <w:r w:rsidRPr="00935A80">
        <w:rPr>
          <w:spacing w:val="1"/>
          <w:sz w:val="20"/>
          <w:szCs w:val="20"/>
        </w:rPr>
        <w:t>ing,</w:t>
      </w:r>
      <w:r w:rsidR="00EC0660">
        <w:rPr>
          <w:spacing w:val="87"/>
          <w:sz w:val="20"/>
          <w:szCs w:val="20"/>
        </w:rPr>
        <w:t xml:space="preserve"> </w:t>
      </w:r>
      <w:r w:rsidRPr="00935A80">
        <w:rPr>
          <w:sz w:val="20"/>
          <w:szCs w:val="20"/>
        </w:rPr>
        <w:t>or the</w:t>
      </w:r>
      <w:r w:rsidRPr="00935A80">
        <w:rPr>
          <w:spacing w:val="-2"/>
          <w:sz w:val="20"/>
          <w:szCs w:val="20"/>
        </w:rPr>
        <w:t xml:space="preserve"> </w:t>
      </w:r>
      <w:r w:rsidRPr="00935A80">
        <w:rPr>
          <w:sz w:val="20"/>
          <w:szCs w:val="20"/>
        </w:rPr>
        <w:t>use</w:t>
      </w:r>
      <w:r w:rsidRPr="00935A80">
        <w:rPr>
          <w:spacing w:val="-2"/>
          <w:sz w:val="20"/>
          <w:szCs w:val="20"/>
        </w:rPr>
        <w:t xml:space="preserve"> </w:t>
      </w:r>
      <w:r w:rsidRPr="00935A80">
        <w:rPr>
          <w:spacing w:val="-1"/>
          <w:sz w:val="20"/>
          <w:szCs w:val="20"/>
        </w:rPr>
        <w:t>of</w:t>
      </w:r>
      <w:r w:rsidRPr="00935A80">
        <w:rPr>
          <w:spacing w:val="2"/>
          <w:sz w:val="20"/>
          <w:szCs w:val="20"/>
        </w:rPr>
        <w:t xml:space="preserve"> </w:t>
      </w:r>
      <w:r w:rsidRPr="00935A80">
        <w:rPr>
          <w:spacing w:val="-1"/>
          <w:sz w:val="20"/>
          <w:szCs w:val="20"/>
        </w:rPr>
        <w:t>illegal</w:t>
      </w:r>
      <w:r w:rsidRPr="00935A80">
        <w:rPr>
          <w:sz w:val="20"/>
          <w:szCs w:val="20"/>
        </w:rPr>
        <w:t xml:space="preserve"> </w:t>
      </w:r>
      <w:r w:rsidRPr="00935A80">
        <w:rPr>
          <w:spacing w:val="-1"/>
          <w:sz w:val="20"/>
          <w:szCs w:val="20"/>
        </w:rPr>
        <w:t>drugs</w:t>
      </w:r>
      <w:r w:rsidRPr="00935A80">
        <w:rPr>
          <w:sz w:val="20"/>
          <w:szCs w:val="20"/>
        </w:rPr>
        <w:t xml:space="preserve"> or alcohol </w:t>
      </w:r>
      <w:r w:rsidRPr="00935A80">
        <w:rPr>
          <w:spacing w:val="-1"/>
          <w:sz w:val="20"/>
          <w:szCs w:val="20"/>
        </w:rPr>
        <w:t>will</w:t>
      </w:r>
      <w:r w:rsidRPr="00935A80">
        <w:rPr>
          <w:sz w:val="20"/>
          <w:szCs w:val="20"/>
        </w:rPr>
        <w:t xml:space="preserve"> not </w:t>
      </w:r>
      <w:r w:rsidRPr="00935A80">
        <w:rPr>
          <w:spacing w:val="-1"/>
          <w:sz w:val="20"/>
          <w:szCs w:val="20"/>
        </w:rPr>
        <w:t>be</w:t>
      </w:r>
      <w:r w:rsidRPr="00935A80">
        <w:rPr>
          <w:sz w:val="20"/>
          <w:szCs w:val="20"/>
        </w:rPr>
        <w:t xml:space="preserve"> </w:t>
      </w:r>
      <w:r w:rsidRPr="00935A80">
        <w:rPr>
          <w:spacing w:val="-1"/>
          <w:sz w:val="20"/>
          <w:szCs w:val="20"/>
        </w:rPr>
        <w:t>tolerated</w:t>
      </w:r>
      <w:r w:rsidRPr="00935A80">
        <w:rPr>
          <w:spacing w:val="-2"/>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constitute</w:t>
      </w:r>
      <w:r w:rsidRPr="00935A80">
        <w:rPr>
          <w:spacing w:val="1"/>
          <w:sz w:val="20"/>
          <w:szCs w:val="20"/>
        </w:rPr>
        <w:t xml:space="preserve"> </w:t>
      </w:r>
      <w:r w:rsidRPr="00935A80">
        <w:rPr>
          <w:spacing w:val="-1"/>
          <w:sz w:val="20"/>
          <w:szCs w:val="20"/>
        </w:rPr>
        <w:t>grounds</w:t>
      </w:r>
      <w:r w:rsidRPr="00935A80">
        <w:rPr>
          <w:spacing w:val="-2"/>
          <w:sz w:val="20"/>
          <w:szCs w:val="20"/>
        </w:rPr>
        <w:t xml:space="preserve"> </w:t>
      </w:r>
      <w:r w:rsidRPr="00935A80">
        <w:rPr>
          <w:sz w:val="20"/>
          <w:szCs w:val="20"/>
        </w:rPr>
        <w:t>for</w:t>
      </w:r>
      <w:r w:rsidRPr="00935A80">
        <w:rPr>
          <w:spacing w:val="55"/>
          <w:sz w:val="20"/>
          <w:szCs w:val="20"/>
        </w:rPr>
        <w:t xml:space="preserve"> </w:t>
      </w:r>
      <w:r w:rsidRPr="00935A80">
        <w:rPr>
          <w:spacing w:val="-1"/>
          <w:sz w:val="20"/>
          <w:szCs w:val="20"/>
        </w:rPr>
        <w:t>immediate</w:t>
      </w:r>
      <w:r w:rsidRPr="00935A80">
        <w:rPr>
          <w:sz w:val="20"/>
          <w:szCs w:val="20"/>
        </w:rPr>
        <w:t xml:space="preserve"> </w:t>
      </w:r>
      <w:r w:rsidRPr="00935A80">
        <w:rPr>
          <w:spacing w:val="-1"/>
          <w:sz w:val="20"/>
          <w:szCs w:val="20"/>
        </w:rPr>
        <w:t>dismissal.</w:t>
      </w:r>
    </w:p>
    <w:p w14:paraId="485AF67D" w14:textId="77777777" w:rsidR="00242AC2" w:rsidRPr="00935A80" w:rsidRDefault="00242AC2" w:rsidP="00242AC2">
      <w:pPr>
        <w:ind w:left="180" w:right="40"/>
        <w:rPr>
          <w:rFonts w:ascii="Arial" w:eastAsia="Arial" w:hAnsi="Arial" w:cs="Arial"/>
          <w:sz w:val="20"/>
          <w:szCs w:val="20"/>
        </w:rPr>
      </w:pPr>
    </w:p>
    <w:p w14:paraId="64AF00A9" w14:textId="77777777" w:rsidR="00242AC2" w:rsidRPr="00935A80" w:rsidRDefault="00242AC2" w:rsidP="00242AC2">
      <w:pPr>
        <w:pStyle w:val="Heading2"/>
        <w:ind w:left="180" w:right="40"/>
        <w:rPr>
          <w:b w:val="0"/>
          <w:bCs w:val="0"/>
          <w:i/>
        </w:rPr>
      </w:pPr>
      <w:bookmarkStart w:id="88" w:name="_bookmark26"/>
      <w:bookmarkStart w:id="89" w:name="_Toc135472313"/>
      <w:bookmarkEnd w:id="88"/>
      <w:r w:rsidRPr="00935A80">
        <w:rPr>
          <w:i/>
        </w:rPr>
        <w:lastRenderedPageBreak/>
        <w:t xml:space="preserve">Standards of </w:t>
      </w:r>
      <w:r w:rsidRPr="00935A80">
        <w:rPr>
          <w:i/>
          <w:spacing w:val="-1"/>
        </w:rPr>
        <w:t>Conduct</w:t>
      </w:r>
      <w:bookmarkEnd w:id="89"/>
    </w:p>
    <w:p w14:paraId="28B938C6" w14:textId="77777777" w:rsidR="00242AC2" w:rsidRPr="00935A80" w:rsidRDefault="00242AC2" w:rsidP="00242AC2">
      <w:pPr>
        <w:pStyle w:val="BodyText"/>
        <w:numPr>
          <w:ilvl w:val="0"/>
          <w:numId w:val="33"/>
        </w:numPr>
        <w:tabs>
          <w:tab w:val="left" w:pos="941"/>
        </w:tabs>
        <w:spacing w:before="36"/>
        <w:ind w:right="40"/>
        <w:rPr>
          <w:sz w:val="20"/>
          <w:szCs w:val="20"/>
        </w:rPr>
      </w:pPr>
      <w:r w:rsidRPr="00935A80">
        <w:rPr>
          <w:spacing w:val="-1"/>
          <w:sz w:val="20"/>
          <w:szCs w:val="20"/>
        </w:rPr>
        <w:t>Students</w:t>
      </w:r>
      <w:r w:rsidRPr="00935A80">
        <w:rPr>
          <w:spacing w:val="-2"/>
          <w:sz w:val="20"/>
          <w:szCs w:val="20"/>
        </w:rPr>
        <w:t xml:space="preserve"> </w:t>
      </w:r>
      <w:r w:rsidRPr="00935A80">
        <w:rPr>
          <w:spacing w:val="-1"/>
          <w:sz w:val="20"/>
          <w:szCs w:val="20"/>
        </w:rPr>
        <w:t>must</w:t>
      </w:r>
      <w:r w:rsidRPr="00935A80">
        <w:rPr>
          <w:sz w:val="20"/>
          <w:szCs w:val="20"/>
        </w:rPr>
        <w:t xml:space="preserve"> </w:t>
      </w:r>
      <w:r w:rsidRPr="00935A80">
        <w:rPr>
          <w:spacing w:val="-1"/>
          <w:sz w:val="20"/>
          <w:szCs w:val="20"/>
        </w:rPr>
        <w:t>appear</w:t>
      </w:r>
      <w:r w:rsidRPr="00935A80">
        <w:rPr>
          <w:spacing w:val="-3"/>
          <w:sz w:val="20"/>
          <w:szCs w:val="20"/>
        </w:rPr>
        <w:t xml:space="preserve"> </w:t>
      </w:r>
      <w:r w:rsidRPr="00935A80">
        <w:rPr>
          <w:spacing w:val="-1"/>
          <w:sz w:val="20"/>
          <w:szCs w:val="20"/>
        </w:rPr>
        <w:t>well-groomed</w:t>
      </w:r>
      <w:r w:rsidRPr="00935A80">
        <w:rPr>
          <w:sz w:val="20"/>
          <w:szCs w:val="20"/>
        </w:rPr>
        <w:t xml:space="preserve"> </w:t>
      </w:r>
      <w:r w:rsidRPr="00935A80">
        <w:rPr>
          <w:spacing w:val="-1"/>
          <w:sz w:val="20"/>
          <w:szCs w:val="20"/>
        </w:rPr>
        <w:t>at</w:t>
      </w:r>
      <w:r w:rsidRPr="00935A80">
        <w:rPr>
          <w:sz w:val="20"/>
          <w:szCs w:val="20"/>
        </w:rPr>
        <w:t xml:space="preserve"> all</w:t>
      </w:r>
      <w:r w:rsidRPr="00935A80">
        <w:rPr>
          <w:spacing w:val="-1"/>
          <w:sz w:val="20"/>
          <w:szCs w:val="20"/>
        </w:rPr>
        <w:t xml:space="preserve"> times.</w:t>
      </w:r>
      <w:r w:rsidRPr="00935A80">
        <w:rPr>
          <w:sz w:val="20"/>
          <w:szCs w:val="20"/>
        </w:rPr>
        <w:t xml:space="preserve">  </w:t>
      </w:r>
    </w:p>
    <w:p w14:paraId="64C3D48D" w14:textId="77777777" w:rsidR="00242AC2" w:rsidRPr="00935A80" w:rsidRDefault="00242AC2" w:rsidP="00242AC2">
      <w:pPr>
        <w:pStyle w:val="BodyText"/>
        <w:numPr>
          <w:ilvl w:val="0"/>
          <w:numId w:val="33"/>
        </w:numPr>
        <w:tabs>
          <w:tab w:val="left" w:pos="941"/>
        </w:tabs>
        <w:spacing w:before="36"/>
        <w:ind w:right="40"/>
        <w:rPr>
          <w:sz w:val="20"/>
          <w:szCs w:val="20"/>
        </w:rPr>
      </w:pPr>
      <w:r w:rsidRPr="00935A80">
        <w:rPr>
          <w:spacing w:val="-1"/>
          <w:sz w:val="20"/>
          <w:szCs w:val="20"/>
        </w:rPr>
        <w:t>Uniform</w:t>
      </w:r>
      <w:r w:rsidRPr="00935A80">
        <w:rPr>
          <w:spacing w:val="-2"/>
          <w:sz w:val="20"/>
          <w:szCs w:val="20"/>
        </w:rPr>
        <w:t xml:space="preserve"> </w:t>
      </w:r>
      <w:r w:rsidRPr="00935A80">
        <w:rPr>
          <w:spacing w:val="-1"/>
          <w:sz w:val="20"/>
          <w:szCs w:val="20"/>
        </w:rPr>
        <w:t>attire</w:t>
      </w:r>
      <w:r w:rsidRPr="00935A80">
        <w:rPr>
          <w:spacing w:val="-2"/>
          <w:sz w:val="20"/>
          <w:szCs w:val="20"/>
        </w:rPr>
        <w:t xml:space="preserve"> </w:t>
      </w:r>
      <w:r w:rsidRPr="00935A80">
        <w:rPr>
          <w:spacing w:val="-1"/>
          <w:sz w:val="20"/>
          <w:szCs w:val="20"/>
        </w:rPr>
        <w:t>must</w:t>
      </w:r>
      <w:r w:rsidRPr="00935A80">
        <w:rPr>
          <w:sz w:val="20"/>
          <w:szCs w:val="20"/>
        </w:rPr>
        <w:t xml:space="preserve"> be </w:t>
      </w:r>
      <w:r w:rsidRPr="00935A80">
        <w:rPr>
          <w:spacing w:val="-1"/>
          <w:sz w:val="20"/>
          <w:szCs w:val="20"/>
        </w:rPr>
        <w:t>worn</w:t>
      </w:r>
      <w:r w:rsidRPr="00935A80">
        <w:rPr>
          <w:sz w:val="20"/>
          <w:szCs w:val="20"/>
        </w:rPr>
        <w:t xml:space="preserve"> </w:t>
      </w:r>
      <w:r w:rsidR="00A81D4F" w:rsidRPr="00935A80">
        <w:rPr>
          <w:sz w:val="20"/>
          <w:szCs w:val="20"/>
        </w:rPr>
        <w:t xml:space="preserve">as specified by </w:t>
      </w:r>
      <w:r w:rsidRPr="00935A80">
        <w:rPr>
          <w:spacing w:val="-1"/>
          <w:sz w:val="20"/>
          <w:szCs w:val="20"/>
        </w:rPr>
        <w:t>program</w:t>
      </w:r>
      <w:r w:rsidRPr="00935A80">
        <w:rPr>
          <w:spacing w:val="1"/>
          <w:sz w:val="20"/>
          <w:szCs w:val="20"/>
        </w:rPr>
        <w:t xml:space="preserve"> </w:t>
      </w:r>
      <w:r w:rsidRPr="00935A80">
        <w:rPr>
          <w:spacing w:val="-1"/>
          <w:sz w:val="20"/>
          <w:szCs w:val="20"/>
        </w:rPr>
        <w:t>of</w:t>
      </w:r>
      <w:r w:rsidRPr="00935A80">
        <w:rPr>
          <w:spacing w:val="2"/>
          <w:sz w:val="20"/>
          <w:szCs w:val="20"/>
        </w:rPr>
        <w:t xml:space="preserve"> </w:t>
      </w:r>
      <w:r w:rsidRPr="00935A80">
        <w:rPr>
          <w:spacing w:val="-1"/>
          <w:sz w:val="20"/>
          <w:szCs w:val="20"/>
        </w:rPr>
        <w:t xml:space="preserve">study.  </w:t>
      </w:r>
      <w:r w:rsidRPr="00935A80">
        <w:rPr>
          <w:sz w:val="20"/>
          <w:szCs w:val="20"/>
        </w:rPr>
        <w:t xml:space="preserve">Use </w:t>
      </w:r>
      <w:r w:rsidRPr="00935A80">
        <w:rPr>
          <w:spacing w:val="-1"/>
          <w:sz w:val="20"/>
          <w:szCs w:val="20"/>
        </w:rPr>
        <w:t>of</w:t>
      </w:r>
      <w:r w:rsidRPr="00935A80">
        <w:rPr>
          <w:sz w:val="20"/>
          <w:szCs w:val="20"/>
        </w:rPr>
        <w:t xml:space="preserve"> all</w:t>
      </w:r>
      <w:r w:rsidRPr="00935A80">
        <w:rPr>
          <w:spacing w:val="-1"/>
          <w:sz w:val="20"/>
          <w:szCs w:val="20"/>
        </w:rPr>
        <w:t xml:space="preserve"> personal</w:t>
      </w:r>
      <w:r w:rsidRPr="00935A80">
        <w:rPr>
          <w:sz w:val="20"/>
          <w:szCs w:val="20"/>
        </w:rPr>
        <w:t xml:space="preserve"> </w:t>
      </w:r>
      <w:r w:rsidRPr="00935A80">
        <w:rPr>
          <w:spacing w:val="-1"/>
          <w:sz w:val="20"/>
          <w:szCs w:val="20"/>
        </w:rPr>
        <w:t>entertainment</w:t>
      </w:r>
      <w:r w:rsidRPr="00935A80">
        <w:rPr>
          <w:sz w:val="20"/>
          <w:szCs w:val="20"/>
        </w:rPr>
        <w:t xml:space="preserve"> or </w:t>
      </w:r>
      <w:r w:rsidRPr="00935A80">
        <w:rPr>
          <w:spacing w:val="-1"/>
          <w:sz w:val="20"/>
          <w:szCs w:val="20"/>
        </w:rPr>
        <w:t>communication electronic</w:t>
      </w:r>
      <w:r w:rsidRPr="00935A80">
        <w:rPr>
          <w:sz w:val="20"/>
          <w:szCs w:val="20"/>
        </w:rPr>
        <w:t xml:space="preserve"> </w:t>
      </w:r>
      <w:r w:rsidRPr="00935A80">
        <w:rPr>
          <w:spacing w:val="-1"/>
          <w:sz w:val="20"/>
          <w:szCs w:val="20"/>
        </w:rPr>
        <w:t>devices</w:t>
      </w:r>
      <w:r w:rsidRPr="00935A80">
        <w:rPr>
          <w:sz w:val="20"/>
          <w:szCs w:val="20"/>
        </w:rPr>
        <w:t xml:space="preserve"> is</w:t>
      </w:r>
      <w:r w:rsidRPr="00935A80">
        <w:rPr>
          <w:spacing w:val="67"/>
          <w:sz w:val="20"/>
          <w:szCs w:val="20"/>
        </w:rPr>
        <w:t xml:space="preserve"> </w:t>
      </w:r>
      <w:r w:rsidRPr="00935A80">
        <w:rPr>
          <w:spacing w:val="-1"/>
          <w:sz w:val="20"/>
          <w:szCs w:val="20"/>
        </w:rPr>
        <w:t>prohibited</w:t>
      </w:r>
      <w:r w:rsidRPr="00935A80">
        <w:rPr>
          <w:sz w:val="20"/>
          <w:szCs w:val="20"/>
        </w:rPr>
        <w:t xml:space="preserve"> </w:t>
      </w:r>
      <w:r w:rsidRPr="00935A80">
        <w:rPr>
          <w:spacing w:val="-1"/>
          <w:sz w:val="20"/>
          <w:szCs w:val="20"/>
        </w:rPr>
        <w:t>during</w:t>
      </w:r>
      <w:r w:rsidRPr="00935A80">
        <w:rPr>
          <w:spacing w:val="-2"/>
          <w:sz w:val="20"/>
          <w:szCs w:val="20"/>
        </w:rPr>
        <w:t xml:space="preserve"> </w:t>
      </w:r>
      <w:r w:rsidRPr="00935A80">
        <w:rPr>
          <w:sz w:val="20"/>
          <w:szCs w:val="20"/>
        </w:rPr>
        <w:t>class hours.</w:t>
      </w:r>
    </w:p>
    <w:p w14:paraId="47BE1025" w14:textId="77777777" w:rsidR="00242AC2" w:rsidRPr="00935A80" w:rsidRDefault="00242AC2" w:rsidP="00242AC2">
      <w:pPr>
        <w:pStyle w:val="BodyText"/>
        <w:numPr>
          <w:ilvl w:val="0"/>
          <w:numId w:val="33"/>
        </w:numPr>
        <w:tabs>
          <w:tab w:val="left" w:pos="881"/>
        </w:tabs>
        <w:ind w:right="40"/>
        <w:rPr>
          <w:sz w:val="20"/>
          <w:szCs w:val="20"/>
        </w:rPr>
      </w:pPr>
      <w:r w:rsidRPr="00935A80">
        <w:rPr>
          <w:sz w:val="20"/>
          <w:szCs w:val="20"/>
        </w:rPr>
        <w:t xml:space="preserve">Instructor </w:t>
      </w:r>
      <w:r w:rsidRPr="00935A80">
        <w:rPr>
          <w:spacing w:val="-1"/>
          <w:sz w:val="20"/>
          <w:szCs w:val="20"/>
        </w:rPr>
        <w:t>lectures</w:t>
      </w:r>
      <w:r w:rsidRPr="00935A80">
        <w:rPr>
          <w:spacing w:val="-2"/>
          <w:sz w:val="20"/>
          <w:szCs w:val="20"/>
        </w:rPr>
        <w:t xml:space="preserve"> </w:t>
      </w:r>
      <w:r w:rsidRPr="00935A80">
        <w:rPr>
          <w:sz w:val="20"/>
          <w:szCs w:val="20"/>
        </w:rPr>
        <w:t>may</w:t>
      </w:r>
      <w:r w:rsidRPr="00935A80">
        <w:rPr>
          <w:spacing w:val="-3"/>
          <w:sz w:val="20"/>
          <w:szCs w:val="20"/>
        </w:rPr>
        <w:t xml:space="preserve"> </w:t>
      </w:r>
      <w:r w:rsidRPr="00935A80">
        <w:rPr>
          <w:sz w:val="20"/>
          <w:szCs w:val="20"/>
        </w:rPr>
        <w:t>not</w:t>
      </w:r>
      <w:r w:rsidRPr="00935A80">
        <w:rPr>
          <w:spacing w:val="-2"/>
          <w:sz w:val="20"/>
          <w:szCs w:val="20"/>
        </w:rPr>
        <w:t xml:space="preserve"> </w:t>
      </w:r>
      <w:r w:rsidRPr="00935A80">
        <w:rPr>
          <w:sz w:val="20"/>
          <w:szCs w:val="20"/>
        </w:rPr>
        <w:t xml:space="preserve">be </w:t>
      </w:r>
      <w:r w:rsidRPr="00935A80">
        <w:rPr>
          <w:spacing w:val="-1"/>
          <w:sz w:val="20"/>
          <w:szCs w:val="20"/>
        </w:rPr>
        <w:t>recorded</w:t>
      </w:r>
      <w:r w:rsidRPr="00935A80">
        <w:rPr>
          <w:sz w:val="20"/>
          <w:szCs w:val="20"/>
        </w:rPr>
        <w:t xml:space="preserve"> by</w:t>
      </w:r>
      <w:r w:rsidRPr="00935A80">
        <w:rPr>
          <w:spacing w:val="-3"/>
          <w:sz w:val="20"/>
          <w:szCs w:val="20"/>
        </w:rPr>
        <w:t xml:space="preserve"> </w:t>
      </w:r>
      <w:r w:rsidRPr="00935A80">
        <w:rPr>
          <w:spacing w:val="-1"/>
          <w:sz w:val="20"/>
          <w:szCs w:val="20"/>
        </w:rPr>
        <w:t>any</w:t>
      </w:r>
      <w:r w:rsidRPr="00935A80">
        <w:rPr>
          <w:spacing w:val="-3"/>
          <w:sz w:val="20"/>
          <w:szCs w:val="20"/>
        </w:rPr>
        <w:t xml:space="preserve"> </w:t>
      </w:r>
      <w:r w:rsidRPr="00935A80">
        <w:rPr>
          <w:spacing w:val="-1"/>
          <w:sz w:val="20"/>
          <w:szCs w:val="20"/>
        </w:rPr>
        <w:t>device.</w:t>
      </w:r>
    </w:p>
    <w:p w14:paraId="617E3CFF" w14:textId="77777777" w:rsidR="00242AC2" w:rsidRPr="00935A80" w:rsidRDefault="00242AC2" w:rsidP="00242AC2">
      <w:pPr>
        <w:pStyle w:val="BodyText"/>
        <w:numPr>
          <w:ilvl w:val="0"/>
          <w:numId w:val="33"/>
        </w:numPr>
        <w:tabs>
          <w:tab w:val="left" w:pos="881"/>
        </w:tabs>
        <w:ind w:right="40"/>
        <w:rPr>
          <w:sz w:val="20"/>
          <w:szCs w:val="20"/>
        </w:rPr>
      </w:pPr>
      <w:r w:rsidRPr="00935A80">
        <w:rPr>
          <w:spacing w:val="-1"/>
          <w:sz w:val="20"/>
          <w:szCs w:val="20"/>
        </w:rPr>
        <w:t>Smoking</w:t>
      </w:r>
      <w:r w:rsidRPr="00935A80">
        <w:rPr>
          <w:spacing w:val="-2"/>
          <w:sz w:val="20"/>
          <w:szCs w:val="20"/>
        </w:rPr>
        <w:t xml:space="preserve"> </w:t>
      </w:r>
      <w:r w:rsidRPr="00935A80">
        <w:rPr>
          <w:sz w:val="20"/>
          <w:szCs w:val="20"/>
        </w:rPr>
        <w:t xml:space="preserve">is prohibited </w:t>
      </w:r>
      <w:r w:rsidRPr="00935A80">
        <w:rPr>
          <w:spacing w:val="-1"/>
          <w:sz w:val="20"/>
          <w:szCs w:val="20"/>
        </w:rPr>
        <w:t>throughout</w:t>
      </w:r>
      <w:r w:rsidRPr="00935A80">
        <w:rPr>
          <w:sz w:val="20"/>
          <w:szCs w:val="20"/>
        </w:rPr>
        <w:t xml:space="preserve"> </w:t>
      </w:r>
      <w:r w:rsidRPr="00935A80">
        <w:rPr>
          <w:spacing w:val="-1"/>
          <w:sz w:val="20"/>
          <w:szCs w:val="20"/>
        </w:rPr>
        <w:t>school</w:t>
      </w:r>
      <w:r w:rsidRPr="00935A80">
        <w:rPr>
          <w:spacing w:val="-3"/>
          <w:sz w:val="20"/>
          <w:szCs w:val="20"/>
        </w:rPr>
        <w:t xml:space="preserve"> </w:t>
      </w:r>
      <w:r w:rsidRPr="00935A80">
        <w:rPr>
          <w:sz w:val="20"/>
          <w:szCs w:val="20"/>
        </w:rPr>
        <w:t>facilities.</w:t>
      </w:r>
    </w:p>
    <w:p w14:paraId="42F6EF82" w14:textId="77777777" w:rsidR="00242AC2" w:rsidRPr="00935A80" w:rsidRDefault="00242AC2" w:rsidP="00242AC2">
      <w:pPr>
        <w:pStyle w:val="BodyText"/>
        <w:numPr>
          <w:ilvl w:val="0"/>
          <w:numId w:val="33"/>
        </w:numPr>
        <w:tabs>
          <w:tab w:val="left" w:pos="881"/>
        </w:tabs>
        <w:ind w:right="40"/>
        <w:rPr>
          <w:sz w:val="20"/>
          <w:szCs w:val="20"/>
        </w:rPr>
      </w:pPr>
      <w:r w:rsidRPr="00935A80">
        <w:rPr>
          <w:sz w:val="20"/>
          <w:szCs w:val="20"/>
        </w:rPr>
        <w:t>Eating</w:t>
      </w:r>
      <w:r w:rsidRPr="00935A80">
        <w:rPr>
          <w:spacing w:val="-2"/>
          <w:sz w:val="20"/>
          <w:szCs w:val="20"/>
        </w:rPr>
        <w:t xml:space="preserve"> </w:t>
      </w:r>
      <w:r w:rsidRPr="00935A80">
        <w:rPr>
          <w:sz w:val="20"/>
          <w:szCs w:val="20"/>
        </w:rPr>
        <w:t>or drinking</w:t>
      </w:r>
      <w:r w:rsidRPr="00935A80">
        <w:rPr>
          <w:spacing w:val="-2"/>
          <w:sz w:val="20"/>
          <w:szCs w:val="20"/>
        </w:rPr>
        <w:t xml:space="preserve"> </w:t>
      </w:r>
      <w:r w:rsidRPr="00935A80">
        <w:rPr>
          <w:sz w:val="20"/>
          <w:szCs w:val="20"/>
        </w:rPr>
        <w:t xml:space="preserve">is </w:t>
      </w:r>
      <w:r w:rsidRPr="00935A80">
        <w:rPr>
          <w:spacing w:val="-1"/>
          <w:sz w:val="20"/>
          <w:szCs w:val="20"/>
        </w:rPr>
        <w:t>not</w:t>
      </w:r>
      <w:r w:rsidRPr="00935A80">
        <w:rPr>
          <w:sz w:val="20"/>
          <w:szCs w:val="20"/>
        </w:rPr>
        <w:t xml:space="preserve"> </w:t>
      </w:r>
      <w:r w:rsidRPr="00935A80">
        <w:rPr>
          <w:spacing w:val="-1"/>
          <w:sz w:val="20"/>
          <w:szCs w:val="20"/>
        </w:rPr>
        <w:t>permitted</w:t>
      </w:r>
      <w:r w:rsidRPr="00935A80">
        <w:rPr>
          <w:sz w:val="20"/>
          <w:szCs w:val="20"/>
        </w:rPr>
        <w:t xml:space="preserve"> in </w:t>
      </w:r>
      <w:r w:rsidRPr="00935A80">
        <w:rPr>
          <w:spacing w:val="-1"/>
          <w:sz w:val="20"/>
          <w:szCs w:val="20"/>
        </w:rPr>
        <w:t>classrooms.</w:t>
      </w:r>
    </w:p>
    <w:p w14:paraId="164F2525" w14:textId="77777777" w:rsidR="00242AC2" w:rsidRPr="00935A80" w:rsidRDefault="00242AC2" w:rsidP="00242AC2">
      <w:pPr>
        <w:pStyle w:val="BodyText"/>
        <w:numPr>
          <w:ilvl w:val="0"/>
          <w:numId w:val="33"/>
        </w:numPr>
        <w:tabs>
          <w:tab w:val="left" w:pos="881"/>
        </w:tabs>
        <w:ind w:right="40"/>
        <w:rPr>
          <w:sz w:val="20"/>
          <w:szCs w:val="20"/>
        </w:rPr>
      </w:pPr>
      <w:r w:rsidRPr="00935A80">
        <w:rPr>
          <w:spacing w:val="-1"/>
          <w:sz w:val="20"/>
          <w:szCs w:val="20"/>
        </w:rPr>
        <w:t>Students</w:t>
      </w:r>
      <w:r w:rsidRPr="00935A80">
        <w:rPr>
          <w:spacing w:val="-2"/>
          <w:sz w:val="20"/>
          <w:szCs w:val="20"/>
        </w:rPr>
        <w:t xml:space="preserve"> </w:t>
      </w:r>
      <w:r w:rsidRPr="00935A80">
        <w:rPr>
          <w:spacing w:val="-1"/>
          <w:sz w:val="20"/>
          <w:szCs w:val="20"/>
        </w:rPr>
        <w:t>must</w:t>
      </w:r>
      <w:r w:rsidRPr="00935A80">
        <w:rPr>
          <w:sz w:val="20"/>
          <w:szCs w:val="20"/>
        </w:rPr>
        <w:t xml:space="preserve"> </w:t>
      </w:r>
      <w:r w:rsidRPr="00935A80">
        <w:rPr>
          <w:spacing w:val="-1"/>
          <w:sz w:val="20"/>
          <w:szCs w:val="20"/>
        </w:rPr>
        <w:t>safeguard</w:t>
      </w:r>
      <w:r w:rsidRPr="00935A80">
        <w:rPr>
          <w:sz w:val="20"/>
          <w:szCs w:val="20"/>
        </w:rPr>
        <w:t xml:space="preserve"> </w:t>
      </w:r>
      <w:r w:rsidRPr="00935A80">
        <w:rPr>
          <w:spacing w:val="-1"/>
          <w:sz w:val="20"/>
          <w:szCs w:val="20"/>
        </w:rPr>
        <w:t>personal</w:t>
      </w:r>
      <w:r w:rsidRPr="00935A80">
        <w:rPr>
          <w:sz w:val="20"/>
          <w:szCs w:val="20"/>
        </w:rPr>
        <w:t xml:space="preserve"> </w:t>
      </w:r>
      <w:r w:rsidRPr="00935A80">
        <w:rPr>
          <w:spacing w:val="-1"/>
          <w:sz w:val="20"/>
          <w:szCs w:val="20"/>
        </w:rPr>
        <w:t>property;</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school</w:t>
      </w:r>
      <w:r w:rsidRPr="00935A80">
        <w:rPr>
          <w:sz w:val="20"/>
          <w:szCs w:val="20"/>
        </w:rPr>
        <w:t xml:space="preserve"> </w:t>
      </w:r>
      <w:r w:rsidRPr="00935A80">
        <w:rPr>
          <w:spacing w:val="-1"/>
          <w:sz w:val="20"/>
          <w:szCs w:val="20"/>
        </w:rPr>
        <w:t>cannot</w:t>
      </w:r>
      <w:r w:rsidRPr="00935A80">
        <w:rPr>
          <w:sz w:val="20"/>
          <w:szCs w:val="20"/>
        </w:rPr>
        <w:t xml:space="preserve"> </w:t>
      </w:r>
      <w:r w:rsidRPr="00935A80">
        <w:rPr>
          <w:spacing w:val="-1"/>
          <w:sz w:val="20"/>
          <w:szCs w:val="20"/>
        </w:rPr>
        <w:t>be</w:t>
      </w:r>
      <w:r w:rsidRPr="00935A80">
        <w:rPr>
          <w:sz w:val="20"/>
          <w:szCs w:val="20"/>
        </w:rPr>
        <w:t xml:space="preserve"> </w:t>
      </w:r>
      <w:r w:rsidRPr="00935A80">
        <w:rPr>
          <w:spacing w:val="-1"/>
          <w:sz w:val="20"/>
          <w:szCs w:val="20"/>
        </w:rPr>
        <w:t>responsible</w:t>
      </w:r>
      <w:r w:rsidRPr="00935A80">
        <w:rPr>
          <w:spacing w:val="-4"/>
          <w:sz w:val="20"/>
          <w:szCs w:val="20"/>
        </w:rPr>
        <w:t xml:space="preserve"> </w:t>
      </w:r>
      <w:r w:rsidRPr="00935A80">
        <w:rPr>
          <w:sz w:val="20"/>
          <w:szCs w:val="20"/>
        </w:rPr>
        <w:t>for</w:t>
      </w:r>
      <w:r w:rsidRPr="00935A80">
        <w:rPr>
          <w:spacing w:val="83"/>
          <w:sz w:val="20"/>
          <w:szCs w:val="20"/>
        </w:rPr>
        <w:t xml:space="preserve"> </w:t>
      </w:r>
      <w:r w:rsidRPr="00935A80">
        <w:rPr>
          <w:spacing w:val="-1"/>
          <w:sz w:val="20"/>
          <w:szCs w:val="20"/>
        </w:rPr>
        <w:t>personal</w:t>
      </w:r>
      <w:r w:rsidRPr="00935A80">
        <w:rPr>
          <w:sz w:val="20"/>
          <w:szCs w:val="20"/>
        </w:rPr>
        <w:t xml:space="preserve"> loss.</w:t>
      </w:r>
    </w:p>
    <w:p w14:paraId="7550CAE3" w14:textId="77777777" w:rsidR="00242AC2" w:rsidRPr="00935A80" w:rsidRDefault="00242AC2" w:rsidP="00242AC2">
      <w:pPr>
        <w:pStyle w:val="BodyText"/>
        <w:numPr>
          <w:ilvl w:val="0"/>
          <w:numId w:val="33"/>
        </w:numPr>
        <w:tabs>
          <w:tab w:val="left" w:pos="881"/>
        </w:tabs>
        <w:spacing w:before="22"/>
        <w:ind w:right="40"/>
        <w:rPr>
          <w:sz w:val="20"/>
          <w:szCs w:val="20"/>
        </w:rPr>
      </w:pPr>
      <w:r w:rsidRPr="00935A80">
        <w:rPr>
          <w:spacing w:val="-1"/>
          <w:sz w:val="20"/>
          <w:szCs w:val="20"/>
        </w:rPr>
        <w:t>Except</w:t>
      </w:r>
      <w:r w:rsidRPr="00935A80">
        <w:rPr>
          <w:spacing w:val="-2"/>
          <w:sz w:val="20"/>
          <w:szCs w:val="20"/>
        </w:rPr>
        <w:t xml:space="preserve"> </w:t>
      </w:r>
      <w:r w:rsidRPr="00935A80">
        <w:rPr>
          <w:sz w:val="20"/>
          <w:szCs w:val="20"/>
        </w:rPr>
        <w:t xml:space="preserve">for </w:t>
      </w:r>
      <w:r w:rsidRPr="00935A80">
        <w:rPr>
          <w:spacing w:val="-1"/>
          <w:sz w:val="20"/>
          <w:szCs w:val="20"/>
        </w:rPr>
        <w:t>emergencies,</w:t>
      </w:r>
      <w:r w:rsidRPr="00935A80">
        <w:rPr>
          <w:sz w:val="20"/>
          <w:szCs w:val="20"/>
        </w:rPr>
        <w:t xml:space="preserve"> </w:t>
      </w:r>
      <w:r w:rsidRPr="00935A80">
        <w:rPr>
          <w:spacing w:val="-1"/>
          <w:sz w:val="20"/>
          <w:szCs w:val="20"/>
        </w:rPr>
        <w:t>personal</w:t>
      </w:r>
      <w:r w:rsidRPr="00935A80">
        <w:rPr>
          <w:sz w:val="20"/>
          <w:szCs w:val="20"/>
        </w:rPr>
        <w:t xml:space="preserve"> </w:t>
      </w:r>
      <w:r w:rsidRPr="00935A80">
        <w:rPr>
          <w:spacing w:val="-1"/>
          <w:sz w:val="20"/>
          <w:szCs w:val="20"/>
        </w:rPr>
        <w:t>calls</w:t>
      </w:r>
      <w:r w:rsidRPr="00935A80">
        <w:rPr>
          <w:sz w:val="20"/>
          <w:szCs w:val="20"/>
        </w:rPr>
        <w:t xml:space="preserve"> </w:t>
      </w:r>
      <w:r w:rsidRPr="00935A80">
        <w:rPr>
          <w:spacing w:val="-1"/>
          <w:sz w:val="20"/>
          <w:szCs w:val="20"/>
        </w:rPr>
        <w:t>cannot</w:t>
      </w:r>
      <w:r w:rsidRPr="00935A80">
        <w:rPr>
          <w:sz w:val="20"/>
          <w:szCs w:val="20"/>
        </w:rPr>
        <w:t xml:space="preserve"> be </w:t>
      </w:r>
      <w:r w:rsidRPr="00935A80">
        <w:rPr>
          <w:spacing w:val="-1"/>
          <w:sz w:val="20"/>
          <w:szCs w:val="20"/>
        </w:rPr>
        <w:t>received</w:t>
      </w:r>
      <w:r w:rsidRPr="00935A80">
        <w:rPr>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transmitted</w:t>
      </w:r>
      <w:r w:rsidRPr="00935A80">
        <w:rPr>
          <w:sz w:val="20"/>
          <w:szCs w:val="20"/>
        </w:rPr>
        <w:t xml:space="preserve"> by</w:t>
      </w:r>
      <w:r w:rsidRPr="00935A80">
        <w:rPr>
          <w:spacing w:val="63"/>
          <w:sz w:val="20"/>
          <w:szCs w:val="20"/>
        </w:rPr>
        <w:t xml:space="preserve"> </w:t>
      </w:r>
      <w:r w:rsidRPr="00935A80">
        <w:rPr>
          <w:sz w:val="20"/>
          <w:szCs w:val="20"/>
        </w:rPr>
        <w:t xml:space="preserve">the </w:t>
      </w:r>
      <w:r w:rsidRPr="00935A80">
        <w:rPr>
          <w:spacing w:val="-1"/>
          <w:sz w:val="20"/>
          <w:szCs w:val="20"/>
        </w:rPr>
        <w:t>school</w:t>
      </w:r>
      <w:r w:rsidRPr="00935A80">
        <w:rPr>
          <w:sz w:val="20"/>
          <w:szCs w:val="20"/>
        </w:rPr>
        <w:t xml:space="preserve"> </w:t>
      </w:r>
      <w:r w:rsidRPr="00935A80">
        <w:rPr>
          <w:spacing w:val="-1"/>
          <w:sz w:val="20"/>
          <w:szCs w:val="20"/>
        </w:rPr>
        <w:t>switchboard.</w:t>
      </w:r>
    </w:p>
    <w:p w14:paraId="37846D7D" w14:textId="77777777" w:rsidR="00242AC2" w:rsidRPr="00935A80" w:rsidRDefault="00242AC2" w:rsidP="00242AC2">
      <w:pPr>
        <w:pStyle w:val="BodyText"/>
        <w:numPr>
          <w:ilvl w:val="0"/>
          <w:numId w:val="33"/>
        </w:numPr>
        <w:tabs>
          <w:tab w:val="left" w:pos="881"/>
        </w:tabs>
        <w:spacing w:before="17"/>
        <w:ind w:right="40"/>
        <w:rPr>
          <w:sz w:val="20"/>
          <w:szCs w:val="20"/>
        </w:rPr>
      </w:pPr>
      <w:r w:rsidRPr="00935A80">
        <w:rPr>
          <w:sz w:val="20"/>
          <w:szCs w:val="20"/>
        </w:rPr>
        <w:t>Children are</w:t>
      </w:r>
      <w:r w:rsidRPr="00935A80">
        <w:rPr>
          <w:spacing w:val="-2"/>
          <w:sz w:val="20"/>
          <w:szCs w:val="20"/>
        </w:rPr>
        <w:t xml:space="preserve"> </w:t>
      </w:r>
      <w:r w:rsidRPr="00935A80">
        <w:rPr>
          <w:sz w:val="20"/>
          <w:szCs w:val="20"/>
        </w:rPr>
        <w:t>not</w:t>
      </w:r>
      <w:r w:rsidRPr="00935A80">
        <w:rPr>
          <w:spacing w:val="-2"/>
          <w:sz w:val="20"/>
          <w:szCs w:val="20"/>
        </w:rPr>
        <w:t xml:space="preserve"> </w:t>
      </w:r>
      <w:r w:rsidRPr="00935A80">
        <w:rPr>
          <w:spacing w:val="-1"/>
          <w:sz w:val="20"/>
          <w:szCs w:val="20"/>
        </w:rPr>
        <w:t>permitted</w:t>
      </w:r>
      <w:r w:rsidRPr="00935A80">
        <w:rPr>
          <w:sz w:val="20"/>
          <w:szCs w:val="20"/>
        </w:rPr>
        <w:t xml:space="preserve"> in</w:t>
      </w:r>
      <w:r w:rsidRPr="00935A80">
        <w:rPr>
          <w:spacing w:val="-2"/>
          <w:sz w:val="20"/>
          <w:szCs w:val="20"/>
        </w:rPr>
        <w:t xml:space="preserve"> </w:t>
      </w:r>
      <w:r w:rsidRPr="00935A80">
        <w:rPr>
          <w:spacing w:val="-1"/>
          <w:sz w:val="20"/>
          <w:szCs w:val="20"/>
        </w:rPr>
        <w:t>the</w:t>
      </w:r>
      <w:r w:rsidRPr="00935A80">
        <w:rPr>
          <w:spacing w:val="-2"/>
          <w:sz w:val="20"/>
          <w:szCs w:val="20"/>
        </w:rPr>
        <w:t xml:space="preserve"> </w:t>
      </w:r>
      <w:r w:rsidRPr="00935A80">
        <w:rPr>
          <w:sz w:val="20"/>
          <w:szCs w:val="20"/>
        </w:rPr>
        <w:t>facility</w:t>
      </w:r>
      <w:r w:rsidRPr="00935A80">
        <w:rPr>
          <w:spacing w:val="-3"/>
          <w:sz w:val="20"/>
          <w:szCs w:val="20"/>
        </w:rPr>
        <w:t xml:space="preserve"> </w:t>
      </w:r>
      <w:r w:rsidRPr="00935A80">
        <w:rPr>
          <w:sz w:val="20"/>
          <w:szCs w:val="20"/>
        </w:rPr>
        <w:t xml:space="preserve">and </w:t>
      </w:r>
      <w:r w:rsidRPr="00935A80">
        <w:rPr>
          <w:spacing w:val="-1"/>
          <w:sz w:val="20"/>
          <w:szCs w:val="20"/>
        </w:rPr>
        <w:t>visitors</w:t>
      </w:r>
      <w:r w:rsidRPr="00935A80">
        <w:rPr>
          <w:sz w:val="20"/>
          <w:szCs w:val="20"/>
        </w:rPr>
        <w:t xml:space="preserve"> are restricted to</w:t>
      </w:r>
      <w:r w:rsidRPr="00935A80">
        <w:rPr>
          <w:spacing w:val="-2"/>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reception</w:t>
      </w:r>
      <w:r w:rsidRPr="00935A80">
        <w:rPr>
          <w:spacing w:val="53"/>
          <w:sz w:val="20"/>
          <w:szCs w:val="20"/>
        </w:rPr>
        <w:t xml:space="preserve"> </w:t>
      </w:r>
      <w:r w:rsidRPr="00935A80">
        <w:rPr>
          <w:sz w:val="20"/>
          <w:szCs w:val="20"/>
        </w:rPr>
        <w:t xml:space="preserve">area </w:t>
      </w:r>
      <w:r w:rsidRPr="00935A80">
        <w:rPr>
          <w:spacing w:val="-1"/>
          <w:sz w:val="20"/>
          <w:szCs w:val="20"/>
        </w:rPr>
        <w:t>unless</w:t>
      </w:r>
      <w:r w:rsidRPr="00935A80">
        <w:rPr>
          <w:spacing w:val="-2"/>
          <w:sz w:val="20"/>
          <w:szCs w:val="20"/>
        </w:rPr>
        <w:t xml:space="preserve"> </w:t>
      </w:r>
      <w:r w:rsidRPr="00935A80">
        <w:rPr>
          <w:spacing w:val="-1"/>
          <w:sz w:val="20"/>
          <w:szCs w:val="20"/>
        </w:rPr>
        <w:t>escorted</w:t>
      </w:r>
      <w:r w:rsidRPr="00935A80">
        <w:rPr>
          <w:sz w:val="20"/>
          <w:szCs w:val="20"/>
        </w:rPr>
        <w:t xml:space="preserve"> </w:t>
      </w:r>
      <w:r w:rsidRPr="00935A80">
        <w:rPr>
          <w:spacing w:val="-1"/>
          <w:sz w:val="20"/>
          <w:szCs w:val="20"/>
        </w:rPr>
        <w:t>by</w:t>
      </w:r>
      <w:r w:rsidRPr="00935A80">
        <w:rPr>
          <w:spacing w:val="-3"/>
          <w:sz w:val="20"/>
          <w:szCs w:val="20"/>
        </w:rPr>
        <w:t xml:space="preserve"> </w:t>
      </w:r>
      <w:r w:rsidRPr="00935A80">
        <w:rPr>
          <w:sz w:val="20"/>
          <w:szCs w:val="20"/>
        </w:rPr>
        <w:t>an administrator.</w:t>
      </w:r>
    </w:p>
    <w:p w14:paraId="6E69142C" w14:textId="77777777" w:rsidR="00242AC2" w:rsidRPr="00935A80" w:rsidRDefault="00242AC2" w:rsidP="00242AC2">
      <w:pPr>
        <w:pStyle w:val="BodyText"/>
        <w:numPr>
          <w:ilvl w:val="0"/>
          <w:numId w:val="33"/>
        </w:numPr>
        <w:tabs>
          <w:tab w:val="left" w:pos="881"/>
        </w:tabs>
        <w:spacing w:before="17"/>
        <w:ind w:right="40"/>
        <w:rPr>
          <w:sz w:val="20"/>
          <w:szCs w:val="20"/>
        </w:rPr>
      </w:pPr>
      <w:r w:rsidRPr="00935A80">
        <w:rPr>
          <w:spacing w:val="-1"/>
          <w:sz w:val="20"/>
          <w:szCs w:val="20"/>
        </w:rPr>
        <w:t>Loud</w:t>
      </w:r>
      <w:r w:rsidRPr="00935A80">
        <w:rPr>
          <w:sz w:val="20"/>
          <w:szCs w:val="20"/>
        </w:rPr>
        <w:t xml:space="preserve"> </w:t>
      </w:r>
      <w:r w:rsidRPr="00935A80">
        <w:rPr>
          <w:spacing w:val="-1"/>
          <w:sz w:val="20"/>
          <w:szCs w:val="20"/>
        </w:rPr>
        <w:t>voices,</w:t>
      </w:r>
      <w:r w:rsidRPr="00935A80">
        <w:rPr>
          <w:sz w:val="20"/>
          <w:szCs w:val="20"/>
        </w:rPr>
        <w:t xml:space="preserve"> </w:t>
      </w:r>
      <w:r w:rsidRPr="00935A80">
        <w:rPr>
          <w:spacing w:val="-1"/>
          <w:sz w:val="20"/>
          <w:szCs w:val="20"/>
        </w:rPr>
        <w:t>physical</w:t>
      </w:r>
      <w:r w:rsidRPr="00935A80">
        <w:rPr>
          <w:spacing w:val="-2"/>
          <w:sz w:val="20"/>
          <w:szCs w:val="20"/>
        </w:rPr>
        <w:t xml:space="preserve"> </w:t>
      </w:r>
      <w:r w:rsidRPr="00935A80">
        <w:rPr>
          <w:spacing w:val="-1"/>
          <w:sz w:val="20"/>
          <w:szCs w:val="20"/>
        </w:rPr>
        <w:t>contact,</w:t>
      </w:r>
      <w:r w:rsidRPr="00935A80">
        <w:rPr>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inappropriate</w:t>
      </w:r>
      <w:r w:rsidRPr="00935A80">
        <w:rPr>
          <w:spacing w:val="1"/>
          <w:sz w:val="20"/>
          <w:szCs w:val="20"/>
        </w:rPr>
        <w:t xml:space="preserve"> </w:t>
      </w:r>
      <w:r w:rsidRPr="00935A80">
        <w:rPr>
          <w:spacing w:val="-1"/>
          <w:sz w:val="20"/>
          <w:szCs w:val="20"/>
        </w:rPr>
        <w:t>language</w:t>
      </w:r>
      <w:r w:rsidRPr="00935A80">
        <w:rPr>
          <w:sz w:val="20"/>
          <w:szCs w:val="20"/>
        </w:rPr>
        <w:t xml:space="preserve"> </w:t>
      </w:r>
      <w:r w:rsidRPr="00935A80">
        <w:rPr>
          <w:spacing w:val="-1"/>
          <w:sz w:val="20"/>
          <w:szCs w:val="20"/>
        </w:rPr>
        <w:t>will</w:t>
      </w:r>
      <w:r w:rsidRPr="00935A80">
        <w:rPr>
          <w:sz w:val="20"/>
          <w:szCs w:val="20"/>
        </w:rPr>
        <w:t xml:space="preserve"> not </w:t>
      </w:r>
      <w:r w:rsidRPr="00935A80">
        <w:rPr>
          <w:spacing w:val="-1"/>
          <w:sz w:val="20"/>
          <w:szCs w:val="20"/>
        </w:rPr>
        <w:t>be</w:t>
      </w:r>
      <w:r w:rsidRPr="00935A80">
        <w:rPr>
          <w:sz w:val="20"/>
          <w:szCs w:val="20"/>
        </w:rPr>
        <w:t xml:space="preserve"> </w:t>
      </w:r>
      <w:r w:rsidRPr="00935A80">
        <w:rPr>
          <w:spacing w:val="-1"/>
          <w:sz w:val="20"/>
          <w:szCs w:val="20"/>
        </w:rPr>
        <w:t>permitted</w:t>
      </w:r>
      <w:r w:rsidRPr="00935A80">
        <w:rPr>
          <w:sz w:val="20"/>
          <w:szCs w:val="20"/>
        </w:rPr>
        <w:t xml:space="preserve"> in</w:t>
      </w:r>
      <w:r w:rsidRPr="00935A80">
        <w:rPr>
          <w:spacing w:val="67"/>
          <w:sz w:val="20"/>
          <w:szCs w:val="20"/>
        </w:rPr>
        <w:t xml:space="preserve"> </w:t>
      </w:r>
      <w:r w:rsidRPr="00935A80">
        <w:rPr>
          <w:sz w:val="20"/>
          <w:szCs w:val="20"/>
        </w:rPr>
        <w:t xml:space="preserve">the </w:t>
      </w:r>
      <w:r w:rsidRPr="00935A80">
        <w:rPr>
          <w:spacing w:val="-1"/>
          <w:sz w:val="20"/>
          <w:szCs w:val="20"/>
        </w:rPr>
        <w:t>school</w:t>
      </w:r>
      <w:r w:rsidRPr="00935A80">
        <w:rPr>
          <w:spacing w:val="-3"/>
          <w:sz w:val="20"/>
          <w:szCs w:val="20"/>
        </w:rPr>
        <w:t xml:space="preserve"> </w:t>
      </w:r>
      <w:r w:rsidRPr="00935A80">
        <w:rPr>
          <w:sz w:val="20"/>
          <w:szCs w:val="20"/>
        </w:rPr>
        <w:t>and</w:t>
      </w:r>
      <w:r w:rsidRPr="00935A80">
        <w:rPr>
          <w:spacing w:val="-2"/>
          <w:sz w:val="20"/>
          <w:szCs w:val="20"/>
        </w:rPr>
        <w:t xml:space="preserve"> </w:t>
      </w:r>
      <w:r w:rsidRPr="00935A80">
        <w:rPr>
          <w:spacing w:val="-1"/>
          <w:sz w:val="20"/>
          <w:szCs w:val="20"/>
        </w:rPr>
        <w:t>will</w:t>
      </w:r>
      <w:r w:rsidRPr="00935A80">
        <w:rPr>
          <w:sz w:val="20"/>
          <w:szCs w:val="20"/>
        </w:rPr>
        <w:t xml:space="preserve"> lead to</w:t>
      </w:r>
      <w:r w:rsidRPr="00935A80">
        <w:rPr>
          <w:spacing w:val="-2"/>
          <w:sz w:val="20"/>
          <w:szCs w:val="20"/>
        </w:rPr>
        <w:t xml:space="preserve"> </w:t>
      </w:r>
      <w:r w:rsidRPr="00935A80">
        <w:rPr>
          <w:spacing w:val="-1"/>
          <w:sz w:val="20"/>
          <w:szCs w:val="20"/>
        </w:rPr>
        <w:t>disciplinary</w:t>
      </w:r>
      <w:r w:rsidRPr="00935A80">
        <w:rPr>
          <w:spacing w:val="-4"/>
          <w:sz w:val="20"/>
          <w:szCs w:val="20"/>
        </w:rPr>
        <w:t xml:space="preserve"> </w:t>
      </w:r>
      <w:r w:rsidRPr="00935A80">
        <w:rPr>
          <w:spacing w:val="-1"/>
          <w:sz w:val="20"/>
          <w:szCs w:val="20"/>
        </w:rPr>
        <w:t>actions.</w:t>
      </w:r>
    </w:p>
    <w:p w14:paraId="5037CBED" w14:textId="77777777" w:rsidR="00242AC2" w:rsidRPr="00935A80" w:rsidRDefault="00242AC2" w:rsidP="00242AC2">
      <w:pPr>
        <w:pStyle w:val="BodyText"/>
        <w:numPr>
          <w:ilvl w:val="0"/>
          <w:numId w:val="33"/>
        </w:numPr>
        <w:tabs>
          <w:tab w:val="left" w:pos="881"/>
        </w:tabs>
        <w:ind w:right="40"/>
        <w:rPr>
          <w:sz w:val="20"/>
          <w:szCs w:val="20"/>
        </w:rPr>
      </w:pPr>
      <w:r w:rsidRPr="00935A80">
        <w:rPr>
          <w:spacing w:val="-1"/>
          <w:sz w:val="20"/>
          <w:szCs w:val="20"/>
        </w:rPr>
        <w:t>Conduct</w:t>
      </w:r>
      <w:r w:rsidRPr="00935A80">
        <w:rPr>
          <w:sz w:val="20"/>
          <w:szCs w:val="20"/>
        </w:rPr>
        <w:t xml:space="preserve"> </w:t>
      </w:r>
      <w:r w:rsidRPr="00935A80">
        <w:rPr>
          <w:spacing w:val="-1"/>
          <w:sz w:val="20"/>
          <w:szCs w:val="20"/>
        </w:rPr>
        <w:t>threatening the</w:t>
      </w:r>
      <w:r w:rsidRPr="00935A80">
        <w:rPr>
          <w:sz w:val="20"/>
          <w:szCs w:val="20"/>
        </w:rPr>
        <w:t xml:space="preserve"> safety</w:t>
      </w:r>
      <w:r w:rsidRPr="00935A80">
        <w:rPr>
          <w:spacing w:val="-2"/>
          <w:sz w:val="20"/>
          <w:szCs w:val="20"/>
        </w:rPr>
        <w:t xml:space="preserve"> </w:t>
      </w:r>
      <w:r w:rsidRPr="00935A80">
        <w:rPr>
          <w:sz w:val="20"/>
          <w:szCs w:val="20"/>
        </w:rPr>
        <w:t xml:space="preserve">or </w:t>
      </w:r>
      <w:r w:rsidRPr="00935A80">
        <w:rPr>
          <w:spacing w:val="-1"/>
          <w:sz w:val="20"/>
          <w:szCs w:val="20"/>
        </w:rPr>
        <w:t>integrity</w:t>
      </w:r>
      <w:r w:rsidRPr="00935A80">
        <w:rPr>
          <w:spacing w:val="-2"/>
          <w:sz w:val="20"/>
          <w:szCs w:val="20"/>
        </w:rPr>
        <w:t xml:space="preserve"> </w:t>
      </w:r>
      <w:r w:rsidRPr="00935A80">
        <w:rPr>
          <w:sz w:val="20"/>
          <w:szCs w:val="20"/>
        </w:rPr>
        <w:t>of</w:t>
      </w:r>
      <w:r w:rsidRPr="00935A80">
        <w:rPr>
          <w:spacing w:val="2"/>
          <w:sz w:val="20"/>
          <w:szCs w:val="20"/>
        </w:rPr>
        <w:t xml:space="preserve"> </w:t>
      </w:r>
      <w:r w:rsidRPr="00935A80">
        <w:rPr>
          <w:spacing w:val="-1"/>
          <w:sz w:val="20"/>
          <w:szCs w:val="20"/>
        </w:rPr>
        <w:t>the</w:t>
      </w:r>
      <w:r w:rsidRPr="00935A80">
        <w:rPr>
          <w:spacing w:val="6"/>
          <w:sz w:val="20"/>
          <w:szCs w:val="20"/>
        </w:rPr>
        <w:t xml:space="preserve"> </w:t>
      </w:r>
      <w:r w:rsidRPr="00935A80">
        <w:rPr>
          <w:spacing w:val="-1"/>
          <w:sz w:val="20"/>
          <w:szCs w:val="20"/>
        </w:rPr>
        <w:t>school,</w:t>
      </w:r>
      <w:r w:rsidRPr="00935A80">
        <w:rPr>
          <w:sz w:val="20"/>
          <w:szCs w:val="20"/>
        </w:rPr>
        <w:t xml:space="preserve"> </w:t>
      </w:r>
      <w:r w:rsidRPr="00935A80">
        <w:rPr>
          <w:spacing w:val="-1"/>
          <w:sz w:val="20"/>
          <w:szCs w:val="20"/>
        </w:rPr>
        <w:t>students,</w:t>
      </w:r>
      <w:r w:rsidRPr="00935A80">
        <w:rPr>
          <w:spacing w:val="-2"/>
          <w:sz w:val="20"/>
          <w:szCs w:val="20"/>
        </w:rPr>
        <w:t xml:space="preserve"> </w:t>
      </w:r>
      <w:r w:rsidRPr="00935A80">
        <w:rPr>
          <w:sz w:val="20"/>
          <w:szCs w:val="20"/>
        </w:rPr>
        <w:t>or</w:t>
      </w:r>
      <w:r w:rsidRPr="00935A80">
        <w:rPr>
          <w:spacing w:val="-4"/>
          <w:sz w:val="20"/>
          <w:szCs w:val="20"/>
        </w:rPr>
        <w:t xml:space="preserve"> </w:t>
      </w:r>
      <w:r w:rsidRPr="00935A80">
        <w:rPr>
          <w:spacing w:val="-1"/>
          <w:sz w:val="20"/>
          <w:szCs w:val="20"/>
        </w:rPr>
        <w:t>staff</w:t>
      </w:r>
      <w:r w:rsidRPr="00935A80">
        <w:rPr>
          <w:spacing w:val="75"/>
          <w:sz w:val="20"/>
          <w:szCs w:val="20"/>
        </w:rPr>
        <w:t xml:space="preserve"> </w:t>
      </w:r>
      <w:r w:rsidRPr="00935A80">
        <w:rPr>
          <w:sz w:val="20"/>
          <w:szCs w:val="20"/>
        </w:rPr>
        <w:t>including</w:t>
      </w:r>
      <w:r w:rsidRPr="00935A80">
        <w:rPr>
          <w:spacing w:val="-1"/>
          <w:sz w:val="20"/>
          <w:szCs w:val="20"/>
        </w:rPr>
        <w:t xml:space="preserve"> sexual</w:t>
      </w:r>
      <w:r w:rsidRPr="00935A80">
        <w:rPr>
          <w:sz w:val="20"/>
          <w:szCs w:val="20"/>
        </w:rPr>
        <w:t xml:space="preserve"> </w:t>
      </w:r>
      <w:r w:rsidRPr="00935A80">
        <w:rPr>
          <w:spacing w:val="-1"/>
          <w:sz w:val="20"/>
          <w:szCs w:val="20"/>
        </w:rPr>
        <w:t>harassment,</w:t>
      </w:r>
      <w:r w:rsidRPr="00935A80">
        <w:rPr>
          <w:sz w:val="20"/>
          <w:szCs w:val="20"/>
        </w:rPr>
        <w:t xml:space="preserve"> </w:t>
      </w:r>
      <w:r w:rsidRPr="00935A80">
        <w:rPr>
          <w:spacing w:val="-1"/>
          <w:sz w:val="20"/>
          <w:szCs w:val="20"/>
        </w:rPr>
        <w:t>physical</w:t>
      </w:r>
      <w:r w:rsidRPr="00935A80">
        <w:rPr>
          <w:sz w:val="20"/>
          <w:szCs w:val="20"/>
        </w:rPr>
        <w:t xml:space="preserve"> </w:t>
      </w:r>
      <w:r w:rsidRPr="00935A80">
        <w:rPr>
          <w:spacing w:val="-1"/>
          <w:sz w:val="20"/>
          <w:szCs w:val="20"/>
        </w:rPr>
        <w:t>violence</w:t>
      </w:r>
      <w:r w:rsidRPr="00935A80">
        <w:rPr>
          <w:sz w:val="20"/>
          <w:szCs w:val="20"/>
        </w:rPr>
        <w:t xml:space="preserve"> or </w:t>
      </w:r>
      <w:r w:rsidRPr="00935A80">
        <w:rPr>
          <w:spacing w:val="-1"/>
          <w:sz w:val="20"/>
          <w:szCs w:val="20"/>
        </w:rPr>
        <w:t>threats</w:t>
      </w:r>
      <w:r w:rsidRPr="00935A80">
        <w:rPr>
          <w:spacing w:val="-2"/>
          <w:sz w:val="20"/>
          <w:szCs w:val="20"/>
        </w:rPr>
        <w:t xml:space="preserve"> </w:t>
      </w:r>
      <w:r w:rsidRPr="00935A80">
        <w:rPr>
          <w:spacing w:val="-1"/>
          <w:sz w:val="20"/>
          <w:szCs w:val="20"/>
        </w:rPr>
        <w:t>of</w:t>
      </w:r>
      <w:r w:rsidRPr="00935A80">
        <w:rPr>
          <w:spacing w:val="2"/>
          <w:sz w:val="20"/>
          <w:szCs w:val="20"/>
        </w:rPr>
        <w:t xml:space="preserve"> </w:t>
      </w:r>
      <w:r w:rsidRPr="00935A80">
        <w:rPr>
          <w:spacing w:val="-1"/>
          <w:sz w:val="20"/>
          <w:szCs w:val="20"/>
        </w:rPr>
        <w:t>violence,</w:t>
      </w:r>
      <w:r w:rsidRPr="00935A80">
        <w:rPr>
          <w:sz w:val="20"/>
          <w:szCs w:val="20"/>
        </w:rPr>
        <w:t xml:space="preserve"> </w:t>
      </w:r>
      <w:r w:rsidRPr="00935A80">
        <w:rPr>
          <w:spacing w:val="-1"/>
          <w:sz w:val="20"/>
          <w:szCs w:val="20"/>
        </w:rPr>
        <w:t>use</w:t>
      </w:r>
      <w:r w:rsidRPr="00935A80">
        <w:rPr>
          <w:sz w:val="20"/>
          <w:szCs w:val="20"/>
        </w:rPr>
        <w:t xml:space="preserve"> or</w:t>
      </w:r>
      <w:r w:rsidRPr="00935A80">
        <w:rPr>
          <w:spacing w:val="61"/>
          <w:sz w:val="20"/>
          <w:szCs w:val="20"/>
        </w:rPr>
        <w:t xml:space="preserve"> </w:t>
      </w:r>
      <w:r w:rsidRPr="00935A80">
        <w:rPr>
          <w:spacing w:val="-1"/>
          <w:sz w:val="20"/>
          <w:szCs w:val="20"/>
        </w:rPr>
        <w:t>possession</w:t>
      </w:r>
      <w:r w:rsidRPr="00935A80">
        <w:rPr>
          <w:sz w:val="20"/>
          <w:szCs w:val="20"/>
        </w:rPr>
        <w:t xml:space="preserve"> </w:t>
      </w:r>
      <w:r w:rsidRPr="00935A80">
        <w:rPr>
          <w:spacing w:val="-1"/>
          <w:sz w:val="20"/>
          <w:szCs w:val="20"/>
        </w:rPr>
        <w:t>of</w:t>
      </w:r>
      <w:r w:rsidRPr="00935A80">
        <w:rPr>
          <w:sz w:val="20"/>
          <w:szCs w:val="20"/>
        </w:rPr>
        <w:t xml:space="preserve"> </w:t>
      </w:r>
      <w:r w:rsidRPr="00935A80">
        <w:rPr>
          <w:spacing w:val="-1"/>
          <w:sz w:val="20"/>
          <w:szCs w:val="20"/>
        </w:rPr>
        <w:t>drugs,</w:t>
      </w:r>
      <w:r w:rsidRPr="00935A80">
        <w:rPr>
          <w:sz w:val="20"/>
          <w:szCs w:val="20"/>
        </w:rPr>
        <w:t xml:space="preserve"> </w:t>
      </w:r>
      <w:r w:rsidRPr="00935A80">
        <w:rPr>
          <w:spacing w:val="-1"/>
          <w:sz w:val="20"/>
          <w:szCs w:val="20"/>
        </w:rPr>
        <w:t>alcohol,</w:t>
      </w:r>
      <w:r w:rsidRPr="00935A80">
        <w:rPr>
          <w:spacing w:val="-2"/>
          <w:sz w:val="20"/>
          <w:szCs w:val="20"/>
        </w:rPr>
        <w:t xml:space="preserve"> </w:t>
      </w:r>
      <w:r w:rsidRPr="00935A80">
        <w:rPr>
          <w:sz w:val="20"/>
          <w:szCs w:val="20"/>
        </w:rPr>
        <w:t xml:space="preserve">or </w:t>
      </w:r>
      <w:r w:rsidRPr="00935A80">
        <w:rPr>
          <w:spacing w:val="-1"/>
          <w:sz w:val="20"/>
          <w:szCs w:val="20"/>
        </w:rPr>
        <w:t>weapons,</w:t>
      </w:r>
      <w:r w:rsidRPr="00935A80">
        <w:rPr>
          <w:sz w:val="20"/>
          <w:szCs w:val="20"/>
        </w:rPr>
        <w:t xml:space="preserve"> </w:t>
      </w:r>
      <w:r w:rsidRPr="00935A80">
        <w:rPr>
          <w:spacing w:val="-1"/>
          <w:sz w:val="20"/>
          <w:szCs w:val="20"/>
        </w:rPr>
        <w:t>theft,</w:t>
      </w:r>
      <w:r w:rsidRPr="00935A80">
        <w:rPr>
          <w:sz w:val="20"/>
          <w:szCs w:val="20"/>
        </w:rPr>
        <w:t xml:space="preserve"> or</w:t>
      </w:r>
      <w:r w:rsidRPr="00935A80">
        <w:rPr>
          <w:spacing w:val="-3"/>
          <w:sz w:val="20"/>
          <w:szCs w:val="20"/>
        </w:rPr>
        <w:t xml:space="preserve"> </w:t>
      </w:r>
      <w:r w:rsidRPr="00935A80">
        <w:rPr>
          <w:spacing w:val="-1"/>
          <w:sz w:val="20"/>
          <w:szCs w:val="20"/>
        </w:rPr>
        <w:t xml:space="preserve">defacing </w:t>
      </w:r>
      <w:r w:rsidRPr="00935A80">
        <w:rPr>
          <w:sz w:val="20"/>
          <w:szCs w:val="20"/>
        </w:rPr>
        <w:t>school</w:t>
      </w:r>
      <w:r w:rsidRPr="00935A80">
        <w:rPr>
          <w:spacing w:val="-3"/>
          <w:sz w:val="20"/>
          <w:szCs w:val="20"/>
        </w:rPr>
        <w:t xml:space="preserve"> </w:t>
      </w:r>
      <w:r w:rsidRPr="00935A80">
        <w:rPr>
          <w:spacing w:val="-1"/>
          <w:sz w:val="20"/>
          <w:szCs w:val="20"/>
        </w:rPr>
        <w:t>property</w:t>
      </w:r>
      <w:r w:rsidRPr="00935A80">
        <w:rPr>
          <w:spacing w:val="-3"/>
          <w:sz w:val="20"/>
          <w:szCs w:val="20"/>
        </w:rPr>
        <w:t xml:space="preserve"> </w:t>
      </w:r>
      <w:r w:rsidRPr="00935A80">
        <w:rPr>
          <w:spacing w:val="-1"/>
          <w:sz w:val="20"/>
          <w:szCs w:val="20"/>
        </w:rPr>
        <w:t>will</w:t>
      </w:r>
      <w:r w:rsidRPr="00935A80">
        <w:rPr>
          <w:spacing w:val="77"/>
          <w:sz w:val="20"/>
          <w:szCs w:val="20"/>
        </w:rPr>
        <w:t xml:space="preserve"> </w:t>
      </w:r>
      <w:r w:rsidRPr="00935A80">
        <w:rPr>
          <w:sz w:val="20"/>
          <w:szCs w:val="20"/>
        </w:rPr>
        <w:t xml:space="preserve">lead </w:t>
      </w:r>
      <w:r w:rsidRPr="00935A80">
        <w:rPr>
          <w:spacing w:val="-1"/>
          <w:sz w:val="20"/>
          <w:szCs w:val="20"/>
        </w:rPr>
        <w:t>to</w:t>
      </w:r>
      <w:r w:rsidRPr="00935A80">
        <w:rPr>
          <w:sz w:val="20"/>
          <w:szCs w:val="20"/>
        </w:rPr>
        <w:t xml:space="preserve"> </w:t>
      </w:r>
      <w:r w:rsidRPr="00935A80">
        <w:rPr>
          <w:spacing w:val="-1"/>
          <w:sz w:val="20"/>
          <w:szCs w:val="20"/>
        </w:rPr>
        <w:t>summary</w:t>
      </w:r>
      <w:r w:rsidRPr="00935A80">
        <w:rPr>
          <w:spacing w:val="-4"/>
          <w:sz w:val="20"/>
          <w:szCs w:val="20"/>
        </w:rPr>
        <w:t xml:space="preserve"> </w:t>
      </w:r>
      <w:r w:rsidRPr="00935A80">
        <w:rPr>
          <w:spacing w:val="-1"/>
          <w:sz w:val="20"/>
          <w:szCs w:val="20"/>
        </w:rPr>
        <w:t>dismissal</w:t>
      </w:r>
      <w:r w:rsidRPr="00935A80">
        <w:rPr>
          <w:sz w:val="20"/>
          <w:szCs w:val="20"/>
        </w:rPr>
        <w:t xml:space="preserve"> </w:t>
      </w:r>
      <w:r w:rsidRPr="00935A80">
        <w:rPr>
          <w:spacing w:val="-1"/>
          <w:sz w:val="20"/>
          <w:szCs w:val="20"/>
        </w:rPr>
        <w:t>without</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right</w:t>
      </w:r>
      <w:r w:rsidRPr="00935A80">
        <w:rPr>
          <w:sz w:val="20"/>
          <w:szCs w:val="20"/>
        </w:rPr>
        <w:t xml:space="preserve"> to</w:t>
      </w:r>
      <w:r w:rsidRPr="00935A80">
        <w:rPr>
          <w:spacing w:val="-1"/>
          <w:sz w:val="20"/>
          <w:szCs w:val="20"/>
        </w:rPr>
        <w:t xml:space="preserve"> appeal.</w:t>
      </w:r>
    </w:p>
    <w:p w14:paraId="07972B54" w14:textId="6232ECED" w:rsidR="00242AC2" w:rsidRPr="00935A80" w:rsidRDefault="00242AC2" w:rsidP="00242AC2">
      <w:pPr>
        <w:pStyle w:val="BodyText"/>
        <w:numPr>
          <w:ilvl w:val="0"/>
          <w:numId w:val="33"/>
        </w:numPr>
        <w:tabs>
          <w:tab w:val="left" w:pos="881"/>
        </w:tabs>
        <w:spacing w:before="1"/>
        <w:ind w:right="40"/>
        <w:rPr>
          <w:sz w:val="20"/>
          <w:szCs w:val="20"/>
        </w:rPr>
      </w:pPr>
      <w:r w:rsidRPr="00935A80">
        <w:rPr>
          <w:spacing w:val="-1"/>
          <w:sz w:val="20"/>
          <w:szCs w:val="20"/>
        </w:rPr>
        <w:t>Students</w:t>
      </w:r>
      <w:r w:rsidRPr="00935A80">
        <w:rPr>
          <w:spacing w:val="-2"/>
          <w:sz w:val="20"/>
          <w:szCs w:val="20"/>
        </w:rPr>
        <w:t xml:space="preserve"> </w:t>
      </w:r>
      <w:r w:rsidRPr="00935A80">
        <w:rPr>
          <w:sz w:val="20"/>
          <w:szCs w:val="20"/>
        </w:rPr>
        <w:t>are</w:t>
      </w:r>
      <w:r w:rsidRPr="00935A80">
        <w:rPr>
          <w:spacing w:val="-2"/>
          <w:sz w:val="20"/>
          <w:szCs w:val="20"/>
        </w:rPr>
        <w:t xml:space="preserve"> </w:t>
      </w:r>
      <w:r w:rsidRPr="00935A80">
        <w:rPr>
          <w:sz w:val="20"/>
          <w:szCs w:val="20"/>
        </w:rPr>
        <w:t>expected</w:t>
      </w:r>
      <w:r w:rsidRPr="00935A80">
        <w:rPr>
          <w:spacing w:val="-2"/>
          <w:sz w:val="20"/>
          <w:szCs w:val="20"/>
        </w:rPr>
        <w:t xml:space="preserve"> </w:t>
      </w:r>
      <w:r w:rsidRPr="00935A80">
        <w:rPr>
          <w:sz w:val="20"/>
          <w:szCs w:val="20"/>
        </w:rPr>
        <w:t>to</w:t>
      </w:r>
      <w:r w:rsidRPr="00935A80">
        <w:rPr>
          <w:spacing w:val="-2"/>
          <w:sz w:val="20"/>
          <w:szCs w:val="20"/>
        </w:rPr>
        <w:t xml:space="preserve"> </w:t>
      </w:r>
      <w:r w:rsidRPr="00935A80">
        <w:rPr>
          <w:spacing w:val="-1"/>
          <w:sz w:val="20"/>
          <w:szCs w:val="20"/>
        </w:rPr>
        <w:t>meet</w:t>
      </w:r>
      <w:r w:rsidRPr="00935A80">
        <w:rPr>
          <w:spacing w:val="-2"/>
          <w:sz w:val="20"/>
          <w:szCs w:val="20"/>
        </w:rPr>
        <w:t xml:space="preserve"> </w:t>
      </w:r>
      <w:r w:rsidRPr="00935A80">
        <w:rPr>
          <w:sz w:val="20"/>
          <w:szCs w:val="20"/>
        </w:rPr>
        <w:t>financial</w:t>
      </w:r>
      <w:r w:rsidRPr="00935A80">
        <w:rPr>
          <w:spacing w:val="-2"/>
          <w:sz w:val="20"/>
          <w:szCs w:val="20"/>
        </w:rPr>
        <w:t xml:space="preserve"> </w:t>
      </w:r>
      <w:r w:rsidRPr="00935A80">
        <w:rPr>
          <w:spacing w:val="-1"/>
          <w:sz w:val="20"/>
          <w:szCs w:val="20"/>
        </w:rPr>
        <w:t>obligations</w:t>
      </w:r>
      <w:r w:rsidRPr="00935A80">
        <w:rPr>
          <w:spacing w:val="-2"/>
          <w:sz w:val="20"/>
          <w:szCs w:val="20"/>
        </w:rPr>
        <w:t xml:space="preserve"> </w:t>
      </w:r>
      <w:r w:rsidRPr="00935A80">
        <w:rPr>
          <w:sz w:val="20"/>
          <w:szCs w:val="20"/>
        </w:rPr>
        <w:t xml:space="preserve">as </w:t>
      </w:r>
      <w:r w:rsidRPr="00935A80">
        <w:rPr>
          <w:spacing w:val="-1"/>
          <w:sz w:val="20"/>
          <w:szCs w:val="20"/>
        </w:rPr>
        <w:t>specified</w:t>
      </w:r>
      <w:r w:rsidRPr="00935A80">
        <w:rPr>
          <w:spacing w:val="1"/>
          <w:sz w:val="20"/>
          <w:szCs w:val="20"/>
        </w:rPr>
        <w:t xml:space="preserve"> </w:t>
      </w:r>
      <w:r w:rsidRPr="00935A80">
        <w:rPr>
          <w:spacing w:val="-2"/>
          <w:sz w:val="20"/>
          <w:szCs w:val="20"/>
        </w:rPr>
        <w:t>in</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enrollment</w:t>
      </w:r>
      <w:r w:rsidRPr="00935A80">
        <w:rPr>
          <w:spacing w:val="69"/>
          <w:sz w:val="20"/>
          <w:szCs w:val="20"/>
        </w:rPr>
        <w:t xml:space="preserve"> </w:t>
      </w:r>
      <w:r w:rsidRPr="00935A80">
        <w:rPr>
          <w:rFonts w:cs="Arial"/>
          <w:spacing w:val="-1"/>
          <w:sz w:val="20"/>
          <w:szCs w:val="20"/>
        </w:rPr>
        <w:t>agreement</w:t>
      </w:r>
      <w:r w:rsidRPr="00935A80">
        <w:rPr>
          <w:rFonts w:cs="Arial"/>
          <w:sz w:val="20"/>
          <w:szCs w:val="20"/>
        </w:rPr>
        <w:t xml:space="preserve"> or</w:t>
      </w:r>
      <w:r w:rsidRPr="00935A80">
        <w:rPr>
          <w:rFonts w:cs="Arial"/>
          <w:spacing w:val="-3"/>
          <w:sz w:val="20"/>
          <w:szCs w:val="20"/>
        </w:rPr>
        <w:t xml:space="preserve"> </w:t>
      </w:r>
      <w:r w:rsidRPr="00935A80">
        <w:rPr>
          <w:rFonts w:cs="Arial"/>
          <w:spacing w:val="-1"/>
          <w:sz w:val="20"/>
          <w:szCs w:val="20"/>
        </w:rPr>
        <w:t>payment</w:t>
      </w:r>
      <w:r w:rsidRPr="00935A80">
        <w:rPr>
          <w:rFonts w:cs="Arial"/>
          <w:spacing w:val="-2"/>
          <w:sz w:val="20"/>
          <w:szCs w:val="20"/>
        </w:rPr>
        <w:t xml:space="preserve"> </w:t>
      </w:r>
      <w:r w:rsidRPr="00935A80">
        <w:rPr>
          <w:rFonts w:cs="Arial"/>
          <w:sz w:val="20"/>
          <w:szCs w:val="20"/>
        </w:rPr>
        <w:t>plan</w:t>
      </w:r>
      <w:r w:rsidR="00AB6789">
        <w:rPr>
          <w:rFonts w:cs="Arial"/>
          <w:sz w:val="20"/>
          <w:szCs w:val="20"/>
        </w:rPr>
        <w:t xml:space="preserve"> </w:t>
      </w:r>
      <w:r w:rsidRPr="00935A80">
        <w:rPr>
          <w:rFonts w:cs="Arial"/>
          <w:spacing w:val="-1"/>
          <w:sz w:val="20"/>
          <w:szCs w:val="20"/>
        </w:rPr>
        <w:t>and</w:t>
      </w:r>
      <w:r w:rsidRPr="00935A80">
        <w:rPr>
          <w:rFonts w:cs="Arial"/>
          <w:sz w:val="20"/>
          <w:szCs w:val="20"/>
        </w:rPr>
        <w:t xml:space="preserve"> </w:t>
      </w:r>
      <w:r w:rsidRPr="00935A80">
        <w:rPr>
          <w:rFonts w:cs="Arial"/>
          <w:spacing w:val="-1"/>
          <w:sz w:val="20"/>
          <w:szCs w:val="20"/>
        </w:rPr>
        <w:t>adhere</w:t>
      </w:r>
      <w:r w:rsidRPr="00935A80">
        <w:rPr>
          <w:rFonts w:cs="Arial"/>
          <w:sz w:val="20"/>
          <w:szCs w:val="20"/>
        </w:rPr>
        <w:t xml:space="preserve"> to</w:t>
      </w:r>
      <w:r w:rsidRPr="00935A80">
        <w:rPr>
          <w:rFonts w:cs="Arial"/>
          <w:spacing w:val="-2"/>
          <w:sz w:val="20"/>
          <w:szCs w:val="20"/>
        </w:rPr>
        <w:t xml:space="preserve"> </w:t>
      </w:r>
      <w:r w:rsidRPr="00935A80">
        <w:rPr>
          <w:rFonts w:cs="Arial"/>
          <w:spacing w:val="-1"/>
          <w:sz w:val="20"/>
          <w:szCs w:val="20"/>
        </w:rPr>
        <w:t>the</w:t>
      </w:r>
      <w:r w:rsidRPr="00935A80">
        <w:rPr>
          <w:rFonts w:cs="Arial"/>
          <w:sz w:val="20"/>
          <w:szCs w:val="20"/>
        </w:rPr>
        <w:t xml:space="preserve"> </w:t>
      </w:r>
      <w:r w:rsidRPr="00935A80">
        <w:rPr>
          <w:rFonts w:cs="Arial"/>
          <w:spacing w:val="-1"/>
          <w:sz w:val="20"/>
          <w:szCs w:val="20"/>
        </w:rPr>
        <w:t>sponsoring</w:t>
      </w:r>
      <w:r w:rsidRPr="00935A80">
        <w:rPr>
          <w:rFonts w:cs="Arial"/>
          <w:spacing w:val="-2"/>
          <w:sz w:val="20"/>
          <w:szCs w:val="20"/>
        </w:rPr>
        <w:t xml:space="preserve"> </w:t>
      </w:r>
      <w:r w:rsidRPr="00935A80">
        <w:rPr>
          <w:rFonts w:cs="Arial"/>
          <w:spacing w:val="-1"/>
          <w:sz w:val="20"/>
          <w:szCs w:val="20"/>
        </w:rPr>
        <w:t>agencies’</w:t>
      </w:r>
      <w:r w:rsidRPr="00935A80">
        <w:rPr>
          <w:rFonts w:cs="Arial"/>
          <w:spacing w:val="-3"/>
          <w:sz w:val="20"/>
          <w:szCs w:val="20"/>
        </w:rPr>
        <w:t xml:space="preserve"> </w:t>
      </w:r>
      <w:r w:rsidRPr="00935A80">
        <w:rPr>
          <w:rFonts w:cs="Arial"/>
          <w:sz w:val="20"/>
          <w:szCs w:val="20"/>
        </w:rPr>
        <w:t xml:space="preserve">rules </w:t>
      </w:r>
      <w:r w:rsidRPr="00935A80">
        <w:rPr>
          <w:rFonts w:cs="Arial"/>
          <w:spacing w:val="-1"/>
          <w:sz w:val="20"/>
          <w:szCs w:val="20"/>
        </w:rPr>
        <w:t>and</w:t>
      </w:r>
      <w:r w:rsidRPr="00935A80">
        <w:rPr>
          <w:rFonts w:cs="Arial"/>
          <w:spacing w:val="65"/>
          <w:sz w:val="20"/>
          <w:szCs w:val="20"/>
        </w:rPr>
        <w:t xml:space="preserve"> </w:t>
      </w:r>
      <w:r w:rsidRPr="00935A80">
        <w:rPr>
          <w:spacing w:val="-1"/>
          <w:sz w:val="20"/>
          <w:szCs w:val="20"/>
        </w:rPr>
        <w:t>regulations.</w:t>
      </w:r>
    </w:p>
    <w:p w14:paraId="6C321D10" w14:textId="308F1F95" w:rsidR="002C63B0" w:rsidRPr="00AB6789" w:rsidRDefault="00242AC2" w:rsidP="00AB6789">
      <w:pPr>
        <w:pStyle w:val="BodyText"/>
        <w:numPr>
          <w:ilvl w:val="0"/>
          <w:numId w:val="33"/>
        </w:numPr>
        <w:tabs>
          <w:tab w:val="left" w:pos="881"/>
        </w:tabs>
        <w:ind w:right="40"/>
        <w:rPr>
          <w:sz w:val="20"/>
          <w:szCs w:val="20"/>
        </w:rPr>
      </w:pPr>
      <w:r w:rsidRPr="00935A80">
        <w:rPr>
          <w:spacing w:val="-1"/>
          <w:sz w:val="20"/>
          <w:szCs w:val="20"/>
        </w:rPr>
        <w:t>Persistent</w:t>
      </w:r>
      <w:r w:rsidRPr="00935A80">
        <w:rPr>
          <w:spacing w:val="-2"/>
          <w:sz w:val="20"/>
          <w:szCs w:val="20"/>
        </w:rPr>
        <w:t xml:space="preserve"> </w:t>
      </w:r>
      <w:r w:rsidRPr="00935A80">
        <w:rPr>
          <w:spacing w:val="-1"/>
          <w:sz w:val="20"/>
          <w:szCs w:val="20"/>
        </w:rPr>
        <w:t>tardiness,</w:t>
      </w:r>
      <w:r w:rsidRPr="00935A80">
        <w:rPr>
          <w:spacing w:val="-2"/>
          <w:sz w:val="20"/>
          <w:szCs w:val="20"/>
        </w:rPr>
        <w:t xml:space="preserve"> </w:t>
      </w:r>
      <w:r w:rsidRPr="00935A80">
        <w:rPr>
          <w:spacing w:val="-1"/>
          <w:sz w:val="20"/>
          <w:szCs w:val="20"/>
        </w:rPr>
        <w:t>early</w:t>
      </w:r>
      <w:r w:rsidRPr="00935A80">
        <w:rPr>
          <w:spacing w:val="-3"/>
          <w:sz w:val="20"/>
          <w:szCs w:val="20"/>
        </w:rPr>
        <w:t xml:space="preserve"> </w:t>
      </w:r>
      <w:r w:rsidRPr="00935A80">
        <w:rPr>
          <w:spacing w:val="-1"/>
          <w:sz w:val="20"/>
          <w:szCs w:val="20"/>
        </w:rPr>
        <w:t>leave,</w:t>
      </w:r>
      <w:r w:rsidRPr="00935A80">
        <w:rPr>
          <w:sz w:val="20"/>
          <w:szCs w:val="20"/>
        </w:rPr>
        <w:t xml:space="preserve"> or lateness</w:t>
      </w:r>
      <w:r w:rsidRPr="00935A80">
        <w:rPr>
          <w:spacing w:val="-2"/>
          <w:sz w:val="20"/>
          <w:szCs w:val="20"/>
        </w:rPr>
        <w:t xml:space="preserve"> </w:t>
      </w:r>
      <w:r w:rsidRPr="00935A80">
        <w:rPr>
          <w:sz w:val="20"/>
          <w:szCs w:val="20"/>
        </w:rPr>
        <w:t>returning</w:t>
      </w:r>
      <w:r w:rsidRPr="00935A80">
        <w:rPr>
          <w:spacing w:val="-3"/>
          <w:sz w:val="20"/>
          <w:szCs w:val="20"/>
        </w:rPr>
        <w:t xml:space="preserve"> </w:t>
      </w:r>
      <w:r w:rsidRPr="00935A80">
        <w:rPr>
          <w:sz w:val="20"/>
          <w:szCs w:val="20"/>
        </w:rPr>
        <w:t xml:space="preserve">from </w:t>
      </w:r>
      <w:r w:rsidRPr="00935A80">
        <w:rPr>
          <w:spacing w:val="-1"/>
          <w:sz w:val="20"/>
          <w:szCs w:val="20"/>
        </w:rPr>
        <w:t>breaks</w:t>
      </w:r>
      <w:r w:rsidRPr="00935A80">
        <w:rPr>
          <w:spacing w:val="-2"/>
          <w:sz w:val="20"/>
          <w:szCs w:val="20"/>
        </w:rPr>
        <w:t xml:space="preserve"> </w:t>
      </w:r>
      <w:r w:rsidRPr="00935A80">
        <w:rPr>
          <w:spacing w:val="-1"/>
          <w:sz w:val="20"/>
          <w:szCs w:val="20"/>
        </w:rPr>
        <w:t xml:space="preserve">will </w:t>
      </w:r>
      <w:r w:rsidRPr="00935A80">
        <w:rPr>
          <w:sz w:val="20"/>
          <w:szCs w:val="20"/>
        </w:rPr>
        <w:t>lead to</w:t>
      </w:r>
      <w:r w:rsidRPr="00935A80">
        <w:rPr>
          <w:spacing w:val="-2"/>
          <w:sz w:val="20"/>
          <w:szCs w:val="20"/>
        </w:rPr>
        <w:t xml:space="preserve"> </w:t>
      </w:r>
      <w:r w:rsidRPr="00935A80">
        <w:rPr>
          <w:sz w:val="20"/>
          <w:szCs w:val="20"/>
        </w:rPr>
        <w:t>a</w:t>
      </w:r>
      <w:r w:rsidRPr="00935A80">
        <w:rPr>
          <w:spacing w:val="59"/>
          <w:sz w:val="20"/>
          <w:szCs w:val="20"/>
        </w:rPr>
        <w:t xml:space="preserve"> </w:t>
      </w:r>
      <w:r w:rsidRPr="00935A80">
        <w:rPr>
          <w:spacing w:val="-1"/>
          <w:sz w:val="20"/>
          <w:szCs w:val="20"/>
        </w:rPr>
        <w:t xml:space="preserve">warning </w:t>
      </w:r>
      <w:r w:rsidRPr="00935A80">
        <w:rPr>
          <w:sz w:val="20"/>
          <w:szCs w:val="20"/>
        </w:rPr>
        <w:t>and possible</w:t>
      </w:r>
      <w:r w:rsidRPr="00935A80">
        <w:rPr>
          <w:spacing w:val="-2"/>
          <w:sz w:val="20"/>
          <w:szCs w:val="20"/>
        </w:rPr>
        <w:t xml:space="preserve"> </w:t>
      </w:r>
      <w:r w:rsidRPr="00935A80">
        <w:rPr>
          <w:spacing w:val="-1"/>
          <w:sz w:val="20"/>
          <w:szCs w:val="20"/>
        </w:rPr>
        <w:t>dismissal.</w:t>
      </w:r>
    </w:p>
    <w:p w14:paraId="2A4DF32C" w14:textId="6E00E23C" w:rsidR="002C63B0" w:rsidRDefault="002C63B0" w:rsidP="00242AC2">
      <w:pPr>
        <w:ind w:left="180" w:right="40"/>
        <w:rPr>
          <w:rFonts w:ascii="Arial" w:eastAsia="Arial" w:hAnsi="Arial" w:cs="Arial"/>
          <w:sz w:val="16"/>
          <w:szCs w:val="16"/>
        </w:rPr>
      </w:pPr>
    </w:p>
    <w:p w14:paraId="32F41A19" w14:textId="77777777" w:rsidR="002C63B0" w:rsidRPr="00935A80" w:rsidRDefault="002C63B0" w:rsidP="00242AC2">
      <w:pPr>
        <w:ind w:left="180" w:right="40"/>
        <w:rPr>
          <w:rFonts w:ascii="Arial" w:eastAsia="Arial" w:hAnsi="Arial" w:cs="Arial"/>
          <w:sz w:val="16"/>
          <w:szCs w:val="16"/>
        </w:rPr>
      </w:pPr>
    </w:p>
    <w:p w14:paraId="1DC87339" w14:textId="77777777" w:rsidR="00242AC2" w:rsidRPr="00935A80" w:rsidRDefault="00242AC2" w:rsidP="00242AC2">
      <w:pPr>
        <w:pStyle w:val="Heading2"/>
        <w:ind w:left="180" w:right="40"/>
        <w:rPr>
          <w:b w:val="0"/>
          <w:bCs w:val="0"/>
          <w:i/>
        </w:rPr>
      </w:pPr>
      <w:bookmarkStart w:id="90" w:name="_bookmark27"/>
      <w:bookmarkStart w:id="91" w:name="_Toc135472314"/>
      <w:bookmarkEnd w:id="90"/>
      <w:r w:rsidRPr="00935A80">
        <w:rPr>
          <w:i/>
          <w:spacing w:val="-1"/>
        </w:rPr>
        <w:t>Student</w:t>
      </w:r>
      <w:r w:rsidRPr="00935A80">
        <w:rPr>
          <w:i/>
        </w:rPr>
        <w:t xml:space="preserve"> </w:t>
      </w:r>
      <w:r w:rsidRPr="00935A80">
        <w:rPr>
          <w:i/>
          <w:spacing w:val="-1"/>
        </w:rPr>
        <w:t>Dismissal</w:t>
      </w:r>
      <w:r w:rsidRPr="00935A80">
        <w:rPr>
          <w:i/>
          <w:spacing w:val="-2"/>
        </w:rPr>
        <w:t xml:space="preserve"> </w:t>
      </w:r>
      <w:r w:rsidRPr="00935A80">
        <w:rPr>
          <w:i/>
          <w:spacing w:val="-1"/>
        </w:rPr>
        <w:t>Procedure</w:t>
      </w:r>
      <w:r w:rsidRPr="00935A80">
        <w:rPr>
          <w:i/>
          <w:spacing w:val="-2"/>
        </w:rPr>
        <w:t xml:space="preserve"> </w:t>
      </w:r>
      <w:r w:rsidRPr="00935A80">
        <w:rPr>
          <w:i/>
        </w:rPr>
        <w:t xml:space="preserve">and </w:t>
      </w:r>
      <w:r w:rsidRPr="00935A80">
        <w:rPr>
          <w:i/>
          <w:spacing w:val="-1"/>
        </w:rPr>
        <w:t>Appeals</w:t>
      </w:r>
      <w:r w:rsidRPr="00935A80">
        <w:rPr>
          <w:i/>
          <w:spacing w:val="-2"/>
        </w:rPr>
        <w:t xml:space="preserve"> </w:t>
      </w:r>
      <w:r w:rsidRPr="00935A80">
        <w:rPr>
          <w:i/>
          <w:spacing w:val="-1"/>
        </w:rPr>
        <w:t>Process</w:t>
      </w:r>
      <w:bookmarkEnd w:id="91"/>
    </w:p>
    <w:p w14:paraId="2DF9057C" w14:textId="77777777" w:rsidR="00242AC2" w:rsidRPr="00935A80" w:rsidRDefault="00242AC2" w:rsidP="00877931">
      <w:pPr>
        <w:pStyle w:val="BodyText"/>
        <w:ind w:left="187" w:right="43"/>
        <w:rPr>
          <w:sz w:val="20"/>
          <w:szCs w:val="20"/>
        </w:rPr>
      </w:pPr>
      <w:r w:rsidRPr="00935A80">
        <w:rPr>
          <w:spacing w:val="-1"/>
          <w:sz w:val="20"/>
          <w:szCs w:val="20"/>
        </w:rPr>
        <w:t>Students</w:t>
      </w:r>
      <w:r w:rsidRPr="00935A80">
        <w:rPr>
          <w:sz w:val="20"/>
          <w:szCs w:val="20"/>
        </w:rPr>
        <w:t xml:space="preserve"> </w:t>
      </w:r>
      <w:r w:rsidRPr="00935A80">
        <w:rPr>
          <w:spacing w:val="-1"/>
          <w:sz w:val="20"/>
          <w:szCs w:val="20"/>
        </w:rPr>
        <w:t>who</w:t>
      </w:r>
      <w:r w:rsidRPr="00935A80">
        <w:rPr>
          <w:spacing w:val="-2"/>
          <w:sz w:val="20"/>
          <w:szCs w:val="20"/>
        </w:rPr>
        <w:t xml:space="preserve"> </w:t>
      </w:r>
      <w:r w:rsidRPr="00935A80">
        <w:rPr>
          <w:sz w:val="20"/>
          <w:szCs w:val="20"/>
        </w:rPr>
        <w:t xml:space="preserve">are </w:t>
      </w:r>
      <w:r w:rsidRPr="00935A80">
        <w:rPr>
          <w:spacing w:val="-1"/>
          <w:sz w:val="20"/>
          <w:szCs w:val="20"/>
        </w:rPr>
        <w:t>dismissed from</w:t>
      </w:r>
      <w:r w:rsidRPr="00935A80">
        <w:rPr>
          <w:spacing w:val="1"/>
          <w:sz w:val="20"/>
          <w:szCs w:val="20"/>
        </w:rPr>
        <w:t xml:space="preserve"> </w:t>
      </w:r>
      <w:r w:rsidRPr="00935A80">
        <w:rPr>
          <w:spacing w:val="-1"/>
          <w:sz w:val="20"/>
          <w:szCs w:val="20"/>
        </w:rPr>
        <w:t>school</w:t>
      </w:r>
      <w:r w:rsidRPr="00935A80">
        <w:rPr>
          <w:sz w:val="20"/>
          <w:szCs w:val="20"/>
        </w:rPr>
        <w:t xml:space="preserve"> </w:t>
      </w:r>
      <w:r w:rsidRPr="00935A80">
        <w:rPr>
          <w:spacing w:val="-1"/>
          <w:sz w:val="20"/>
          <w:szCs w:val="20"/>
        </w:rPr>
        <w:t xml:space="preserve">shall </w:t>
      </w:r>
      <w:r w:rsidRPr="00935A80">
        <w:rPr>
          <w:sz w:val="20"/>
          <w:szCs w:val="20"/>
        </w:rPr>
        <w:t>be</w:t>
      </w:r>
      <w:r w:rsidRPr="00935A80">
        <w:rPr>
          <w:spacing w:val="-2"/>
          <w:sz w:val="20"/>
          <w:szCs w:val="20"/>
        </w:rPr>
        <w:t xml:space="preserve"> </w:t>
      </w:r>
      <w:r w:rsidRPr="00935A80">
        <w:rPr>
          <w:spacing w:val="-1"/>
          <w:sz w:val="20"/>
          <w:szCs w:val="20"/>
        </w:rPr>
        <w:t>notified</w:t>
      </w:r>
      <w:r w:rsidRPr="00935A80">
        <w:rPr>
          <w:sz w:val="20"/>
          <w:szCs w:val="20"/>
        </w:rPr>
        <w:t xml:space="preserve"> in </w:t>
      </w:r>
      <w:r w:rsidRPr="00935A80">
        <w:rPr>
          <w:spacing w:val="-1"/>
          <w:sz w:val="20"/>
          <w:szCs w:val="20"/>
        </w:rPr>
        <w:t>writing</w:t>
      </w:r>
      <w:r w:rsidRPr="00935A80">
        <w:rPr>
          <w:spacing w:val="-2"/>
          <w:sz w:val="20"/>
          <w:szCs w:val="20"/>
        </w:rPr>
        <w:t xml:space="preserve"> </w:t>
      </w:r>
      <w:r w:rsidRPr="00935A80">
        <w:rPr>
          <w:sz w:val="20"/>
          <w:szCs w:val="20"/>
        </w:rPr>
        <w:t xml:space="preserve">via </w:t>
      </w:r>
      <w:r w:rsidRPr="00935A80">
        <w:rPr>
          <w:spacing w:val="-1"/>
          <w:sz w:val="20"/>
          <w:szCs w:val="20"/>
        </w:rPr>
        <w:t xml:space="preserve">certified </w:t>
      </w:r>
      <w:r w:rsidRPr="00935A80">
        <w:rPr>
          <w:sz w:val="20"/>
          <w:szCs w:val="20"/>
        </w:rPr>
        <w:t>mail.  A</w:t>
      </w:r>
      <w:r w:rsidRPr="00935A80">
        <w:rPr>
          <w:spacing w:val="85"/>
          <w:sz w:val="20"/>
          <w:szCs w:val="20"/>
        </w:rPr>
        <w:t xml:space="preserve"> </w:t>
      </w:r>
      <w:r w:rsidRPr="00935A80">
        <w:rPr>
          <w:rFonts w:cs="Arial"/>
          <w:spacing w:val="-1"/>
          <w:sz w:val="20"/>
          <w:szCs w:val="20"/>
        </w:rPr>
        <w:t>student</w:t>
      </w:r>
      <w:r w:rsidRPr="00935A80">
        <w:rPr>
          <w:rFonts w:cs="Arial"/>
          <w:spacing w:val="-2"/>
          <w:sz w:val="20"/>
          <w:szCs w:val="20"/>
        </w:rPr>
        <w:t xml:space="preserve"> </w:t>
      </w:r>
      <w:r w:rsidRPr="00935A80">
        <w:rPr>
          <w:rFonts w:cs="Arial"/>
          <w:sz w:val="20"/>
          <w:szCs w:val="20"/>
        </w:rPr>
        <w:t xml:space="preserve">has </w:t>
      </w:r>
      <w:r w:rsidRPr="00935A80">
        <w:rPr>
          <w:rFonts w:cs="Arial"/>
          <w:spacing w:val="-1"/>
          <w:sz w:val="20"/>
          <w:szCs w:val="20"/>
        </w:rPr>
        <w:t>the</w:t>
      </w:r>
      <w:r w:rsidRPr="00935A80">
        <w:rPr>
          <w:rFonts w:cs="Arial"/>
          <w:sz w:val="20"/>
          <w:szCs w:val="20"/>
        </w:rPr>
        <w:t xml:space="preserve"> </w:t>
      </w:r>
      <w:r w:rsidRPr="00935A80">
        <w:rPr>
          <w:rFonts w:cs="Arial"/>
          <w:spacing w:val="-1"/>
          <w:sz w:val="20"/>
          <w:szCs w:val="20"/>
        </w:rPr>
        <w:t>right</w:t>
      </w:r>
      <w:r w:rsidRPr="00935A80">
        <w:rPr>
          <w:rFonts w:cs="Arial"/>
          <w:sz w:val="20"/>
          <w:szCs w:val="20"/>
        </w:rPr>
        <w:t xml:space="preserve"> </w:t>
      </w:r>
      <w:r w:rsidRPr="00935A80">
        <w:rPr>
          <w:rFonts w:cs="Arial"/>
          <w:spacing w:val="-1"/>
          <w:sz w:val="20"/>
          <w:szCs w:val="20"/>
        </w:rPr>
        <w:t>to</w:t>
      </w:r>
      <w:r w:rsidRPr="00935A80">
        <w:rPr>
          <w:rFonts w:cs="Arial"/>
          <w:spacing w:val="-2"/>
          <w:sz w:val="20"/>
          <w:szCs w:val="20"/>
        </w:rPr>
        <w:t xml:space="preserve"> </w:t>
      </w:r>
      <w:r w:rsidRPr="00935A80">
        <w:rPr>
          <w:rFonts w:cs="Arial"/>
          <w:spacing w:val="-1"/>
          <w:sz w:val="20"/>
          <w:szCs w:val="20"/>
        </w:rPr>
        <w:t>appeal</w:t>
      </w:r>
      <w:r w:rsidRPr="00935A80">
        <w:rPr>
          <w:rFonts w:cs="Arial"/>
          <w:sz w:val="20"/>
          <w:szCs w:val="20"/>
        </w:rPr>
        <w:t xml:space="preserve"> </w:t>
      </w:r>
      <w:r w:rsidRPr="00935A80">
        <w:rPr>
          <w:rFonts w:cs="Arial"/>
          <w:spacing w:val="-1"/>
          <w:sz w:val="20"/>
          <w:szCs w:val="20"/>
        </w:rPr>
        <w:t>the</w:t>
      </w:r>
      <w:r w:rsidRPr="00935A80">
        <w:rPr>
          <w:rFonts w:cs="Arial"/>
          <w:sz w:val="20"/>
          <w:szCs w:val="20"/>
        </w:rPr>
        <w:t xml:space="preserve"> </w:t>
      </w:r>
      <w:r w:rsidRPr="00935A80">
        <w:rPr>
          <w:rFonts w:cs="Arial"/>
          <w:spacing w:val="-1"/>
          <w:sz w:val="20"/>
          <w:szCs w:val="20"/>
        </w:rPr>
        <w:t>school’s</w:t>
      </w:r>
      <w:r w:rsidRPr="00935A80">
        <w:rPr>
          <w:rFonts w:cs="Arial"/>
          <w:spacing w:val="-2"/>
          <w:sz w:val="20"/>
          <w:szCs w:val="20"/>
        </w:rPr>
        <w:t xml:space="preserve"> </w:t>
      </w:r>
      <w:r w:rsidRPr="00935A80">
        <w:rPr>
          <w:rFonts w:cs="Arial"/>
          <w:sz w:val="20"/>
          <w:szCs w:val="20"/>
        </w:rPr>
        <w:t xml:space="preserve">dismissal </w:t>
      </w:r>
      <w:r w:rsidRPr="00935A80">
        <w:rPr>
          <w:rFonts w:cs="Arial"/>
          <w:spacing w:val="-1"/>
          <w:sz w:val="20"/>
          <w:szCs w:val="20"/>
        </w:rPr>
        <w:t>decision</w:t>
      </w:r>
      <w:r w:rsidRPr="00935A80">
        <w:rPr>
          <w:rFonts w:cs="Arial"/>
          <w:spacing w:val="-2"/>
          <w:sz w:val="20"/>
          <w:szCs w:val="20"/>
        </w:rPr>
        <w:t xml:space="preserve"> </w:t>
      </w:r>
      <w:r w:rsidRPr="00935A80">
        <w:rPr>
          <w:rFonts w:cs="Arial"/>
          <w:sz w:val="20"/>
          <w:szCs w:val="20"/>
        </w:rPr>
        <w:t>and</w:t>
      </w:r>
      <w:r w:rsidRPr="00935A80">
        <w:rPr>
          <w:rFonts w:cs="Arial"/>
          <w:spacing w:val="-2"/>
          <w:sz w:val="20"/>
          <w:szCs w:val="20"/>
        </w:rPr>
        <w:t xml:space="preserve"> </w:t>
      </w:r>
      <w:r w:rsidRPr="00935A80">
        <w:rPr>
          <w:rFonts w:cs="Arial"/>
          <w:sz w:val="20"/>
          <w:szCs w:val="20"/>
        </w:rPr>
        <w:t>must</w:t>
      </w:r>
      <w:r w:rsidRPr="00935A80">
        <w:rPr>
          <w:rFonts w:cs="Arial"/>
          <w:spacing w:val="-2"/>
          <w:sz w:val="20"/>
          <w:szCs w:val="20"/>
        </w:rPr>
        <w:t xml:space="preserve"> </w:t>
      </w:r>
      <w:r w:rsidRPr="00935A80">
        <w:rPr>
          <w:rFonts w:cs="Arial"/>
          <w:spacing w:val="-1"/>
          <w:sz w:val="20"/>
          <w:szCs w:val="20"/>
        </w:rPr>
        <w:t>appeal</w:t>
      </w:r>
      <w:r w:rsidRPr="00935A80">
        <w:rPr>
          <w:rFonts w:cs="Arial"/>
          <w:spacing w:val="-3"/>
          <w:sz w:val="20"/>
          <w:szCs w:val="20"/>
        </w:rPr>
        <w:t xml:space="preserve"> </w:t>
      </w:r>
      <w:r w:rsidRPr="00935A80">
        <w:rPr>
          <w:rFonts w:cs="Arial"/>
          <w:sz w:val="20"/>
          <w:szCs w:val="20"/>
        </w:rPr>
        <w:t>the</w:t>
      </w:r>
      <w:r w:rsidRPr="00935A80">
        <w:rPr>
          <w:rFonts w:cs="Arial"/>
          <w:spacing w:val="65"/>
          <w:sz w:val="20"/>
          <w:szCs w:val="20"/>
        </w:rPr>
        <w:t xml:space="preserve"> </w:t>
      </w:r>
      <w:r w:rsidRPr="00935A80">
        <w:rPr>
          <w:spacing w:val="-1"/>
          <w:sz w:val="20"/>
          <w:szCs w:val="20"/>
        </w:rPr>
        <w:t>decision</w:t>
      </w:r>
      <w:r w:rsidRPr="00935A80">
        <w:rPr>
          <w:sz w:val="20"/>
          <w:szCs w:val="20"/>
        </w:rPr>
        <w:t xml:space="preserve"> in</w:t>
      </w:r>
      <w:r w:rsidRPr="00935A80">
        <w:rPr>
          <w:spacing w:val="-2"/>
          <w:sz w:val="20"/>
          <w:szCs w:val="20"/>
        </w:rPr>
        <w:t xml:space="preserve"> </w:t>
      </w:r>
      <w:r w:rsidRPr="00935A80">
        <w:rPr>
          <w:spacing w:val="-1"/>
          <w:sz w:val="20"/>
          <w:szCs w:val="20"/>
        </w:rPr>
        <w:t>writing</w:t>
      </w:r>
      <w:r w:rsidRPr="00935A80">
        <w:rPr>
          <w:spacing w:val="-2"/>
          <w:sz w:val="20"/>
          <w:szCs w:val="20"/>
        </w:rPr>
        <w:t xml:space="preserve"> </w:t>
      </w:r>
      <w:r w:rsidRPr="00935A80">
        <w:rPr>
          <w:spacing w:val="1"/>
          <w:sz w:val="20"/>
          <w:szCs w:val="20"/>
        </w:rPr>
        <w:t>by</w:t>
      </w:r>
      <w:r w:rsidRPr="00935A80">
        <w:rPr>
          <w:spacing w:val="-3"/>
          <w:sz w:val="20"/>
          <w:szCs w:val="20"/>
        </w:rPr>
        <w:t xml:space="preserve"> </w:t>
      </w:r>
      <w:r w:rsidRPr="00935A80">
        <w:rPr>
          <w:spacing w:val="-1"/>
          <w:sz w:val="20"/>
          <w:szCs w:val="20"/>
        </w:rPr>
        <w:t>requesting</w:t>
      </w:r>
      <w:r w:rsidRPr="00935A80">
        <w:rPr>
          <w:spacing w:val="-2"/>
          <w:sz w:val="20"/>
          <w:szCs w:val="20"/>
        </w:rPr>
        <w:t xml:space="preserve"> </w:t>
      </w:r>
      <w:r w:rsidRPr="00935A80">
        <w:rPr>
          <w:sz w:val="20"/>
          <w:szCs w:val="20"/>
        </w:rPr>
        <w:t>an</w:t>
      </w:r>
      <w:r w:rsidRPr="00935A80">
        <w:rPr>
          <w:spacing w:val="-2"/>
          <w:sz w:val="20"/>
          <w:szCs w:val="20"/>
        </w:rPr>
        <w:t xml:space="preserve"> </w:t>
      </w:r>
      <w:r w:rsidRPr="00935A80">
        <w:rPr>
          <w:spacing w:val="-1"/>
          <w:sz w:val="20"/>
          <w:szCs w:val="20"/>
        </w:rPr>
        <w:t>appeals</w:t>
      </w:r>
      <w:r w:rsidRPr="00935A80">
        <w:rPr>
          <w:spacing w:val="-3"/>
          <w:sz w:val="20"/>
          <w:szCs w:val="20"/>
        </w:rPr>
        <w:t xml:space="preserve"> </w:t>
      </w:r>
      <w:r w:rsidRPr="00935A80">
        <w:rPr>
          <w:spacing w:val="-1"/>
          <w:sz w:val="20"/>
          <w:szCs w:val="20"/>
        </w:rPr>
        <w:t>hearing.</w:t>
      </w:r>
      <w:r w:rsidRPr="00935A80">
        <w:rPr>
          <w:spacing w:val="64"/>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request</w:t>
      </w:r>
      <w:r w:rsidRPr="00935A80">
        <w:rPr>
          <w:spacing w:val="-4"/>
          <w:sz w:val="20"/>
          <w:szCs w:val="20"/>
        </w:rPr>
        <w:t xml:space="preserve"> </w:t>
      </w:r>
      <w:r w:rsidRPr="00935A80">
        <w:rPr>
          <w:sz w:val="20"/>
          <w:szCs w:val="20"/>
        </w:rPr>
        <w:t>must</w:t>
      </w:r>
      <w:r w:rsidRPr="00935A80">
        <w:rPr>
          <w:spacing w:val="-2"/>
          <w:sz w:val="20"/>
          <w:szCs w:val="20"/>
        </w:rPr>
        <w:t xml:space="preserve"> </w:t>
      </w:r>
      <w:r w:rsidRPr="00935A80">
        <w:rPr>
          <w:sz w:val="20"/>
          <w:szCs w:val="20"/>
        </w:rPr>
        <w:t xml:space="preserve">be </w:t>
      </w:r>
      <w:r w:rsidRPr="00935A80">
        <w:rPr>
          <w:spacing w:val="-1"/>
          <w:sz w:val="20"/>
          <w:szCs w:val="20"/>
        </w:rPr>
        <w:t>received</w:t>
      </w:r>
      <w:r w:rsidRPr="00935A80">
        <w:rPr>
          <w:sz w:val="20"/>
          <w:szCs w:val="20"/>
        </w:rPr>
        <w:t xml:space="preserve"> by</w:t>
      </w:r>
      <w:r w:rsidRPr="00935A80">
        <w:rPr>
          <w:spacing w:val="85"/>
          <w:sz w:val="20"/>
          <w:szCs w:val="20"/>
        </w:rPr>
        <w:t xml:space="preserve"> </w:t>
      </w:r>
      <w:r w:rsidRPr="00935A80">
        <w:rPr>
          <w:sz w:val="20"/>
          <w:szCs w:val="20"/>
        </w:rPr>
        <w:t xml:space="preserve">the </w:t>
      </w:r>
      <w:r w:rsidRPr="00935A80">
        <w:rPr>
          <w:spacing w:val="-1"/>
          <w:sz w:val="20"/>
          <w:szCs w:val="20"/>
        </w:rPr>
        <w:t>School</w:t>
      </w:r>
      <w:r w:rsidRPr="00935A80">
        <w:rPr>
          <w:sz w:val="20"/>
          <w:szCs w:val="20"/>
        </w:rPr>
        <w:t xml:space="preserve"> </w:t>
      </w:r>
      <w:r w:rsidRPr="00935A80">
        <w:rPr>
          <w:spacing w:val="-1"/>
          <w:sz w:val="20"/>
          <w:szCs w:val="20"/>
        </w:rPr>
        <w:t>Director</w:t>
      </w:r>
      <w:r w:rsidRPr="00935A80">
        <w:rPr>
          <w:sz w:val="20"/>
          <w:szCs w:val="20"/>
        </w:rPr>
        <w:t xml:space="preserve"> </w:t>
      </w:r>
      <w:r w:rsidRPr="00935A80">
        <w:rPr>
          <w:spacing w:val="-1"/>
          <w:sz w:val="20"/>
          <w:szCs w:val="20"/>
        </w:rPr>
        <w:t>within</w:t>
      </w:r>
      <w:r w:rsidRPr="00935A80">
        <w:rPr>
          <w:sz w:val="20"/>
          <w:szCs w:val="20"/>
        </w:rPr>
        <w:t xml:space="preserve"> </w:t>
      </w:r>
      <w:r w:rsidRPr="00935A80">
        <w:rPr>
          <w:spacing w:val="-1"/>
          <w:sz w:val="20"/>
          <w:szCs w:val="20"/>
        </w:rPr>
        <w:t>30</w:t>
      </w:r>
      <w:r w:rsidRPr="00935A80">
        <w:rPr>
          <w:sz w:val="20"/>
          <w:szCs w:val="20"/>
        </w:rPr>
        <w:t xml:space="preserve"> </w:t>
      </w:r>
      <w:r w:rsidRPr="00935A80">
        <w:rPr>
          <w:spacing w:val="-1"/>
          <w:sz w:val="20"/>
          <w:szCs w:val="20"/>
        </w:rPr>
        <w:t>days</w:t>
      </w:r>
      <w:r w:rsidRPr="00935A80">
        <w:rPr>
          <w:spacing w:val="-2"/>
          <w:sz w:val="20"/>
          <w:szCs w:val="20"/>
        </w:rPr>
        <w:t xml:space="preserve"> </w:t>
      </w:r>
      <w:r w:rsidRPr="00935A80">
        <w:rPr>
          <w:spacing w:val="-1"/>
          <w:sz w:val="20"/>
          <w:szCs w:val="20"/>
        </w:rPr>
        <w:t>from</w:t>
      </w:r>
      <w:r w:rsidRPr="00935A80">
        <w:rPr>
          <w:spacing w:val="1"/>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date of</w:t>
      </w:r>
      <w:r w:rsidRPr="00935A80">
        <w:rPr>
          <w:spacing w:val="2"/>
          <w:sz w:val="20"/>
          <w:szCs w:val="20"/>
        </w:rPr>
        <w:t xml:space="preserve"> </w:t>
      </w:r>
      <w:r w:rsidRPr="00935A80">
        <w:rPr>
          <w:spacing w:val="-1"/>
          <w:sz w:val="20"/>
          <w:szCs w:val="20"/>
        </w:rPr>
        <w:t>notification</w:t>
      </w:r>
      <w:r w:rsidRPr="00935A80">
        <w:rPr>
          <w:sz w:val="20"/>
          <w:szCs w:val="20"/>
        </w:rPr>
        <w:t xml:space="preserve"> </w:t>
      </w:r>
      <w:r w:rsidRPr="00935A80">
        <w:rPr>
          <w:spacing w:val="-1"/>
          <w:sz w:val="20"/>
          <w:szCs w:val="20"/>
        </w:rPr>
        <w:t>of</w:t>
      </w:r>
      <w:r w:rsidRPr="00935A80">
        <w:rPr>
          <w:sz w:val="20"/>
          <w:szCs w:val="20"/>
        </w:rPr>
        <w:t xml:space="preserve"> </w:t>
      </w:r>
      <w:r w:rsidRPr="00935A80">
        <w:rPr>
          <w:spacing w:val="-1"/>
          <w:sz w:val="20"/>
          <w:szCs w:val="20"/>
        </w:rPr>
        <w:t>dismissal.</w:t>
      </w:r>
    </w:p>
    <w:p w14:paraId="45542D3B" w14:textId="77777777" w:rsidR="00242AC2" w:rsidRPr="00935A80" w:rsidRDefault="00242AC2" w:rsidP="00242AC2">
      <w:pPr>
        <w:ind w:left="180" w:right="40"/>
        <w:rPr>
          <w:rFonts w:ascii="Arial" w:eastAsia="Arial" w:hAnsi="Arial" w:cs="Arial"/>
          <w:sz w:val="16"/>
          <w:szCs w:val="16"/>
        </w:rPr>
      </w:pPr>
    </w:p>
    <w:p w14:paraId="4957F957" w14:textId="77777777" w:rsidR="00242AC2" w:rsidRPr="00935A80" w:rsidRDefault="00242AC2" w:rsidP="00242AC2">
      <w:pPr>
        <w:pStyle w:val="BodyText"/>
        <w:ind w:left="180" w:right="40"/>
        <w:rPr>
          <w:sz w:val="20"/>
          <w:szCs w:val="20"/>
        </w:rPr>
      </w:pPr>
      <w:r w:rsidRPr="00935A80">
        <w:rPr>
          <w:sz w:val="20"/>
          <w:szCs w:val="20"/>
        </w:rPr>
        <w:t xml:space="preserve">Upon </w:t>
      </w:r>
      <w:r w:rsidRPr="00935A80">
        <w:rPr>
          <w:spacing w:val="-1"/>
          <w:sz w:val="20"/>
          <w:szCs w:val="20"/>
        </w:rPr>
        <w:t>receipt,</w:t>
      </w:r>
      <w:r w:rsidRPr="00935A80">
        <w:rPr>
          <w:spacing w:val="-2"/>
          <w:sz w:val="20"/>
          <w:szCs w:val="20"/>
        </w:rPr>
        <w:t xml:space="preserve"> </w:t>
      </w:r>
      <w:r w:rsidRPr="00935A80">
        <w:rPr>
          <w:sz w:val="20"/>
          <w:szCs w:val="20"/>
        </w:rPr>
        <w:t xml:space="preserve">a </w:t>
      </w:r>
      <w:r w:rsidRPr="00935A80">
        <w:rPr>
          <w:spacing w:val="-1"/>
          <w:sz w:val="20"/>
          <w:szCs w:val="20"/>
        </w:rPr>
        <w:t>review</w:t>
      </w:r>
      <w:r w:rsidRPr="00935A80">
        <w:rPr>
          <w:sz w:val="20"/>
          <w:szCs w:val="20"/>
        </w:rPr>
        <w:t xml:space="preserve"> by</w:t>
      </w:r>
      <w:r w:rsidRPr="00935A80">
        <w:rPr>
          <w:spacing w:val="-3"/>
          <w:sz w:val="20"/>
          <w:szCs w:val="20"/>
        </w:rPr>
        <w:t xml:space="preserve"> </w:t>
      </w:r>
      <w:r w:rsidRPr="00935A80">
        <w:rPr>
          <w:sz w:val="20"/>
          <w:szCs w:val="20"/>
        </w:rPr>
        <w:t xml:space="preserve">the </w:t>
      </w:r>
      <w:r w:rsidRPr="00935A80">
        <w:rPr>
          <w:spacing w:val="-1"/>
          <w:sz w:val="20"/>
          <w:szCs w:val="20"/>
        </w:rPr>
        <w:t>School</w:t>
      </w:r>
      <w:r w:rsidRPr="00935A80">
        <w:rPr>
          <w:sz w:val="20"/>
          <w:szCs w:val="20"/>
        </w:rPr>
        <w:t xml:space="preserve"> </w:t>
      </w:r>
      <w:r w:rsidRPr="00935A80">
        <w:rPr>
          <w:spacing w:val="-1"/>
          <w:sz w:val="20"/>
          <w:szCs w:val="20"/>
        </w:rPr>
        <w:t>Director</w:t>
      </w:r>
      <w:r w:rsidRPr="00935A80">
        <w:rPr>
          <w:spacing w:val="-3"/>
          <w:sz w:val="20"/>
          <w:szCs w:val="20"/>
        </w:rPr>
        <w:t xml:space="preserve"> </w:t>
      </w:r>
      <w:r w:rsidRPr="00935A80">
        <w:rPr>
          <w:spacing w:val="-1"/>
          <w:sz w:val="20"/>
          <w:szCs w:val="20"/>
        </w:rPr>
        <w:t xml:space="preserve">will </w:t>
      </w:r>
      <w:r w:rsidRPr="00935A80">
        <w:rPr>
          <w:sz w:val="20"/>
          <w:szCs w:val="20"/>
        </w:rPr>
        <w:t xml:space="preserve">be </w:t>
      </w:r>
      <w:r w:rsidRPr="00935A80">
        <w:rPr>
          <w:spacing w:val="-1"/>
          <w:sz w:val="20"/>
          <w:szCs w:val="20"/>
        </w:rPr>
        <w:t>conducted</w:t>
      </w:r>
      <w:r w:rsidRPr="00935A80">
        <w:rPr>
          <w:sz w:val="20"/>
          <w:szCs w:val="20"/>
        </w:rPr>
        <w:t xml:space="preserve"> as</w:t>
      </w:r>
      <w:r w:rsidRPr="00935A80">
        <w:rPr>
          <w:spacing w:val="-3"/>
          <w:sz w:val="20"/>
          <w:szCs w:val="20"/>
        </w:rPr>
        <w:t xml:space="preserve"> </w:t>
      </w:r>
      <w:r w:rsidRPr="00935A80">
        <w:rPr>
          <w:sz w:val="20"/>
          <w:szCs w:val="20"/>
        </w:rPr>
        <w:t>to</w:t>
      </w:r>
      <w:r w:rsidRPr="00935A80">
        <w:rPr>
          <w:spacing w:val="-2"/>
          <w:sz w:val="20"/>
          <w:szCs w:val="20"/>
        </w:rPr>
        <w:t xml:space="preserve"> </w:t>
      </w:r>
      <w:r w:rsidRPr="00935A80">
        <w:rPr>
          <w:sz w:val="20"/>
          <w:szCs w:val="20"/>
        </w:rPr>
        <w:t xml:space="preserve">the </w:t>
      </w:r>
      <w:r w:rsidRPr="00935A80">
        <w:rPr>
          <w:spacing w:val="-1"/>
          <w:sz w:val="20"/>
          <w:szCs w:val="20"/>
        </w:rPr>
        <w:t>validity</w:t>
      </w:r>
      <w:r w:rsidRPr="00935A80">
        <w:rPr>
          <w:spacing w:val="-3"/>
          <w:sz w:val="20"/>
          <w:szCs w:val="20"/>
        </w:rPr>
        <w:t xml:space="preserve"> </w:t>
      </w:r>
      <w:r w:rsidRPr="00935A80">
        <w:rPr>
          <w:spacing w:val="-1"/>
          <w:sz w:val="20"/>
          <w:szCs w:val="20"/>
        </w:rPr>
        <w:t>of</w:t>
      </w:r>
      <w:r w:rsidRPr="00935A80">
        <w:rPr>
          <w:spacing w:val="2"/>
          <w:sz w:val="20"/>
          <w:szCs w:val="20"/>
        </w:rPr>
        <w:t xml:space="preserve"> </w:t>
      </w:r>
      <w:r w:rsidRPr="00935A80">
        <w:rPr>
          <w:spacing w:val="-1"/>
          <w:sz w:val="20"/>
          <w:szCs w:val="20"/>
        </w:rPr>
        <w:t>the</w:t>
      </w:r>
      <w:r w:rsidRPr="00935A80">
        <w:rPr>
          <w:spacing w:val="81"/>
          <w:sz w:val="20"/>
          <w:szCs w:val="20"/>
        </w:rPr>
        <w:t xml:space="preserve"> </w:t>
      </w:r>
      <w:r w:rsidRPr="00935A80">
        <w:rPr>
          <w:spacing w:val="-1"/>
          <w:sz w:val="20"/>
          <w:szCs w:val="20"/>
        </w:rPr>
        <w:t>appeal.</w:t>
      </w:r>
      <w:r w:rsidRPr="00935A80">
        <w:rPr>
          <w:spacing w:val="64"/>
          <w:sz w:val="20"/>
          <w:szCs w:val="20"/>
        </w:rPr>
        <w:t xml:space="preserve"> </w:t>
      </w:r>
      <w:r w:rsidRPr="00935A80">
        <w:rPr>
          <w:spacing w:val="-1"/>
          <w:sz w:val="20"/>
          <w:szCs w:val="20"/>
        </w:rPr>
        <w:t>If</w:t>
      </w:r>
      <w:r w:rsidRPr="00935A80">
        <w:rPr>
          <w:spacing w:val="4"/>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School</w:t>
      </w:r>
      <w:r w:rsidRPr="00935A80">
        <w:rPr>
          <w:spacing w:val="-3"/>
          <w:sz w:val="20"/>
          <w:szCs w:val="20"/>
        </w:rPr>
        <w:t xml:space="preserve"> </w:t>
      </w:r>
      <w:r w:rsidRPr="00935A80">
        <w:rPr>
          <w:spacing w:val="-1"/>
          <w:sz w:val="20"/>
          <w:szCs w:val="20"/>
        </w:rPr>
        <w:t>Director</w:t>
      </w:r>
      <w:r w:rsidRPr="00935A80">
        <w:rPr>
          <w:sz w:val="20"/>
          <w:szCs w:val="20"/>
        </w:rPr>
        <w:t xml:space="preserve"> determines</w:t>
      </w:r>
      <w:r w:rsidRPr="00935A80">
        <w:rPr>
          <w:spacing w:val="-3"/>
          <w:sz w:val="20"/>
          <w:szCs w:val="20"/>
        </w:rPr>
        <w:t xml:space="preserve"> </w:t>
      </w:r>
      <w:r w:rsidRPr="00935A80">
        <w:rPr>
          <w:spacing w:val="-1"/>
          <w:sz w:val="20"/>
          <w:szCs w:val="20"/>
        </w:rPr>
        <w:t>that</w:t>
      </w:r>
      <w:r w:rsidRPr="00935A80">
        <w:rPr>
          <w:sz w:val="20"/>
          <w:szCs w:val="20"/>
        </w:rPr>
        <w:t xml:space="preserve"> a</w:t>
      </w:r>
      <w:r w:rsidRPr="00935A80">
        <w:rPr>
          <w:spacing w:val="-2"/>
          <w:sz w:val="20"/>
          <w:szCs w:val="20"/>
        </w:rPr>
        <w:t xml:space="preserve"> </w:t>
      </w:r>
      <w:r w:rsidRPr="00935A80">
        <w:rPr>
          <w:spacing w:val="-1"/>
          <w:sz w:val="20"/>
          <w:szCs w:val="20"/>
        </w:rPr>
        <w:t>hearing</w:t>
      </w:r>
      <w:r w:rsidRPr="00935A80">
        <w:rPr>
          <w:spacing w:val="-2"/>
          <w:sz w:val="20"/>
          <w:szCs w:val="20"/>
        </w:rPr>
        <w:t xml:space="preserve"> </w:t>
      </w:r>
      <w:r w:rsidRPr="00935A80">
        <w:rPr>
          <w:sz w:val="20"/>
          <w:szCs w:val="20"/>
        </w:rPr>
        <w:t xml:space="preserve">is </w:t>
      </w:r>
      <w:r w:rsidRPr="00935A80">
        <w:rPr>
          <w:spacing w:val="-1"/>
          <w:sz w:val="20"/>
          <w:szCs w:val="20"/>
        </w:rPr>
        <w:t>warranted,</w:t>
      </w:r>
      <w:r w:rsidRPr="00935A80">
        <w:rPr>
          <w:spacing w:val="-2"/>
          <w:sz w:val="20"/>
          <w:szCs w:val="20"/>
        </w:rPr>
        <w:t xml:space="preserve"> </w:t>
      </w:r>
      <w:r w:rsidRPr="00935A80">
        <w:rPr>
          <w:sz w:val="20"/>
          <w:szCs w:val="20"/>
        </w:rPr>
        <w:t xml:space="preserve">a </w:t>
      </w:r>
      <w:r w:rsidRPr="00935A80">
        <w:rPr>
          <w:spacing w:val="-1"/>
          <w:sz w:val="20"/>
          <w:szCs w:val="20"/>
        </w:rPr>
        <w:t>committee</w:t>
      </w:r>
      <w:r w:rsidRPr="00935A80">
        <w:rPr>
          <w:sz w:val="20"/>
          <w:szCs w:val="20"/>
        </w:rPr>
        <w:t xml:space="preserve"> </w:t>
      </w:r>
      <w:r w:rsidRPr="00935A80">
        <w:rPr>
          <w:spacing w:val="-1"/>
          <w:sz w:val="20"/>
          <w:szCs w:val="20"/>
        </w:rPr>
        <w:t>will</w:t>
      </w:r>
      <w:r w:rsidRPr="00935A80">
        <w:rPr>
          <w:spacing w:val="65"/>
          <w:sz w:val="20"/>
          <w:szCs w:val="20"/>
        </w:rPr>
        <w:t xml:space="preserve"> </w:t>
      </w:r>
      <w:r w:rsidRPr="00935A80">
        <w:rPr>
          <w:rFonts w:cs="Arial"/>
          <w:sz w:val="20"/>
          <w:szCs w:val="20"/>
        </w:rPr>
        <w:t xml:space="preserve">be </w:t>
      </w:r>
      <w:r w:rsidRPr="00935A80">
        <w:rPr>
          <w:rFonts w:cs="Arial"/>
          <w:spacing w:val="-1"/>
          <w:sz w:val="20"/>
          <w:szCs w:val="20"/>
        </w:rPr>
        <w:t>established</w:t>
      </w:r>
      <w:r w:rsidRPr="00935A80">
        <w:rPr>
          <w:rFonts w:cs="Arial"/>
          <w:spacing w:val="-2"/>
          <w:sz w:val="20"/>
          <w:szCs w:val="20"/>
        </w:rPr>
        <w:t xml:space="preserve"> </w:t>
      </w:r>
      <w:r w:rsidRPr="00935A80">
        <w:rPr>
          <w:rFonts w:cs="Arial"/>
          <w:sz w:val="20"/>
          <w:szCs w:val="20"/>
        </w:rPr>
        <w:t xml:space="preserve">at </w:t>
      </w:r>
      <w:r w:rsidRPr="00935A80">
        <w:rPr>
          <w:rFonts w:cs="Arial"/>
          <w:spacing w:val="-1"/>
          <w:sz w:val="20"/>
          <w:szCs w:val="20"/>
        </w:rPr>
        <w:t>the</w:t>
      </w:r>
      <w:r w:rsidRPr="00935A80">
        <w:rPr>
          <w:rFonts w:cs="Arial"/>
          <w:sz w:val="20"/>
          <w:szCs w:val="20"/>
        </w:rPr>
        <w:t xml:space="preserve"> </w:t>
      </w:r>
      <w:r w:rsidRPr="00935A80">
        <w:rPr>
          <w:rFonts w:cs="Arial"/>
          <w:spacing w:val="-1"/>
          <w:sz w:val="20"/>
          <w:szCs w:val="20"/>
        </w:rPr>
        <w:t>school</w:t>
      </w:r>
      <w:r w:rsidRPr="00935A80">
        <w:rPr>
          <w:rFonts w:cs="Arial"/>
          <w:sz w:val="20"/>
          <w:szCs w:val="20"/>
        </w:rPr>
        <w:t xml:space="preserve"> </w:t>
      </w:r>
      <w:r w:rsidRPr="00935A80">
        <w:rPr>
          <w:rFonts w:cs="Arial"/>
          <w:spacing w:val="-1"/>
          <w:sz w:val="20"/>
          <w:szCs w:val="20"/>
        </w:rPr>
        <w:t>to</w:t>
      </w:r>
      <w:r w:rsidRPr="00935A80">
        <w:rPr>
          <w:rFonts w:cs="Arial"/>
          <w:sz w:val="20"/>
          <w:szCs w:val="20"/>
        </w:rPr>
        <w:t xml:space="preserve"> </w:t>
      </w:r>
      <w:r w:rsidRPr="00935A80">
        <w:rPr>
          <w:rFonts w:cs="Arial"/>
          <w:spacing w:val="-1"/>
          <w:sz w:val="20"/>
          <w:szCs w:val="20"/>
        </w:rPr>
        <w:t>hear</w:t>
      </w:r>
      <w:r w:rsidRPr="00935A80">
        <w:rPr>
          <w:rFonts w:cs="Arial"/>
          <w:sz w:val="20"/>
          <w:szCs w:val="20"/>
        </w:rPr>
        <w:t xml:space="preserve"> </w:t>
      </w:r>
      <w:r w:rsidRPr="00935A80">
        <w:rPr>
          <w:rFonts w:cs="Arial"/>
          <w:spacing w:val="-1"/>
          <w:sz w:val="20"/>
          <w:szCs w:val="20"/>
        </w:rPr>
        <w:t>the</w:t>
      </w:r>
      <w:r w:rsidRPr="00935A80">
        <w:rPr>
          <w:rFonts w:cs="Arial"/>
          <w:sz w:val="20"/>
          <w:szCs w:val="20"/>
        </w:rPr>
        <w:t xml:space="preserve"> </w:t>
      </w:r>
      <w:r w:rsidRPr="00935A80">
        <w:rPr>
          <w:rFonts w:cs="Arial"/>
          <w:spacing w:val="-1"/>
          <w:sz w:val="20"/>
          <w:szCs w:val="20"/>
        </w:rPr>
        <w:t>student’s</w:t>
      </w:r>
      <w:r w:rsidRPr="00935A80">
        <w:rPr>
          <w:rFonts w:cs="Arial"/>
          <w:sz w:val="20"/>
          <w:szCs w:val="20"/>
        </w:rPr>
        <w:t xml:space="preserve"> </w:t>
      </w:r>
      <w:r w:rsidRPr="00935A80">
        <w:rPr>
          <w:rFonts w:cs="Arial"/>
          <w:spacing w:val="-1"/>
          <w:sz w:val="20"/>
          <w:szCs w:val="20"/>
        </w:rPr>
        <w:t>appeal</w:t>
      </w:r>
      <w:r w:rsidRPr="00935A80">
        <w:rPr>
          <w:rFonts w:cs="Arial"/>
          <w:spacing w:val="-3"/>
          <w:sz w:val="20"/>
          <w:szCs w:val="20"/>
        </w:rPr>
        <w:t xml:space="preserve"> </w:t>
      </w:r>
      <w:r w:rsidRPr="00935A80">
        <w:rPr>
          <w:rFonts w:cs="Arial"/>
          <w:sz w:val="20"/>
          <w:szCs w:val="20"/>
        </w:rPr>
        <w:t xml:space="preserve">for </w:t>
      </w:r>
      <w:r w:rsidRPr="00935A80">
        <w:rPr>
          <w:rFonts w:cs="Arial"/>
          <w:spacing w:val="-1"/>
          <w:sz w:val="20"/>
          <w:szCs w:val="20"/>
        </w:rPr>
        <w:t>reinstatement.</w:t>
      </w:r>
      <w:r w:rsidRPr="00935A80">
        <w:rPr>
          <w:rFonts w:cs="Arial"/>
          <w:spacing w:val="62"/>
          <w:sz w:val="20"/>
          <w:szCs w:val="20"/>
        </w:rPr>
        <w:t xml:space="preserve"> </w:t>
      </w:r>
      <w:r w:rsidRPr="00935A80">
        <w:rPr>
          <w:rFonts w:cs="Arial"/>
          <w:sz w:val="20"/>
          <w:szCs w:val="20"/>
        </w:rPr>
        <w:t>The</w:t>
      </w:r>
      <w:r w:rsidRPr="00935A80">
        <w:rPr>
          <w:rFonts w:cs="Arial"/>
          <w:spacing w:val="-2"/>
          <w:sz w:val="20"/>
          <w:szCs w:val="20"/>
        </w:rPr>
        <w:t xml:space="preserve"> </w:t>
      </w:r>
      <w:r w:rsidRPr="00935A80">
        <w:rPr>
          <w:rFonts w:cs="Arial"/>
          <w:spacing w:val="-1"/>
          <w:sz w:val="20"/>
          <w:szCs w:val="20"/>
        </w:rPr>
        <w:t>student</w:t>
      </w:r>
      <w:r w:rsidRPr="00935A80">
        <w:rPr>
          <w:rFonts w:cs="Arial"/>
          <w:spacing w:val="73"/>
          <w:sz w:val="20"/>
          <w:szCs w:val="20"/>
        </w:rPr>
        <w:t xml:space="preserve"> </w:t>
      </w:r>
      <w:r w:rsidRPr="00935A80">
        <w:rPr>
          <w:spacing w:val="-1"/>
          <w:sz w:val="20"/>
          <w:szCs w:val="20"/>
        </w:rPr>
        <w:t xml:space="preserve">will </w:t>
      </w:r>
      <w:r w:rsidRPr="00935A80">
        <w:rPr>
          <w:sz w:val="20"/>
          <w:szCs w:val="20"/>
        </w:rPr>
        <w:t xml:space="preserve">be </w:t>
      </w:r>
      <w:r w:rsidRPr="00935A80">
        <w:rPr>
          <w:spacing w:val="-1"/>
          <w:sz w:val="20"/>
          <w:szCs w:val="20"/>
        </w:rPr>
        <w:t>notified</w:t>
      </w:r>
      <w:r w:rsidRPr="00935A80">
        <w:rPr>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given</w:t>
      </w:r>
      <w:r w:rsidRPr="00935A80">
        <w:rPr>
          <w:sz w:val="20"/>
          <w:szCs w:val="20"/>
        </w:rPr>
        <w:t xml:space="preserve"> </w:t>
      </w:r>
      <w:r w:rsidRPr="00935A80">
        <w:rPr>
          <w:spacing w:val="-1"/>
          <w:sz w:val="20"/>
          <w:szCs w:val="20"/>
        </w:rPr>
        <w:t>the</w:t>
      </w:r>
      <w:r w:rsidRPr="00935A80">
        <w:rPr>
          <w:spacing w:val="-2"/>
          <w:sz w:val="20"/>
          <w:szCs w:val="20"/>
        </w:rPr>
        <w:t xml:space="preserve"> </w:t>
      </w:r>
      <w:r w:rsidRPr="00935A80">
        <w:rPr>
          <w:spacing w:val="-1"/>
          <w:sz w:val="20"/>
          <w:szCs w:val="20"/>
        </w:rPr>
        <w:t>opportunity</w:t>
      </w:r>
      <w:r w:rsidRPr="00935A80">
        <w:rPr>
          <w:spacing w:val="-3"/>
          <w:sz w:val="20"/>
          <w:szCs w:val="20"/>
        </w:rPr>
        <w:t xml:space="preserve"> </w:t>
      </w:r>
      <w:r w:rsidRPr="00935A80">
        <w:rPr>
          <w:sz w:val="20"/>
          <w:szCs w:val="20"/>
        </w:rPr>
        <w:t>to</w:t>
      </w:r>
      <w:r w:rsidRPr="00935A80">
        <w:rPr>
          <w:spacing w:val="-2"/>
          <w:sz w:val="20"/>
          <w:szCs w:val="20"/>
        </w:rPr>
        <w:t xml:space="preserve"> </w:t>
      </w:r>
      <w:r w:rsidRPr="00935A80">
        <w:rPr>
          <w:spacing w:val="-1"/>
          <w:sz w:val="20"/>
          <w:szCs w:val="20"/>
        </w:rPr>
        <w:t>present</w:t>
      </w:r>
      <w:r w:rsidRPr="00935A80">
        <w:rPr>
          <w:spacing w:val="-2"/>
          <w:sz w:val="20"/>
          <w:szCs w:val="20"/>
        </w:rPr>
        <w:t xml:space="preserve"> </w:t>
      </w:r>
      <w:r w:rsidRPr="00935A80">
        <w:rPr>
          <w:sz w:val="20"/>
          <w:szCs w:val="20"/>
        </w:rPr>
        <w:t xml:space="preserve">at </w:t>
      </w:r>
      <w:r w:rsidRPr="00935A80">
        <w:rPr>
          <w:spacing w:val="-1"/>
          <w:sz w:val="20"/>
          <w:szCs w:val="20"/>
        </w:rPr>
        <w:t>that</w:t>
      </w:r>
      <w:r w:rsidRPr="00935A80">
        <w:rPr>
          <w:spacing w:val="-2"/>
          <w:sz w:val="20"/>
          <w:szCs w:val="20"/>
        </w:rPr>
        <w:t xml:space="preserve"> </w:t>
      </w:r>
      <w:r w:rsidRPr="00935A80">
        <w:rPr>
          <w:spacing w:val="-1"/>
          <w:sz w:val="20"/>
          <w:szCs w:val="20"/>
        </w:rPr>
        <w:t>hearing.</w:t>
      </w:r>
      <w:r w:rsidRPr="00935A80">
        <w:rPr>
          <w:sz w:val="20"/>
          <w:szCs w:val="20"/>
        </w:rPr>
        <w:t xml:space="preserve">  A </w:t>
      </w:r>
      <w:r w:rsidRPr="00935A80">
        <w:rPr>
          <w:spacing w:val="-1"/>
          <w:sz w:val="20"/>
          <w:szCs w:val="20"/>
        </w:rPr>
        <w:t>decision</w:t>
      </w:r>
      <w:r w:rsidRPr="00935A80">
        <w:rPr>
          <w:sz w:val="20"/>
          <w:szCs w:val="20"/>
        </w:rPr>
        <w:t xml:space="preserve"> </w:t>
      </w:r>
      <w:r w:rsidRPr="00935A80">
        <w:rPr>
          <w:spacing w:val="-1"/>
          <w:sz w:val="20"/>
          <w:szCs w:val="20"/>
        </w:rPr>
        <w:t>will</w:t>
      </w:r>
      <w:r w:rsidRPr="00935A80">
        <w:rPr>
          <w:sz w:val="20"/>
          <w:szCs w:val="20"/>
        </w:rPr>
        <w:t xml:space="preserve"> </w:t>
      </w:r>
      <w:r w:rsidRPr="00935A80">
        <w:rPr>
          <w:spacing w:val="5"/>
          <w:sz w:val="20"/>
          <w:szCs w:val="20"/>
        </w:rPr>
        <w:t>be</w:t>
      </w:r>
      <w:r w:rsidRPr="00935A80">
        <w:rPr>
          <w:spacing w:val="77"/>
          <w:sz w:val="20"/>
          <w:szCs w:val="20"/>
        </w:rPr>
        <w:t xml:space="preserve"> </w:t>
      </w:r>
      <w:r w:rsidRPr="00935A80">
        <w:rPr>
          <w:spacing w:val="-1"/>
          <w:sz w:val="20"/>
          <w:szCs w:val="20"/>
        </w:rPr>
        <w:t>made</w:t>
      </w:r>
      <w:r w:rsidRPr="00935A80">
        <w:rPr>
          <w:sz w:val="20"/>
          <w:szCs w:val="20"/>
        </w:rPr>
        <w:t xml:space="preserve"> </w:t>
      </w:r>
      <w:r w:rsidRPr="00935A80">
        <w:rPr>
          <w:spacing w:val="-1"/>
          <w:sz w:val="20"/>
          <w:szCs w:val="20"/>
        </w:rPr>
        <w:t>within</w:t>
      </w:r>
      <w:r w:rsidRPr="00935A80">
        <w:rPr>
          <w:spacing w:val="-2"/>
          <w:sz w:val="20"/>
          <w:szCs w:val="20"/>
        </w:rPr>
        <w:t xml:space="preserve"> </w:t>
      </w:r>
      <w:r w:rsidRPr="00935A80">
        <w:rPr>
          <w:spacing w:val="-1"/>
          <w:sz w:val="20"/>
          <w:szCs w:val="20"/>
        </w:rPr>
        <w:t>five</w:t>
      </w:r>
      <w:r w:rsidRPr="00935A80">
        <w:rPr>
          <w:sz w:val="20"/>
          <w:szCs w:val="20"/>
        </w:rPr>
        <w:t xml:space="preserve"> (5) </w:t>
      </w:r>
      <w:r w:rsidRPr="00935A80">
        <w:rPr>
          <w:spacing w:val="-1"/>
          <w:sz w:val="20"/>
          <w:szCs w:val="20"/>
        </w:rPr>
        <w:t>working</w:t>
      </w:r>
      <w:r w:rsidRPr="00935A80">
        <w:rPr>
          <w:spacing w:val="-2"/>
          <w:sz w:val="20"/>
          <w:szCs w:val="20"/>
        </w:rPr>
        <w:t xml:space="preserve"> </w:t>
      </w:r>
      <w:r w:rsidRPr="00935A80">
        <w:rPr>
          <w:spacing w:val="-1"/>
          <w:sz w:val="20"/>
          <w:szCs w:val="20"/>
        </w:rPr>
        <w:t>days</w:t>
      </w:r>
      <w:r w:rsidRPr="00935A80">
        <w:rPr>
          <w:sz w:val="20"/>
          <w:szCs w:val="20"/>
        </w:rPr>
        <w:t xml:space="preserve"> of</w:t>
      </w:r>
      <w:r w:rsidRPr="00935A80">
        <w:rPr>
          <w:spacing w:val="2"/>
          <w:sz w:val="20"/>
          <w:szCs w:val="20"/>
        </w:rPr>
        <w:t xml:space="preserve"> </w:t>
      </w:r>
      <w:r w:rsidRPr="00935A80">
        <w:rPr>
          <w:spacing w:val="-1"/>
          <w:sz w:val="20"/>
          <w:szCs w:val="20"/>
        </w:rPr>
        <w:t>the</w:t>
      </w:r>
      <w:r w:rsidRPr="00935A80">
        <w:rPr>
          <w:spacing w:val="-2"/>
          <w:sz w:val="20"/>
          <w:szCs w:val="20"/>
        </w:rPr>
        <w:t xml:space="preserve"> </w:t>
      </w:r>
      <w:r w:rsidRPr="00935A80">
        <w:rPr>
          <w:spacing w:val="-1"/>
          <w:sz w:val="20"/>
          <w:szCs w:val="20"/>
        </w:rPr>
        <w:t>hearing,</w:t>
      </w:r>
      <w:r w:rsidRPr="00935A80">
        <w:rPr>
          <w:sz w:val="20"/>
          <w:szCs w:val="20"/>
        </w:rPr>
        <w:t xml:space="preserve"> and</w:t>
      </w:r>
      <w:r w:rsidRPr="00935A80">
        <w:rPr>
          <w:spacing w:val="-2"/>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student</w:t>
      </w:r>
      <w:r w:rsidRPr="00935A80">
        <w:rPr>
          <w:sz w:val="20"/>
          <w:szCs w:val="20"/>
        </w:rPr>
        <w:t xml:space="preserve"> </w:t>
      </w:r>
      <w:r w:rsidRPr="00935A80">
        <w:rPr>
          <w:spacing w:val="-1"/>
          <w:sz w:val="20"/>
          <w:szCs w:val="20"/>
        </w:rPr>
        <w:t>will</w:t>
      </w:r>
      <w:r w:rsidRPr="00935A80">
        <w:rPr>
          <w:spacing w:val="1"/>
          <w:sz w:val="20"/>
          <w:szCs w:val="20"/>
        </w:rPr>
        <w:t xml:space="preserve"> </w:t>
      </w:r>
      <w:r w:rsidRPr="00935A80">
        <w:rPr>
          <w:sz w:val="20"/>
          <w:szCs w:val="20"/>
        </w:rPr>
        <w:t>be</w:t>
      </w:r>
      <w:r w:rsidRPr="00935A80">
        <w:rPr>
          <w:spacing w:val="-2"/>
          <w:sz w:val="20"/>
          <w:szCs w:val="20"/>
        </w:rPr>
        <w:t xml:space="preserve"> </w:t>
      </w:r>
      <w:r w:rsidRPr="00935A80">
        <w:rPr>
          <w:spacing w:val="-1"/>
          <w:sz w:val="20"/>
          <w:szCs w:val="20"/>
        </w:rPr>
        <w:t>notified</w:t>
      </w:r>
      <w:r w:rsidRPr="00935A80">
        <w:rPr>
          <w:sz w:val="20"/>
          <w:szCs w:val="20"/>
        </w:rPr>
        <w:t xml:space="preserve"> </w:t>
      </w:r>
      <w:r w:rsidRPr="00935A80">
        <w:rPr>
          <w:spacing w:val="-1"/>
          <w:sz w:val="20"/>
          <w:szCs w:val="20"/>
        </w:rPr>
        <w:t>of</w:t>
      </w:r>
      <w:r w:rsidRPr="00935A80">
        <w:rPr>
          <w:sz w:val="20"/>
          <w:szCs w:val="20"/>
        </w:rPr>
        <w:t xml:space="preserve"> </w:t>
      </w:r>
      <w:r w:rsidRPr="00935A80">
        <w:rPr>
          <w:spacing w:val="-1"/>
          <w:sz w:val="20"/>
          <w:szCs w:val="20"/>
        </w:rPr>
        <w:t>the</w:t>
      </w:r>
      <w:r w:rsidRPr="00935A80">
        <w:rPr>
          <w:spacing w:val="67"/>
          <w:sz w:val="20"/>
          <w:szCs w:val="20"/>
        </w:rPr>
        <w:t xml:space="preserve"> </w:t>
      </w:r>
      <w:r w:rsidRPr="00935A80">
        <w:rPr>
          <w:spacing w:val="-1"/>
          <w:sz w:val="20"/>
          <w:szCs w:val="20"/>
        </w:rPr>
        <w:t>decision</w:t>
      </w:r>
      <w:r w:rsidRPr="00935A80">
        <w:rPr>
          <w:sz w:val="20"/>
          <w:szCs w:val="20"/>
        </w:rPr>
        <w:t xml:space="preserve"> in</w:t>
      </w:r>
      <w:r w:rsidRPr="00935A80">
        <w:rPr>
          <w:spacing w:val="-2"/>
          <w:sz w:val="20"/>
          <w:szCs w:val="20"/>
        </w:rPr>
        <w:t xml:space="preserve"> </w:t>
      </w:r>
      <w:r w:rsidRPr="00935A80">
        <w:rPr>
          <w:spacing w:val="-1"/>
          <w:sz w:val="20"/>
          <w:szCs w:val="20"/>
        </w:rPr>
        <w:t>writing</w:t>
      </w:r>
      <w:r w:rsidRPr="00935A80">
        <w:rPr>
          <w:spacing w:val="1"/>
          <w:sz w:val="20"/>
          <w:szCs w:val="20"/>
        </w:rPr>
        <w:t xml:space="preserve"> </w:t>
      </w:r>
      <w:r w:rsidRPr="00935A80">
        <w:rPr>
          <w:spacing w:val="-1"/>
          <w:sz w:val="20"/>
          <w:szCs w:val="20"/>
        </w:rPr>
        <w:t>via</w:t>
      </w:r>
      <w:r w:rsidRPr="00935A80">
        <w:rPr>
          <w:sz w:val="20"/>
          <w:szCs w:val="20"/>
        </w:rPr>
        <w:t xml:space="preserve"> certified</w:t>
      </w:r>
      <w:r w:rsidRPr="00935A80">
        <w:rPr>
          <w:spacing w:val="-2"/>
          <w:sz w:val="20"/>
          <w:szCs w:val="20"/>
        </w:rPr>
        <w:t xml:space="preserve"> </w:t>
      </w:r>
      <w:r w:rsidRPr="00935A80">
        <w:rPr>
          <w:sz w:val="20"/>
          <w:szCs w:val="20"/>
        </w:rPr>
        <w:t>mail.</w:t>
      </w:r>
    </w:p>
    <w:p w14:paraId="4F054E54" w14:textId="77777777" w:rsidR="00877931" w:rsidRPr="00935A80" w:rsidRDefault="00877931" w:rsidP="00242AC2">
      <w:pPr>
        <w:pStyle w:val="BodyText"/>
        <w:ind w:left="180" w:right="40"/>
        <w:rPr>
          <w:sz w:val="16"/>
          <w:szCs w:val="16"/>
        </w:rPr>
      </w:pPr>
    </w:p>
    <w:p w14:paraId="1DEC7BBC" w14:textId="695E5B0A" w:rsidR="00DC7F7C" w:rsidRPr="008A55F4" w:rsidRDefault="00242AC2" w:rsidP="008A55F4">
      <w:pPr>
        <w:pStyle w:val="BodyText"/>
        <w:ind w:left="180" w:right="40"/>
        <w:rPr>
          <w:rFonts w:cs="Arial"/>
          <w:spacing w:val="-1"/>
          <w:sz w:val="20"/>
          <w:szCs w:val="20"/>
        </w:rPr>
      </w:pPr>
      <w:r w:rsidRPr="00935A80">
        <w:rPr>
          <w:sz w:val="20"/>
          <w:szCs w:val="20"/>
        </w:rPr>
        <w:t xml:space="preserve">If </w:t>
      </w:r>
      <w:r w:rsidRPr="00935A80">
        <w:rPr>
          <w:spacing w:val="-1"/>
          <w:sz w:val="20"/>
          <w:szCs w:val="20"/>
        </w:rPr>
        <w:t>the</w:t>
      </w:r>
      <w:r w:rsidRPr="00935A80">
        <w:rPr>
          <w:sz w:val="20"/>
          <w:szCs w:val="20"/>
        </w:rPr>
        <w:t xml:space="preserve"> </w:t>
      </w:r>
      <w:r w:rsidRPr="00935A80">
        <w:rPr>
          <w:spacing w:val="-1"/>
          <w:sz w:val="20"/>
          <w:szCs w:val="20"/>
        </w:rPr>
        <w:t>student</w:t>
      </w:r>
      <w:r w:rsidRPr="00935A80">
        <w:rPr>
          <w:sz w:val="20"/>
          <w:szCs w:val="20"/>
        </w:rPr>
        <w:t xml:space="preserve"> </w:t>
      </w:r>
      <w:r w:rsidRPr="00935A80">
        <w:rPr>
          <w:spacing w:val="-1"/>
          <w:sz w:val="20"/>
          <w:szCs w:val="20"/>
        </w:rPr>
        <w:t>disagrees</w:t>
      </w:r>
      <w:r w:rsidRPr="00935A80">
        <w:rPr>
          <w:sz w:val="20"/>
          <w:szCs w:val="20"/>
        </w:rPr>
        <w:t xml:space="preserve"> </w:t>
      </w:r>
      <w:r w:rsidRPr="00935A80">
        <w:rPr>
          <w:spacing w:val="-1"/>
          <w:sz w:val="20"/>
          <w:szCs w:val="20"/>
        </w:rPr>
        <w:t>with</w:t>
      </w:r>
      <w:r w:rsidRPr="00935A80">
        <w:rPr>
          <w:sz w:val="20"/>
          <w:szCs w:val="20"/>
        </w:rPr>
        <w:t xml:space="preserve"> the </w:t>
      </w:r>
      <w:r w:rsidRPr="00935A80">
        <w:rPr>
          <w:spacing w:val="-1"/>
          <w:sz w:val="20"/>
          <w:szCs w:val="20"/>
        </w:rPr>
        <w:t>decision</w:t>
      </w:r>
      <w:r w:rsidRPr="00935A80">
        <w:rPr>
          <w:sz w:val="20"/>
          <w:szCs w:val="20"/>
        </w:rPr>
        <w:t xml:space="preserve"> </w:t>
      </w:r>
      <w:r w:rsidRPr="00935A80">
        <w:rPr>
          <w:spacing w:val="-1"/>
          <w:sz w:val="20"/>
          <w:szCs w:val="20"/>
        </w:rPr>
        <w:t>of</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committee,</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student</w:t>
      </w:r>
      <w:r w:rsidRPr="00935A80">
        <w:rPr>
          <w:spacing w:val="-2"/>
          <w:sz w:val="20"/>
          <w:szCs w:val="20"/>
        </w:rPr>
        <w:t xml:space="preserve"> </w:t>
      </w:r>
      <w:r w:rsidRPr="00935A80">
        <w:rPr>
          <w:sz w:val="20"/>
          <w:szCs w:val="20"/>
        </w:rPr>
        <w:t>may</w:t>
      </w:r>
      <w:r w:rsidRPr="00935A80">
        <w:rPr>
          <w:spacing w:val="-3"/>
          <w:sz w:val="20"/>
          <w:szCs w:val="20"/>
        </w:rPr>
        <w:t xml:space="preserve"> </w:t>
      </w:r>
      <w:r w:rsidRPr="00935A80">
        <w:rPr>
          <w:spacing w:val="-1"/>
          <w:sz w:val="20"/>
          <w:szCs w:val="20"/>
        </w:rPr>
        <w:t>request</w:t>
      </w:r>
      <w:r w:rsidRPr="00935A80">
        <w:rPr>
          <w:sz w:val="20"/>
          <w:szCs w:val="20"/>
        </w:rPr>
        <w:t xml:space="preserve"> a</w:t>
      </w:r>
      <w:r w:rsidRPr="00935A80">
        <w:rPr>
          <w:spacing w:val="75"/>
          <w:sz w:val="20"/>
          <w:szCs w:val="20"/>
        </w:rPr>
        <w:t xml:space="preserve"> </w:t>
      </w:r>
      <w:r w:rsidRPr="00935A80">
        <w:rPr>
          <w:spacing w:val="-1"/>
          <w:sz w:val="20"/>
          <w:szCs w:val="20"/>
        </w:rPr>
        <w:t>review</w:t>
      </w:r>
      <w:r w:rsidRPr="00935A80">
        <w:rPr>
          <w:spacing w:val="-3"/>
          <w:sz w:val="20"/>
          <w:szCs w:val="20"/>
        </w:rPr>
        <w:t xml:space="preserve"> </w:t>
      </w:r>
      <w:r w:rsidRPr="00935A80">
        <w:rPr>
          <w:sz w:val="20"/>
          <w:szCs w:val="20"/>
        </w:rPr>
        <w:t>of</w:t>
      </w:r>
      <w:r w:rsidRPr="00935A80">
        <w:rPr>
          <w:spacing w:val="2"/>
          <w:sz w:val="20"/>
          <w:szCs w:val="20"/>
        </w:rPr>
        <w:t xml:space="preserve"> </w:t>
      </w:r>
      <w:r w:rsidRPr="00935A80">
        <w:rPr>
          <w:spacing w:val="-1"/>
          <w:sz w:val="20"/>
          <w:szCs w:val="20"/>
        </w:rPr>
        <w:t>the</w:t>
      </w:r>
      <w:r w:rsidRPr="00935A80">
        <w:rPr>
          <w:spacing w:val="-2"/>
          <w:sz w:val="20"/>
          <w:szCs w:val="20"/>
        </w:rPr>
        <w:t xml:space="preserve"> </w:t>
      </w:r>
      <w:r w:rsidRPr="00935A80">
        <w:rPr>
          <w:sz w:val="20"/>
          <w:szCs w:val="20"/>
        </w:rPr>
        <w:t>dismissal</w:t>
      </w:r>
      <w:r w:rsidRPr="00935A80">
        <w:rPr>
          <w:spacing w:val="-3"/>
          <w:sz w:val="20"/>
          <w:szCs w:val="20"/>
        </w:rPr>
        <w:t xml:space="preserve"> </w:t>
      </w:r>
      <w:r w:rsidRPr="00935A80">
        <w:rPr>
          <w:sz w:val="20"/>
          <w:szCs w:val="20"/>
        </w:rPr>
        <w:t>and</w:t>
      </w:r>
      <w:r w:rsidRPr="00935A80">
        <w:rPr>
          <w:spacing w:val="-2"/>
          <w:sz w:val="20"/>
          <w:szCs w:val="20"/>
        </w:rPr>
        <w:t xml:space="preserve"> </w:t>
      </w:r>
      <w:r w:rsidRPr="00935A80">
        <w:rPr>
          <w:sz w:val="20"/>
          <w:szCs w:val="20"/>
        </w:rPr>
        <w:t xml:space="preserve">its </w:t>
      </w:r>
      <w:r w:rsidRPr="00935A80">
        <w:rPr>
          <w:spacing w:val="-1"/>
          <w:sz w:val="20"/>
          <w:szCs w:val="20"/>
        </w:rPr>
        <w:t>consequent</w:t>
      </w:r>
      <w:r w:rsidRPr="00935A80">
        <w:rPr>
          <w:sz w:val="20"/>
          <w:szCs w:val="20"/>
        </w:rPr>
        <w:t xml:space="preserve"> </w:t>
      </w:r>
      <w:r w:rsidRPr="00935A80">
        <w:rPr>
          <w:spacing w:val="-1"/>
          <w:sz w:val="20"/>
          <w:szCs w:val="20"/>
        </w:rPr>
        <w:t>appeal</w:t>
      </w:r>
      <w:r w:rsidRPr="00935A80">
        <w:rPr>
          <w:spacing w:val="-3"/>
          <w:sz w:val="20"/>
          <w:szCs w:val="20"/>
        </w:rPr>
        <w:t xml:space="preserve"> </w:t>
      </w:r>
      <w:r w:rsidRPr="00935A80">
        <w:rPr>
          <w:sz w:val="20"/>
          <w:szCs w:val="20"/>
        </w:rPr>
        <w:t>by</w:t>
      </w:r>
      <w:r w:rsidRPr="00935A80">
        <w:rPr>
          <w:spacing w:val="-3"/>
          <w:sz w:val="20"/>
          <w:szCs w:val="20"/>
        </w:rPr>
        <w:t xml:space="preserve"> </w:t>
      </w:r>
      <w:r w:rsidRPr="00935A80">
        <w:rPr>
          <w:sz w:val="20"/>
          <w:szCs w:val="20"/>
        </w:rPr>
        <w:t xml:space="preserve">the </w:t>
      </w:r>
      <w:r w:rsidRPr="00935A80">
        <w:rPr>
          <w:spacing w:val="-1"/>
          <w:sz w:val="20"/>
          <w:szCs w:val="20"/>
        </w:rPr>
        <w:t>Culinary</w:t>
      </w:r>
      <w:r w:rsidRPr="00935A80">
        <w:rPr>
          <w:spacing w:val="-4"/>
          <w:sz w:val="20"/>
          <w:szCs w:val="20"/>
        </w:rPr>
        <w:t xml:space="preserve"> </w:t>
      </w:r>
      <w:r w:rsidRPr="00935A80">
        <w:rPr>
          <w:sz w:val="20"/>
          <w:szCs w:val="20"/>
        </w:rPr>
        <w:t xml:space="preserve">Tech </w:t>
      </w:r>
      <w:r w:rsidRPr="00935A80">
        <w:rPr>
          <w:spacing w:val="-1"/>
          <w:sz w:val="20"/>
          <w:szCs w:val="20"/>
        </w:rPr>
        <w:t>Center</w:t>
      </w:r>
      <w:r w:rsidRPr="00935A80">
        <w:rPr>
          <w:spacing w:val="59"/>
          <w:sz w:val="20"/>
          <w:szCs w:val="20"/>
        </w:rPr>
        <w:t xml:space="preserve"> </w:t>
      </w:r>
      <w:r w:rsidRPr="00935A80">
        <w:rPr>
          <w:spacing w:val="-1"/>
          <w:sz w:val="20"/>
          <w:szCs w:val="20"/>
        </w:rPr>
        <w:t>Education</w:t>
      </w:r>
      <w:r w:rsidRPr="00935A80">
        <w:rPr>
          <w:spacing w:val="-2"/>
          <w:sz w:val="20"/>
          <w:szCs w:val="20"/>
        </w:rPr>
        <w:t xml:space="preserve"> </w:t>
      </w:r>
      <w:r w:rsidRPr="00935A80">
        <w:rPr>
          <w:sz w:val="20"/>
          <w:szCs w:val="20"/>
        </w:rPr>
        <w:t>Office.</w:t>
      </w:r>
      <w:r w:rsidRPr="00935A80">
        <w:rPr>
          <w:spacing w:val="63"/>
          <w:sz w:val="20"/>
          <w:szCs w:val="20"/>
        </w:rPr>
        <w:t xml:space="preserve"> </w:t>
      </w:r>
      <w:r w:rsidRPr="00935A80">
        <w:rPr>
          <w:spacing w:val="-1"/>
          <w:sz w:val="20"/>
          <w:szCs w:val="20"/>
        </w:rPr>
        <w:t>The</w:t>
      </w:r>
      <w:r w:rsidRPr="00935A80">
        <w:rPr>
          <w:spacing w:val="-2"/>
          <w:sz w:val="20"/>
          <w:szCs w:val="20"/>
        </w:rPr>
        <w:t xml:space="preserve"> </w:t>
      </w:r>
      <w:r w:rsidRPr="00935A80">
        <w:rPr>
          <w:spacing w:val="-1"/>
          <w:sz w:val="20"/>
          <w:szCs w:val="20"/>
        </w:rPr>
        <w:t>appeal</w:t>
      </w:r>
      <w:r w:rsidRPr="00935A80">
        <w:rPr>
          <w:spacing w:val="-3"/>
          <w:sz w:val="20"/>
          <w:szCs w:val="20"/>
        </w:rPr>
        <w:t xml:space="preserve"> </w:t>
      </w:r>
      <w:r w:rsidRPr="00935A80">
        <w:rPr>
          <w:sz w:val="20"/>
          <w:szCs w:val="20"/>
        </w:rPr>
        <w:t>must</w:t>
      </w:r>
      <w:r w:rsidRPr="00935A80">
        <w:rPr>
          <w:spacing w:val="-2"/>
          <w:sz w:val="20"/>
          <w:szCs w:val="20"/>
        </w:rPr>
        <w:t xml:space="preserve"> </w:t>
      </w:r>
      <w:r w:rsidRPr="00935A80">
        <w:rPr>
          <w:sz w:val="20"/>
          <w:szCs w:val="20"/>
        </w:rPr>
        <w:t xml:space="preserve">be </w:t>
      </w:r>
      <w:r w:rsidRPr="00935A80">
        <w:rPr>
          <w:spacing w:val="-2"/>
          <w:sz w:val="20"/>
          <w:szCs w:val="20"/>
        </w:rPr>
        <w:t>in</w:t>
      </w:r>
      <w:r w:rsidRPr="00935A80">
        <w:rPr>
          <w:sz w:val="20"/>
          <w:szCs w:val="20"/>
        </w:rPr>
        <w:t xml:space="preserve"> </w:t>
      </w:r>
      <w:r w:rsidRPr="00935A80">
        <w:rPr>
          <w:spacing w:val="-1"/>
          <w:sz w:val="20"/>
          <w:szCs w:val="20"/>
        </w:rPr>
        <w:t>writing</w:t>
      </w:r>
      <w:r w:rsidRPr="00935A80">
        <w:rPr>
          <w:spacing w:val="-2"/>
          <w:sz w:val="20"/>
          <w:szCs w:val="20"/>
        </w:rPr>
        <w:t xml:space="preserve"> </w:t>
      </w:r>
      <w:r w:rsidRPr="00935A80">
        <w:rPr>
          <w:sz w:val="20"/>
          <w:szCs w:val="20"/>
        </w:rPr>
        <w:t xml:space="preserve">and </w:t>
      </w:r>
      <w:r w:rsidRPr="00935A80">
        <w:rPr>
          <w:spacing w:val="-1"/>
          <w:sz w:val="20"/>
          <w:szCs w:val="20"/>
        </w:rPr>
        <w:t>received</w:t>
      </w:r>
      <w:r w:rsidRPr="00935A80">
        <w:rPr>
          <w:sz w:val="20"/>
          <w:szCs w:val="20"/>
        </w:rPr>
        <w:t xml:space="preserve"> </w:t>
      </w:r>
      <w:r w:rsidRPr="00935A80">
        <w:rPr>
          <w:spacing w:val="-1"/>
          <w:sz w:val="20"/>
          <w:szCs w:val="20"/>
        </w:rPr>
        <w:t>within</w:t>
      </w:r>
      <w:r w:rsidRPr="00935A80">
        <w:rPr>
          <w:sz w:val="20"/>
          <w:szCs w:val="20"/>
        </w:rPr>
        <w:t xml:space="preserve"> 30 </w:t>
      </w:r>
      <w:r w:rsidRPr="00935A80">
        <w:rPr>
          <w:spacing w:val="-1"/>
          <w:sz w:val="20"/>
          <w:szCs w:val="20"/>
        </w:rPr>
        <w:t>days</w:t>
      </w:r>
      <w:r w:rsidRPr="00935A80">
        <w:rPr>
          <w:sz w:val="20"/>
          <w:szCs w:val="20"/>
        </w:rPr>
        <w:t xml:space="preserve"> </w:t>
      </w:r>
      <w:r w:rsidRPr="00935A80">
        <w:rPr>
          <w:spacing w:val="-1"/>
          <w:sz w:val="20"/>
          <w:szCs w:val="20"/>
        </w:rPr>
        <w:t>of</w:t>
      </w:r>
      <w:r w:rsidRPr="00935A80">
        <w:rPr>
          <w:spacing w:val="2"/>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date</w:t>
      </w:r>
      <w:r w:rsidRPr="00935A80">
        <w:rPr>
          <w:spacing w:val="65"/>
          <w:sz w:val="20"/>
          <w:szCs w:val="20"/>
        </w:rPr>
        <w:t xml:space="preserve"> </w:t>
      </w:r>
      <w:r w:rsidRPr="00935A80">
        <w:rPr>
          <w:spacing w:val="-1"/>
          <w:sz w:val="20"/>
          <w:szCs w:val="20"/>
        </w:rPr>
        <w:t>of</w:t>
      </w:r>
      <w:r w:rsidRPr="00935A80">
        <w:rPr>
          <w:spacing w:val="2"/>
          <w:sz w:val="20"/>
          <w:szCs w:val="20"/>
        </w:rPr>
        <w:t xml:space="preserve"> </w:t>
      </w:r>
      <w:r w:rsidRPr="00935A80">
        <w:rPr>
          <w:spacing w:val="-1"/>
          <w:sz w:val="20"/>
          <w:szCs w:val="20"/>
        </w:rPr>
        <w:t>notification</w:t>
      </w:r>
      <w:r w:rsidRPr="00935A80">
        <w:rPr>
          <w:sz w:val="20"/>
          <w:szCs w:val="20"/>
        </w:rPr>
        <w:t xml:space="preserve"> </w:t>
      </w:r>
      <w:r w:rsidRPr="00935A80">
        <w:rPr>
          <w:spacing w:val="-1"/>
          <w:sz w:val="20"/>
          <w:szCs w:val="20"/>
        </w:rPr>
        <w:t>of</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appeal</w:t>
      </w:r>
      <w:r w:rsidRPr="00935A80">
        <w:rPr>
          <w:sz w:val="20"/>
          <w:szCs w:val="20"/>
        </w:rPr>
        <w:t xml:space="preserve"> </w:t>
      </w:r>
      <w:r w:rsidRPr="00935A80">
        <w:rPr>
          <w:spacing w:val="-1"/>
          <w:sz w:val="20"/>
          <w:szCs w:val="20"/>
        </w:rPr>
        <w:t>committee</w:t>
      </w:r>
      <w:r w:rsidRPr="00935A80">
        <w:rPr>
          <w:sz w:val="20"/>
          <w:szCs w:val="20"/>
        </w:rPr>
        <w:t xml:space="preserve"> </w:t>
      </w:r>
      <w:r w:rsidRPr="00935A80">
        <w:rPr>
          <w:spacing w:val="-1"/>
          <w:sz w:val="20"/>
          <w:szCs w:val="20"/>
        </w:rPr>
        <w:t>decision.</w:t>
      </w:r>
      <w:r w:rsidRPr="00935A80">
        <w:rPr>
          <w:spacing w:val="66"/>
          <w:sz w:val="20"/>
          <w:szCs w:val="20"/>
        </w:rPr>
        <w:t xml:space="preserve"> </w:t>
      </w:r>
      <w:r w:rsidRPr="00935A80">
        <w:rPr>
          <w:spacing w:val="-1"/>
          <w:sz w:val="20"/>
          <w:szCs w:val="20"/>
        </w:rPr>
        <w:t>Upon</w:t>
      </w:r>
      <w:r w:rsidRPr="00935A80">
        <w:rPr>
          <w:sz w:val="20"/>
          <w:szCs w:val="20"/>
        </w:rPr>
        <w:t xml:space="preserve"> </w:t>
      </w:r>
      <w:r w:rsidRPr="00935A80">
        <w:rPr>
          <w:spacing w:val="-1"/>
          <w:sz w:val="20"/>
          <w:szCs w:val="20"/>
        </w:rPr>
        <w:t>receipt</w:t>
      </w:r>
      <w:r w:rsidRPr="00935A80">
        <w:rPr>
          <w:sz w:val="20"/>
          <w:szCs w:val="20"/>
        </w:rPr>
        <w:t xml:space="preserve"> </w:t>
      </w:r>
      <w:r w:rsidRPr="00935A80">
        <w:rPr>
          <w:spacing w:val="-1"/>
          <w:sz w:val="20"/>
          <w:szCs w:val="20"/>
        </w:rPr>
        <w:t>the</w:t>
      </w:r>
      <w:r w:rsidRPr="00935A80">
        <w:rPr>
          <w:spacing w:val="-2"/>
          <w:sz w:val="20"/>
          <w:szCs w:val="20"/>
        </w:rPr>
        <w:t xml:space="preserve"> </w:t>
      </w:r>
      <w:r w:rsidRPr="00935A80">
        <w:rPr>
          <w:spacing w:val="-1"/>
          <w:sz w:val="20"/>
          <w:szCs w:val="20"/>
        </w:rPr>
        <w:t>Education</w:t>
      </w:r>
      <w:r w:rsidRPr="00935A80">
        <w:rPr>
          <w:sz w:val="20"/>
          <w:szCs w:val="20"/>
        </w:rPr>
        <w:t xml:space="preserve"> </w:t>
      </w:r>
      <w:r w:rsidRPr="00935A80">
        <w:rPr>
          <w:spacing w:val="-1"/>
          <w:sz w:val="20"/>
          <w:szCs w:val="20"/>
        </w:rPr>
        <w:t>Office</w:t>
      </w:r>
      <w:r w:rsidRPr="00935A80">
        <w:rPr>
          <w:sz w:val="20"/>
          <w:szCs w:val="20"/>
        </w:rPr>
        <w:t xml:space="preserve"> </w:t>
      </w:r>
      <w:r w:rsidRPr="00935A80">
        <w:rPr>
          <w:spacing w:val="-1"/>
          <w:sz w:val="20"/>
          <w:szCs w:val="20"/>
        </w:rPr>
        <w:t>will</w:t>
      </w:r>
      <w:r w:rsidRPr="00935A80">
        <w:rPr>
          <w:spacing w:val="83"/>
          <w:sz w:val="20"/>
          <w:szCs w:val="20"/>
        </w:rPr>
        <w:t xml:space="preserve"> </w:t>
      </w:r>
      <w:r w:rsidRPr="00935A80">
        <w:rPr>
          <w:spacing w:val="-1"/>
          <w:sz w:val="20"/>
          <w:szCs w:val="20"/>
        </w:rPr>
        <w:t>review</w:t>
      </w:r>
      <w:r w:rsidRPr="00935A80">
        <w:rPr>
          <w:spacing w:val="-3"/>
          <w:sz w:val="20"/>
          <w:szCs w:val="20"/>
        </w:rPr>
        <w:t xml:space="preserve"> </w:t>
      </w:r>
      <w:r w:rsidRPr="00935A80">
        <w:rPr>
          <w:sz w:val="20"/>
          <w:szCs w:val="20"/>
        </w:rPr>
        <w:t xml:space="preserve">the </w:t>
      </w:r>
      <w:r w:rsidRPr="00935A80">
        <w:rPr>
          <w:spacing w:val="-1"/>
          <w:sz w:val="20"/>
          <w:szCs w:val="20"/>
        </w:rPr>
        <w:t>circumstances</w:t>
      </w:r>
      <w:r w:rsidRPr="00935A80">
        <w:rPr>
          <w:sz w:val="20"/>
          <w:szCs w:val="20"/>
        </w:rPr>
        <w:t xml:space="preserve"> </w:t>
      </w:r>
      <w:r w:rsidRPr="00935A80">
        <w:rPr>
          <w:spacing w:val="-1"/>
          <w:sz w:val="20"/>
          <w:szCs w:val="20"/>
        </w:rPr>
        <w:t>surrounding</w:t>
      </w:r>
      <w:r w:rsidRPr="00935A80">
        <w:rPr>
          <w:spacing w:val="-2"/>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dismissal,</w:t>
      </w:r>
      <w:r w:rsidRPr="00935A80">
        <w:rPr>
          <w:sz w:val="20"/>
          <w:szCs w:val="20"/>
        </w:rPr>
        <w:t xml:space="preserve"> </w:t>
      </w:r>
      <w:r w:rsidRPr="00935A80">
        <w:rPr>
          <w:spacing w:val="-1"/>
          <w:sz w:val="20"/>
          <w:szCs w:val="20"/>
        </w:rPr>
        <w:t>the</w:t>
      </w:r>
      <w:r w:rsidRPr="00935A80">
        <w:rPr>
          <w:spacing w:val="-2"/>
          <w:sz w:val="20"/>
          <w:szCs w:val="20"/>
        </w:rPr>
        <w:t xml:space="preserve"> </w:t>
      </w:r>
      <w:r w:rsidRPr="00935A80">
        <w:rPr>
          <w:spacing w:val="-1"/>
          <w:sz w:val="20"/>
          <w:szCs w:val="20"/>
        </w:rPr>
        <w:t>appeal,</w:t>
      </w:r>
      <w:r w:rsidRPr="00935A80">
        <w:rPr>
          <w:spacing w:val="-2"/>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committee</w:t>
      </w:r>
      <w:r w:rsidRPr="00935A80">
        <w:rPr>
          <w:spacing w:val="99"/>
          <w:sz w:val="20"/>
          <w:szCs w:val="20"/>
        </w:rPr>
        <w:t xml:space="preserve"> </w:t>
      </w:r>
      <w:r w:rsidRPr="00935A80">
        <w:rPr>
          <w:spacing w:val="-1"/>
          <w:sz w:val="20"/>
          <w:szCs w:val="20"/>
        </w:rPr>
        <w:t>hearing</w:t>
      </w:r>
      <w:r w:rsidRPr="00935A80">
        <w:rPr>
          <w:spacing w:val="-2"/>
          <w:sz w:val="20"/>
          <w:szCs w:val="20"/>
        </w:rPr>
        <w:t xml:space="preserve"> </w:t>
      </w:r>
      <w:r w:rsidRPr="00935A80">
        <w:rPr>
          <w:spacing w:val="-1"/>
          <w:sz w:val="20"/>
          <w:szCs w:val="20"/>
        </w:rPr>
        <w:t>and</w:t>
      </w:r>
      <w:r w:rsidRPr="00935A80">
        <w:rPr>
          <w:sz w:val="20"/>
          <w:szCs w:val="20"/>
        </w:rPr>
        <w:t xml:space="preserve"> </w:t>
      </w:r>
      <w:r w:rsidRPr="00935A80">
        <w:rPr>
          <w:spacing w:val="-1"/>
          <w:sz w:val="20"/>
          <w:szCs w:val="20"/>
        </w:rPr>
        <w:t>will</w:t>
      </w:r>
      <w:r w:rsidRPr="00935A80">
        <w:rPr>
          <w:sz w:val="20"/>
          <w:szCs w:val="20"/>
        </w:rPr>
        <w:t xml:space="preserve"> notify</w:t>
      </w:r>
      <w:r w:rsidRPr="00935A80">
        <w:rPr>
          <w:spacing w:val="-3"/>
          <w:sz w:val="20"/>
          <w:szCs w:val="20"/>
        </w:rPr>
        <w:t xml:space="preserve"> </w:t>
      </w:r>
      <w:r w:rsidRPr="00935A80">
        <w:rPr>
          <w:spacing w:val="-1"/>
          <w:sz w:val="20"/>
          <w:szCs w:val="20"/>
        </w:rPr>
        <w:t>the</w:t>
      </w:r>
      <w:r w:rsidRPr="00935A80">
        <w:rPr>
          <w:sz w:val="20"/>
          <w:szCs w:val="20"/>
        </w:rPr>
        <w:t xml:space="preserve"> </w:t>
      </w:r>
      <w:r w:rsidRPr="00935A80">
        <w:rPr>
          <w:spacing w:val="-1"/>
          <w:sz w:val="20"/>
          <w:szCs w:val="20"/>
        </w:rPr>
        <w:t>student</w:t>
      </w:r>
      <w:r w:rsidRPr="00935A80">
        <w:rPr>
          <w:spacing w:val="-2"/>
          <w:sz w:val="20"/>
          <w:szCs w:val="20"/>
        </w:rPr>
        <w:t xml:space="preserve"> </w:t>
      </w:r>
      <w:r w:rsidRPr="00935A80">
        <w:rPr>
          <w:spacing w:val="-1"/>
          <w:sz w:val="20"/>
          <w:szCs w:val="20"/>
        </w:rPr>
        <w:t>of</w:t>
      </w:r>
      <w:r w:rsidRPr="00935A80">
        <w:rPr>
          <w:spacing w:val="2"/>
          <w:sz w:val="20"/>
          <w:szCs w:val="20"/>
        </w:rPr>
        <w:t xml:space="preserve"> </w:t>
      </w:r>
      <w:r w:rsidRPr="00935A80">
        <w:rPr>
          <w:sz w:val="20"/>
          <w:szCs w:val="20"/>
        </w:rPr>
        <w:t>its</w:t>
      </w:r>
      <w:r w:rsidRPr="00935A80">
        <w:rPr>
          <w:spacing w:val="-2"/>
          <w:sz w:val="20"/>
          <w:szCs w:val="20"/>
        </w:rPr>
        <w:t xml:space="preserve"> </w:t>
      </w:r>
      <w:r w:rsidRPr="00935A80">
        <w:rPr>
          <w:spacing w:val="-1"/>
          <w:sz w:val="20"/>
          <w:szCs w:val="20"/>
        </w:rPr>
        <w:t>decision</w:t>
      </w:r>
      <w:r w:rsidRPr="00935A80">
        <w:rPr>
          <w:sz w:val="20"/>
          <w:szCs w:val="20"/>
        </w:rPr>
        <w:t xml:space="preserve"> in </w:t>
      </w:r>
      <w:r w:rsidRPr="00935A80">
        <w:rPr>
          <w:spacing w:val="-1"/>
          <w:sz w:val="20"/>
          <w:szCs w:val="20"/>
        </w:rPr>
        <w:t>writing</w:t>
      </w:r>
      <w:r w:rsidRPr="00935A80">
        <w:rPr>
          <w:spacing w:val="-2"/>
          <w:sz w:val="20"/>
          <w:szCs w:val="20"/>
        </w:rPr>
        <w:t xml:space="preserve"> </w:t>
      </w:r>
      <w:r w:rsidRPr="00935A80">
        <w:rPr>
          <w:sz w:val="20"/>
          <w:szCs w:val="20"/>
        </w:rPr>
        <w:t>via certified mail.  All</w:t>
      </w:r>
      <w:r w:rsidRPr="00935A80">
        <w:rPr>
          <w:spacing w:val="45"/>
          <w:sz w:val="20"/>
          <w:szCs w:val="20"/>
        </w:rPr>
        <w:t xml:space="preserve"> </w:t>
      </w:r>
      <w:r w:rsidRPr="00935A80">
        <w:rPr>
          <w:spacing w:val="-1"/>
          <w:sz w:val="20"/>
          <w:szCs w:val="20"/>
        </w:rPr>
        <w:t>decisions</w:t>
      </w:r>
      <w:r w:rsidRPr="00935A80">
        <w:rPr>
          <w:spacing w:val="-2"/>
          <w:sz w:val="20"/>
          <w:szCs w:val="20"/>
        </w:rPr>
        <w:t xml:space="preserve"> </w:t>
      </w:r>
      <w:r w:rsidRPr="00935A80">
        <w:rPr>
          <w:sz w:val="20"/>
          <w:szCs w:val="20"/>
        </w:rPr>
        <w:t>by</w:t>
      </w:r>
      <w:r w:rsidRPr="00935A80">
        <w:rPr>
          <w:spacing w:val="-3"/>
          <w:sz w:val="20"/>
          <w:szCs w:val="20"/>
        </w:rPr>
        <w:t xml:space="preserve"> </w:t>
      </w:r>
      <w:r w:rsidRPr="00935A80">
        <w:rPr>
          <w:sz w:val="20"/>
          <w:szCs w:val="20"/>
        </w:rPr>
        <w:t xml:space="preserve">the </w:t>
      </w:r>
      <w:r w:rsidRPr="00935A80">
        <w:rPr>
          <w:spacing w:val="-1"/>
          <w:sz w:val="20"/>
          <w:szCs w:val="20"/>
        </w:rPr>
        <w:t>Culinary</w:t>
      </w:r>
      <w:r w:rsidRPr="00935A80">
        <w:rPr>
          <w:spacing w:val="-4"/>
          <w:sz w:val="20"/>
          <w:szCs w:val="20"/>
        </w:rPr>
        <w:t xml:space="preserve"> </w:t>
      </w:r>
      <w:r w:rsidRPr="00935A80">
        <w:rPr>
          <w:sz w:val="20"/>
          <w:szCs w:val="20"/>
        </w:rPr>
        <w:t xml:space="preserve">Tech </w:t>
      </w:r>
      <w:r w:rsidRPr="00935A80">
        <w:rPr>
          <w:spacing w:val="-1"/>
          <w:sz w:val="20"/>
          <w:szCs w:val="20"/>
        </w:rPr>
        <w:t>Center</w:t>
      </w:r>
      <w:r w:rsidRPr="00935A80">
        <w:rPr>
          <w:sz w:val="20"/>
          <w:szCs w:val="20"/>
        </w:rPr>
        <w:t xml:space="preserve"> </w:t>
      </w:r>
      <w:r w:rsidR="008A55F4">
        <w:rPr>
          <w:spacing w:val="-1"/>
          <w:sz w:val="20"/>
          <w:szCs w:val="20"/>
        </w:rPr>
        <w:t>C</w:t>
      </w:r>
      <w:r w:rsidRPr="00935A80">
        <w:rPr>
          <w:spacing w:val="-1"/>
          <w:sz w:val="20"/>
          <w:szCs w:val="20"/>
        </w:rPr>
        <w:t>orporate</w:t>
      </w:r>
      <w:r w:rsidRPr="00935A80">
        <w:rPr>
          <w:spacing w:val="1"/>
          <w:sz w:val="20"/>
          <w:szCs w:val="20"/>
        </w:rPr>
        <w:t xml:space="preserve"> </w:t>
      </w:r>
      <w:r w:rsidRPr="00935A80">
        <w:rPr>
          <w:spacing w:val="-1"/>
          <w:sz w:val="20"/>
          <w:szCs w:val="20"/>
        </w:rPr>
        <w:t>Education</w:t>
      </w:r>
      <w:r w:rsidRPr="00935A80">
        <w:rPr>
          <w:spacing w:val="-2"/>
          <w:sz w:val="20"/>
          <w:szCs w:val="20"/>
        </w:rPr>
        <w:t xml:space="preserve"> </w:t>
      </w:r>
      <w:r w:rsidRPr="00935A80">
        <w:rPr>
          <w:sz w:val="20"/>
          <w:szCs w:val="20"/>
        </w:rPr>
        <w:t xml:space="preserve">Office </w:t>
      </w:r>
      <w:r w:rsidRPr="00935A80">
        <w:rPr>
          <w:spacing w:val="-1"/>
          <w:sz w:val="20"/>
          <w:szCs w:val="20"/>
        </w:rPr>
        <w:t xml:space="preserve">concerning </w:t>
      </w:r>
      <w:r w:rsidRPr="00935A80">
        <w:rPr>
          <w:sz w:val="20"/>
          <w:szCs w:val="20"/>
        </w:rPr>
        <w:t>a</w:t>
      </w:r>
      <w:r w:rsidRPr="00935A80">
        <w:rPr>
          <w:spacing w:val="75"/>
          <w:sz w:val="20"/>
          <w:szCs w:val="20"/>
        </w:rPr>
        <w:t xml:space="preserve"> </w:t>
      </w:r>
      <w:r w:rsidRPr="00935A80">
        <w:rPr>
          <w:rFonts w:cs="Arial"/>
          <w:spacing w:val="-1"/>
          <w:sz w:val="20"/>
          <w:szCs w:val="20"/>
        </w:rPr>
        <w:t>student’s</w:t>
      </w:r>
      <w:r w:rsidRPr="00935A80">
        <w:rPr>
          <w:rFonts w:cs="Arial"/>
          <w:sz w:val="20"/>
          <w:szCs w:val="20"/>
        </w:rPr>
        <w:t xml:space="preserve"> </w:t>
      </w:r>
      <w:r w:rsidRPr="00935A80">
        <w:rPr>
          <w:rFonts w:cs="Arial"/>
          <w:spacing w:val="-1"/>
          <w:sz w:val="20"/>
          <w:szCs w:val="20"/>
        </w:rPr>
        <w:t>appeal</w:t>
      </w:r>
      <w:r w:rsidRPr="00935A80">
        <w:rPr>
          <w:rFonts w:cs="Arial"/>
          <w:sz w:val="20"/>
          <w:szCs w:val="20"/>
        </w:rPr>
        <w:t xml:space="preserve"> are</w:t>
      </w:r>
      <w:r w:rsidRPr="00935A80">
        <w:rPr>
          <w:rFonts w:cs="Arial"/>
          <w:spacing w:val="-5"/>
          <w:sz w:val="20"/>
          <w:szCs w:val="20"/>
        </w:rPr>
        <w:t xml:space="preserve"> </w:t>
      </w:r>
      <w:r w:rsidRPr="00935A80">
        <w:rPr>
          <w:rFonts w:cs="Arial"/>
          <w:spacing w:val="-1"/>
          <w:sz w:val="20"/>
          <w:szCs w:val="20"/>
        </w:rPr>
        <w:t>final.</w:t>
      </w:r>
      <w:bookmarkStart w:id="92" w:name="_bookmark28"/>
      <w:bookmarkEnd w:id="92"/>
    </w:p>
    <w:p w14:paraId="69789B79" w14:textId="77777777" w:rsidR="00DC7F7C" w:rsidRDefault="00DC7F7C" w:rsidP="008B2D96">
      <w:pPr>
        <w:pStyle w:val="Heading2"/>
        <w:rPr>
          <w:i/>
        </w:rPr>
      </w:pPr>
    </w:p>
    <w:p w14:paraId="0F18BA75" w14:textId="1453AF4B" w:rsidR="008B2D96" w:rsidRPr="001E57E7" w:rsidRDefault="008B2D96" w:rsidP="00EB772E">
      <w:pPr>
        <w:pStyle w:val="Heading1"/>
        <w:jc w:val="center"/>
      </w:pPr>
      <w:bookmarkStart w:id="93" w:name="_Toc135472315"/>
      <w:r w:rsidRPr="001E57E7">
        <w:t>GRIEVANCE PROCEDURE</w:t>
      </w:r>
      <w:bookmarkEnd w:id="93"/>
    </w:p>
    <w:p w14:paraId="72E54A9B" w14:textId="77777777" w:rsidR="00EB772E" w:rsidRPr="001E57E7" w:rsidRDefault="00EB772E" w:rsidP="008B2D96">
      <w:pPr>
        <w:pStyle w:val="BodyText"/>
        <w:ind w:left="187" w:right="43"/>
        <w:rPr>
          <w:sz w:val="20"/>
          <w:szCs w:val="20"/>
        </w:rPr>
      </w:pPr>
    </w:p>
    <w:p w14:paraId="42B5CEF4" w14:textId="799868EF" w:rsidR="008B2D96" w:rsidRPr="001E57E7" w:rsidRDefault="008B2D96" w:rsidP="008B2D96">
      <w:pPr>
        <w:pStyle w:val="BodyText"/>
        <w:ind w:left="187" w:right="43"/>
        <w:rPr>
          <w:sz w:val="20"/>
          <w:szCs w:val="20"/>
        </w:rPr>
      </w:pPr>
      <w:r w:rsidRPr="001E57E7">
        <w:rPr>
          <w:sz w:val="20"/>
          <w:szCs w:val="20"/>
        </w:rPr>
        <w:t>All students are encouraged to discuss concerns, aca</w:t>
      </w:r>
      <w:r w:rsidR="0073497F" w:rsidRPr="001E57E7">
        <w:rPr>
          <w:sz w:val="20"/>
          <w:szCs w:val="20"/>
        </w:rPr>
        <w:t>demic issues, or complaints</w:t>
      </w:r>
      <w:r w:rsidRPr="001E57E7">
        <w:rPr>
          <w:sz w:val="20"/>
          <w:szCs w:val="20"/>
        </w:rPr>
        <w:t xml:space="preserve"> with Culinary Tech Center’s faculty or staff.  Problems involving classroom or academic matters should first be discussed with the Program Director.  The Program Director will make appropriate inquires and recommend a resolution within 15 days of receiving the grievance.  Unresolved concerns should be referred to:</w:t>
      </w:r>
    </w:p>
    <w:p w14:paraId="53D1462C" w14:textId="77777777" w:rsidR="008B2D96" w:rsidRPr="001E57E7" w:rsidRDefault="008B2D96" w:rsidP="008B2D96">
      <w:pPr>
        <w:pStyle w:val="BodyText"/>
        <w:ind w:left="187" w:right="43"/>
        <w:rPr>
          <w:sz w:val="16"/>
          <w:szCs w:val="16"/>
        </w:rPr>
      </w:pPr>
    </w:p>
    <w:p w14:paraId="1E7DF687" w14:textId="5A1EA7E1" w:rsidR="008B2D96" w:rsidRPr="007D541A" w:rsidRDefault="008B2D96" w:rsidP="008B2D96">
      <w:pPr>
        <w:pStyle w:val="BodyText"/>
        <w:ind w:left="187" w:right="43"/>
        <w:rPr>
          <w:sz w:val="20"/>
          <w:szCs w:val="20"/>
        </w:rPr>
      </w:pPr>
      <w:r w:rsidRPr="007D541A">
        <w:rPr>
          <w:sz w:val="20"/>
          <w:szCs w:val="20"/>
        </w:rPr>
        <w:t>Education</w:t>
      </w:r>
      <w:r w:rsidR="00F23435" w:rsidRPr="007D541A">
        <w:rPr>
          <w:sz w:val="20"/>
          <w:szCs w:val="20"/>
        </w:rPr>
        <w:t>al</w:t>
      </w:r>
      <w:r w:rsidRPr="007D541A">
        <w:rPr>
          <w:sz w:val="20"/>
          <w:szCs w:val="20"/>
        </w:rPr>
        <w:t xml:space="preserve"> Training Institute</w:t>
      </w:r>
    </w:p>
    <w:p w14:paraId="61676C23" w14:textId="77777777" w:rsidR="008B2D96" w:rsidRPr="00AC7FDC" w:rsidRDefault="008B2D96" w:rsidP="008B2D96">
      <w:pPr>
        <w:pStyle w:val="BodyText"/>
        <w:ind w:left="187" w:right="43"/>
        <w:rPr>
          <w:sz w:val="20"/>
          <w:szCs w:val="20"/>
          <w:highlight w:val="yellow"/>
        </w:rPr>
      </w:pPr>
      <w:r w:rsidRPr="007D541A">
        <w:rPr>
          <w:sz w:val="20"/>
          <w:szCs w:val="20"/>
        </w:rPr>
        <w:t>Administration Office</w:t>
      </w:r>
    </w:p>
    <w:p w14:paraId="57AC6569" w14:textId="1F095757" w:rsidR="008B2D96" w:rsidRPr="001E57E7" w:rsidRDefault="00AC7FDC" w:rsidP="008B2D96">
      <w:pPr>
        <w:pStyle w:val="BodyText"/>
        <w:ind w:left="187" w:right="43"/>
        <w:rPr>
          <w:sz w:val="20"/>
          <w:szCs w:val="20"/>
        </w:rPr>
      </w:pPr>
      <w:r w:rsidRPr="007D541A">
        <w:rPr>
          <w:sz w:val="20"/>
          <w:szCs w:val="20"/>
        </w:rPr>
        <w:lastRenderedPageBreak/>
        <w:t xml:space="preserve">303 </w:t>
      </w:r>
      <w:proofErr w:type="spellStart"/>
      <w:r w:rsidRPr="007D541A">
        <w:rPr>
          <w:sz w:val="20"/>
          <w:szCs w:val="20"/>
        </w:rPr>
        <w:t>Quarropas</w:t>
      </w:r>
      <w:proofErr w:type="spellEnd"/>
      <w:r w:rsidRPr="007D541A">
        <w:rPr>
          <w:sz w:val="20"/>
          <w:szCs w:val="20"/>
        </w:rPr>
        <w:t xml:space="preserve"> Street</w:t>
      </w:r>
    </w:p>
    <w:p w14:paraId="0BBB602A" w14:textId="50AEE4B3" w:rsidR="008B2D96" w:rsidRPr="001E57E7" w:rsidRDefault="00AC7FDC" w:rsidP="008B2D96">
      <w:pPr>
        <w:pStyle w:val="BodyText"/>
        <w:ind w:left="187" w:right="43"/>
        <w:rPr>
          <w:sz w:val="20"/>
          <w:szCs w:val="20"/>
        </w:rPr>
      </w:pPr>
      <w:r>
        <w:rPr>
          <w:sz w:val="20"/>
          <w:szCs w:val="20"/>
        </w:rPr>
        <w:t>White Plains</w:t>
      </w:r>
      <w:r w:rsidR="008B2D96" w:rsidRPr="001E57E7">
        <w:rPr>
          <w:sz w:val="20"/>
          <w:szCs w:val="20"/>
        </w:rPr>
        <w:t xml:space="preserve"> New York  10</w:t>
      </w:r>
      <w:r>
        <w:rPr>
          <w:sz w:val="20"/>
          <w:szCs w:val="20"/>
        </w:rPr>
        <w:t>6</w:t>
      </w:r>
      <w:r w:rsidR="008B2D96" w:rsidRPr="001E57E7">
        <w:rPr>
          <w:sz w:val="20"/>
          <w:szCs w:val="20"/>
        </w:rPr>
        <w:t>01</w:t>
      </w:r>
    </w:p>
    <w:p w14:paraId="2E64D7C4" w14:textId="77777777" w:rsidR="008B2D96" w:rsidRPr="001E57E7" w:rsidRDefault="008B2D96" w:rsidP="008B2D96">
      <w:pPr>
        <w:pStyle w:val="BodyText"/>
        <w:ind w:left="187" w:right="43"/>
        <w:rPr>
          <w:sz w:val="16"/>
          <w:szCs w:val="16"/>
        </w:rPr>
      </w:pPr>
    </w:p>
    <w:p w14:paraId="6DB64FFE" w14:textId="27D766D2" w:rsidR="008B2D96" w:rsidRPr="001E57E7" w:rsidRDefault="008B2D96" w:rsidP="008B2D96">
      <w:pPr>
        <w:pStyle w:val="BodyText"/>
        <w:ind w:left="187" w:right="43"/>
        <w:rPr>
          <w:sz w:val="20"/>
          <w:szCs w:val="20"/>
        </w:rPr>
      </w:pPr>
      <w:r w:rsidRPr="001E57E7">
        <w:rPr>
          <w:sz w:val="20"/>
          <w:szCs w:val="20"/>
        </w:rPr>
        <w:t xml:space="preserve">Students may also file a complaint with the </w:t>
      </w:r>
      <w:r w:rsidR="00FF66D0" w:rsidRPr="001E57E7">
        <w:rPr>
          <w:sz w:val="20"/>
          <w:szCs w:val="20"/>
        </w:rPr>
        <w:t>following</w:t>
      </w:r>
      <w:r w:rsidR="00D745AD" w:rsidRPr="001E57E7">
        <w:rPr>
          <w:sz w:val="20"/>
          <w:szCs w:val="20"/>
        </w:rPr>
        <w:t xml:space="preserve"> agencies</w:t>
      </w:r>
      <w:r w:rsidRPr="001E57E7">
        <w:rPr>
          <w:sz w:val="20"/>
          <w:szCs w:val="20"/>
        </w:rPr>
        <w:t>:</w:t>
      </w:r>
    </w:p>
    <w:p w14:paraId="0627C2A8" w14:textId="77777777" w:rsidR="008B2D96" w:rsidRPr="001E57E7" w:rsidRDefault="008B2D96" w:rsidP="008B2D96">
      <w:pPr>
        <w:pStyle w:val="BodyText"/>
        <w:ind w:left="187" w:right="43"/>
        <w:rPr>
          <w:sz w:val="12"/>
          <w:szCs w:val="12"/>
        </w:rPr>
      </w:pPr>
    </w:p>
    <w:p w14:paraId="3E63526A" w14:textId="77777777" w:rsidR="008B2D96" w:rsidRPr="003966AA" w:rsidRDefault="008B2D96" w:rsidP="008B2D96">
      <w:pPr>
        <w:pStyle w:val="BodyText"/>
        <w:ind w:left="187" w:right="43"/>
        <w:rPr>
          <w:sz w:val="20"/>
          <w:szCs w:val="20"/>
        </w:rPr>
      </w:pPr>
      <w:r w:rsidRPr="003966AA">
        <w:rPr>
          <w:sz w:val="20"/>
          <w:szCs w:val="20"/>
        </w:rPr>
        <w:t>Council on Occupational Education</w:t>
      </w:r>
    </w:p>
    <w:p w14:paraId="035D8CDF" w14:textId="77777777" w:rsidR="008B2D96" w:rsidRPr="003966AA" w:rsidRDefault="008B2D96" w:rsidP="008B2D96">
      <w:pPr>
        <w:pStyle w:val="BodyText"/>
        <w:ind w:left="187" w:right="43"/>
        <w:rPr>
          <w:sz w:val="20"/>
          <w:szCs w:val="20"/>
        </w:rPr>
      </w:pPr>
      <w:r w:rsidRPr="003966AA">
        <w:rPr>
          <w:sz w:val="20"/>
          <w:szCs w:val="20"/>
        </w:rPr>
        <w:t>7840 Roswell Road, Building 300, Suite 325</w:t>
      </w:r>
    </w:p>
    <w:p w14:paraId="36F1EAC1" w14:textId="77777777" w:rsidR="008B2D96" w:rsidRPr="003966AA" w:rsidRDefault="008B2D96" w:rsidP="008B2D96">
      <w:pPr>
        <w:pStyle w:val="BodyText"/>
        <w:ind w:left="187" w:right="43"/>
        <w:rPr>
          <w:sz w:val="20"/>
          <w:szCs w:val="20"/>
        </w:rPr>
      </w:pPr>
      <w:r w:rsidRPr="003966AA">
        <w:rPr>
          <w:sz w:val="20"/>
          <w:szCs w:val="20"/>
        </w:rPr>
        <w:t>Atlanta GA  30350</w:t>
      </w:r>
    </w:p>
    <w:p w14:paraId="79C7BA3D" w14:textId="77777777" w:rsidR="008B2D96" w:rsidRPr="003966AA" w:rsidRDefault="008B2D96" w:rsidP="008B2D96">
      <w:pPr>
        <w:pStyle w:val="BodyText"/>
        <w:ind w:left="187" w:right="43"/>
        <w:rPr>
          <w:sz w:val="20"/>
          <w:szCs w:val="20"/>
        </w:rPr>
      </w:pPr>
      <w:r w:rsidRPr="003966AA">
        <w:rPr>
          <w:sz w:val="20"/>
          <w:szCs w:val="20"/>
        </w:rPr>
        <w:t>(800) 917-2081 or (770) 396-3898</w:t>
      </w:r>
    </w:p>
    <w:p w14:paraId="1105FD8A" w14:textId="5F4EECA1" w:rsidR="00FD1858" w:rsidRDefault="008B2D96" w:rsidP="005223C8">
      <w:pPr>
        <w:pStyle w:val="BodyText"/>
        <w:ind w:left="187" w:right="43"/>
        <w:rPr>
          <w:sz w:val="20"/>
          <w:szCs w:val="20"/>
        </w:rPr>
      </w:pPr>
      <w:r w:rsidRPr="003966AA">
        <w:rPr>
          <w:sz w:val="20"/>
          <w:szCs w:val="20"/>
        </w:rPr>
        <w:t>Fax:  (770) 396-3790</w:t>
      </w:r>
    </w:p>
    <w:p w14:paraId="4D413361" w14:textId="595CE954" w:rsidR="00A63BB9" w:rsidRPr="001E57E7" w:rsidRDefault="00A63BB9" w:rsidP="005223C8">
      <w:pPr>
        <w:pStyle w:val="BodyText"/>
        <w:ind w:left="187" w:right="43"/>
        <w:rPr>
          <w:sz w:val="20"/>
          <w:szCs w:val="20"/>
        </w:rPr>
      </w:pPr>
      <w:r>
        <w:rPr>
          <w:sz w:val="20"/>
          <w:szCs w:val="20"/>
        </w:rPr>
        <w:t>www.council.org</w:t>
      </w:r>
    </w:p>
    <w:p w14:paraId="2DDC4E35" w14:textId="77777777" w:rsidR="00FD1858" w:rsidRPr="001E57E7" w:rsidRDefault="00FD1858" w:rsidP="008B2D96">
      <w:pPr>
        <w:pStyle w:val="BodyText"/>
        <w:ind w:left="187" w:right="43"/>
        <w:rPr>
          <w:sz w:val="20"/>
          <w:szCs w:val="20"/>
        </w:rPr>
      </w:pPr>
    </w:p>
    <w:p w14:paraId="099C1132" w14:textId="77777777" w:rsidR="00B336FE" w:rsidRPr="001E57E7" w:rsidRDefault="00B336FE" w:rsidP="008B2D96">
      <w:pPr>
        <w:pStyle w:val="BodyText"/>
        <w:ind w:left="187" w:right="43"/>
        <w:rPr>
          <w:sz w:val="20"/>
          <w:szCs w:val="20"/>
        </w:rPr>
      </w:pPr>
      <w:r w:rsidRPr="001E57E7">
        <w:rPr>
          <w:sz w:val="20"/>
          <w:szCs w:val="20"/>
        </w:rPr>
        <w:t xml:space="preserve">New York State Education Department </w:t>
      </w:r>
    </w:p>
    <w:p w14:paraId="7CF64A3D" w14:textId="0F8B0012" w:rsidR="00B336FE" w:rsidRPr="001E57E7" w:rsidRDefault="00B336FE" w:rsidP="008B2D96">
      <w:pPr>
        <w:pStyle w:val="BodyText"/>
        <w:ind w:left="187" w:right="43"/>
        <w:rPr>
          <w:sz w:val="20"/>
          <w:szCs w:val="20"/>
        </w:rPr>
      </w:pPr>
      <w:r w:rsidRPr="001E57E7">
        <w:rPr>
          <w:sz w:val="20"/>
          <w:szCs w:val="20"/>
        </w:rPr>
        <w:t>Bureau of Proprietary School Supervision</w:t>
      </w:r>
    </w:p>
    <w:p w14:paraId="74BE68A5" w14:textId="77777777" w:rsidR="00B336FE" w:rsidRPr="001E57E7" w:rsidRDefault="00B336FE" w:rsidP="008B2D96">
      <w:pPr>
        <w:pStyle w:val="BodyText"/>
        <w:ind w:left="187" w:right="43"/>
        <w:rPr>
          <w:sz w:val="20"/>
          <w:szCs w:val="20"/>
        </w:rPr>
      </w:pPr>
      <w:r w:rsidRPr="001E57E7">
        <w:rPr>
          <w:sz w:val="20"/>
          <w:szCs w:val="20"/>
        </w:rPr>
        <w:t>116 West 32nd Street, 5th Floor</w:t>
      </w:r>
    </w:p>
    <w:p w14:paraId="66167162" w14:textId="65C755E5" w:rsidR="00B336FE" w:rsidRPr="001E57E7" w:rsidRDefault="00B336FE" w:rsidP="008B2D96">
      <w:pPr>
        <w:pStyle w:val="BodyText"/>
        <w:ind w:left="187" w:right="43"/>
        <w:rPr>
          <w:sz w:val="20"/>
          <w:szCs w:val="20"/>
        </w:rPr>
      </w:pPr>
      <w:r w:rsidRPr="001E57E7">
        <w:rPr>
          <w:sz w:val="20"/>
          <w:szCs w:val="20"/>
        </w:rPr>
        <w:t xml:space="preserve">New York, New York 10001 </w:t>
      </w:r>
    </w:p>
    <w:p w14:paraId="3CEACC06" w14:textId="47EC481F" w:rsidR="00B336FE" w:rsidRPr="001E57E7" w:rsidRDefault="00B336FE" w:rsidP="00B336FE">
      <w:pPr>
        <w:pStyle w:val="BodyText"/>
        <w:ind w:left="0" w:right="43" w:firstLine="187"/>
        <w:rPr>
          <w:sz w:val="20"/>
          <w:szCs w:val="20"/>
        </w:rPr>
      </w:pPr>
      <w:r w:rsidRPr="001E57E7">
        <w:rPr>
          <w:sz w:val="20"/>
          <w:szCs w:val="20"/>
        </w:rPr>
        <w:t>(212) 643-4760</w:t>
      </w:r>
    </w:p>
    <w:p w14:paraId="77B10E22" w14:textId="7A623A3D" w:rsidR="00A70DA5" w:rsidRPr="00935A80" w:rsidRDefault="00B336FE" w:rsidP="00B336FE">
      <w:pPr>
        <w:pStyle w:val="BodyText"/>
        <w:ind w:left="0" w:right="43" w:firstLine="180"/>
        <w:rPr>
          <w:sz w:val="20"/>
          <w:szCs w:val="20"/>
        </w:rPr>
      </w:pPr>
      <w:r w:rsidRPr="001E57E7">
        <w:rPr>
          <w:sz w:val="20"/>
          <w:szCs w:val="20"/>
        </w:rPr>
        <w:t>Fax 212-643-4760</w:t>
      </w:r>
    </w:p>
    <w:p w14:paraId="5E78281C" w14:textId="77777777" w:rsidR="00FD1858" w:rsidRPr="00935A80" w:rsidRDefault="00FD1858">
      <w:pPr>
        <w:rPr>
          <w:rFonts w:ascii="Arial" w:eastAsia="Arial" w:hAnsi="Arial"/>
          <w:b/>
          <w:bCs/>
          <w:spacing w:val="-1"/>
          <w:sz w:val="32"/>
          <w:szCs w:val="32"/>
        </w:rPr>
      </w:pPr>
      <w:bookmarkStart w:id="94" w:name="_bookmark35"/>
      <w:bookmarkStart w:id="95" w:name="_bookmark37"/>
      <w:bookmarkStart w:id="96" w:name="_bookmark41"/>
      <w:bookmarkStart w:id="97" w:name="_bookmark42"/>
      <w:bookmarkStart w:id="98" w:name="_bookmark46"/>
      <w:bookmarkEnd w:id="94"/>
      <w:bookmarkEnd w:id="95"/>
      <w:bookmarkEnd w:id="96"/>
      <w:bookmarkEnd w:id="97"/>
      <w:bookmarkEnd w:id="98"/>
      <w:r w:rsidRPr="00935A80">
        <w:rPr>
          <w:spacing w:val="-1"/>
          <w:sz w:val="32"/>
          <w:szCs w:val="32"/>
        </w:rPr>
        <w:br w:type="page"/>
      </w:r>
    </w:p>
    <w:p w14:paraId="3B636304" w14:textId="6C5DE75A" w:rsidR="00064CE6" w:rsidRPr="00EB772E" w:rsidRDefault="00974CAF" w:rsidP="00EB772E">
      <w:pPr>
        <w:pStyle w:val="Heading1"/>
        <w:spacing w:before="55"/>
        <w:ind w:left="180" w:right="40"/>
        <w:jc w:val="center"/>
        <w:rPr>
          <w:b w:val="0"/>
          <w:bCs w:val="0"/>
        </w:rPr>
      </w:pPr>
      <w:bookmarkStart w:id="99" w:name="_Toc135472316"/>
      <w:r w:rsidRPr="00EB772E">
        <w:rPr>
          <w:spacing w:val="-1"/>
          <w:u w:val="thick" w:color="000000"/>
        </w:rPr>
        <w:lastRenderedPageBreak/>
        <w:t>C</w:t>
      </w:r>
      <w:r w:rsidR="00CE4EC0" w:rsidRPr="00EB772E">
        <w:rPr>
          <w:spacing w:val="-1"/>
          <w:u w:val="thick" w:color="000000"/>
        </w:rPr>
        <w:t>AREER</w:t>
      </w:r>
      <w:r w:rsidR="00CE4EC0" w:rsidRPr="00EB772E">
        <w:rPr>
          <w:u w:val="thick" w:color="000000"/>
        </w:rPr>
        <w:t xml:space="preserve"> </w:t>
      </w:r>
      <w:r w:rsidR="00CE4EC0" w:rsidRPr="00EB772E">
        <w:rPr>
          <w:spacing w:val="-1"/>
          <w:u w:val="thick" w:color="000000"/>
        </w:rPr>
        <w:t>PROGRAMS</w:t>
      </w:r>
      <w:r w:rsidR="00CE4EC0" w:rsidRPr="00EB772E">
        <w:rPr>
          <w:spacing w:val="3"/>
          <w:u w:val="thick" w:color="000000"/>
        </w:rPr>
        <w:t xml:space="preserve"> </w:t>
      </w:r>
      <w:r w:rsidR="00CE4EC0" w:rsidRPr="00EB772E">
        <w:rPr>
          <w:spacing w:val="-2"/>
          <w:u w:val="thick" w:color="000000"/>
        </w:rPr>
        <w:t>AND</w:t>
      </w:r>
      <w:r w:rsidR="00CE4EC0" w:rsidRPr="00EB772E">
        <w:rPr>
          <w:spacing w:val="-1"/>
          <w:u w:val="thick" w:color="000000"/>
        </w:rPr>
        <w:t xml:space="preserve"> </w:t>
      </w:r>
      <w:r w:rsidR="00CE4EC0" w:rsidRPr="00EB772E">
        <w:rPr>
          <w:u w:val="thick" w:color="000000"/>
        </w:rPr>
        <w:t>COURSE DESCRIPTIONS</w:t>
      </w:r>
      <w:bookmarkStart w:id="100" w:name="_bookmark12"/>
      <w:bookmarkEnd w:id="99"/>
      <w:bookmarkEnd w:id="100"/>
    </w:p>
    <w:p w14:paraId="6EDA6EC9" w14:textId="77777777" w:rsidR="00064CE6" w:rsidRPr="00935A80" w:rsidRDefault="00064CE6" w:rsidP="00C612FA">
      <w:pPr>
        <w:pStyle w:val="BodyText"/>
        <w:ind w:left="180" w:right="40"/>
        <w:rPr>
          <w:spacing w:val="-1"/>
          <w:sz w:val="20"/>
          <w:szCs w:val="20"/>
        </w:rPr>
      </w:pPr>
    </w:p>
    <w:p w14:paraId="41807C2A" w14:textId="73848C1C" w:rsidR="00564719" w:rsidRPr="00B7558A" w:rsidRDefault="006446EC" w:rsidP="00B7558A">
      <w:pPr>
        <w:pStyle w:val="Heading2"/>
        <w:rPr>
          <w:i/>
          <w:sz w:val="24"/>
          <w:szCs w:val="24"/>
        </w:rPr>
      </w:pPr>
      <w:bookmarkStart w:id="101" w:name="_Toc135472317"/>
      <w:r w:rsidRPr="00ED1CBD">
        <w:rPr>
          <w:i/>
          <w:sz w:val="24"/>
          <w:szCs w:val="24"/>
        </w:rPr>
        <w:t>COMMERCIAL COOKING PLUS EXTERNSHIP</w:t>
      </w:r>
      <w:bookmarkEnd w:id="101"/>
    </w:p>
    <w:p w14:paraId="7E9368FF" w14:textId="77777777" w:rsidR="006446EC" w:rsidRPr="00ED1CBD" w:rsidRDefault="006446EC" w:rsidP="00ED1CBD">
      <w:pPr>
        <w:pStyle w:val="BodyText"/>
        <w:jc w:val="center"/>
        <w:rPr>
          <w:b/>
        </w:rPr>
      </w:pPr>
      <w:r w:rsidRPr="00ED1CBD">
        <w:rPr>
          <w:b/>
        </w:rPr>
        <w:t>600</w:t>
      </w:r>
      <w:r w:rsidRPr="00ED1CBD">
        <w:rPr>
          <w:b/>
          <w:spacing w:val="-2"/>
        </w:rPr>
        <w:t xml:space="preserve"> </w:t>
      </w:r>
      <w:r w:rsidRPr="00ED1CBD">
        <w:rPr>
          <w:b/>
        </w:rPr>
        <w:t>hours</w:t>
      </w:r>
    </w:p>
    <w:p w14:paraId="782FF279" w14:textId="77777777" w:rsidR="006446EC" w:rsidRPr="00935A80" w:rsidRDefault="006446EC" w:rsidP="006446EC">
      <w:pPr>
        <w:ind w:left="180" w:right="40"/>
        <w:rPr>
          <w:rFonts w:ascii="Arial" w:eastAsia="Arial" w:hAnsi="Arial" w:cs="Arial"/>
          <w:sz w:val="20"/>
          <w:szCs w:val="20"/>
        </w:rPr>
      </w:pPr>
    </w:p>
    <w:p w14:paraId="62760544" w14:textId="521C7C8A" w:rsidR="006446EC" w:rsidRPr="004D3844" w:rsidRDefault="006446EC" w:rsidP="006446EC">
      <w:pPr>
        <w:pStyle w:val="BodyText"/>
        <w:ind w:left="180" w:right="40"/>
        <w:jc w:val="both"/>
        <w:rPr>
          <w:sz w:val="20"/>
          <w:szCs w:val="20"/>
        </w:rPr>
      </w:pPr>
      <w:r w:rsidRPr="00935A80">
        <w:rPr>
          <w:rFonts w:cs="Arial"/>
          <w:sz w:val="20"/>
          <w:szCs w:val="20"/>
        </w:rPr>
        <w:t>This</w:t>
      </w:r>
      <w:r w:rsidRPr="00935A80">
        <w:rPr>
          <w:rFonts w:cs="Arial"/>
          <w:spacing w:val="-3"/>
          <w:sz w:val="20"/>
          <w:szCs w:val="20"/>
        </w:rPr>
        <w:t xml:space="preserve"> </w:t>
      </w:r>
      <w:r w:rsidRPr="00935A80">
        <w:rPr>
          <w:rFonts w:cs="Arial"/>
          <w:spacing w:val="-1"/>
          <w:sz w:val="20"/>
          <w:szCs w:val="20"/>
        </w:rPr>
        <w:t>program</w:t>
      </w:r>
      <w:r w:rsidRPr="00935A80">
        <w:rPr>
          <w:rFonts w:cs="Arial"/>
          <w:spacing w:val="1"/>
          <w:sz w:val="20"/>
          <w:szCs w:val="20"/>
        </w:rPr>
        <w:t xml:space="preserve"> </w:t>
      </w:r>
      <w:r w:rsidRPr="00935A80">
        <w:rPr>
          <w:rFonts w:cs="Arial"/>
          <w:spacing w:val="-1"/>
          <w:sz w:val="20"/>
          <w:szCs w:val="20"/>
        </w:rPr>
        <w:t>emphasizes</w:t>
      </w:r>
      <w:r w:rsidRPr="00935A80">
        <w:rPr>
          <w:rFonts w:cs="Arial"/>
          <w:sz w:val="20"/>
          <w:szCs w:val="20"/>
        </w:rPr>
        <w:t xml:space="preserve"> </w:t>
      </w:r>
      <w:r w:rsidRPr="00935A80">
        <w:rPr>
          <w:rFonts w:cs="Arial"/>
          <w:spacing w:val="-1"/>
          <w:sz w:val="20"/>
          <w:szCs w:val="20"/>
        </w:rPr>
        <w:t xml:space="preserve">“learning </w:t>
      </w:r>
      <w:r w:rsidRPr="00935A80">
        <w:rPr>
          <w:rFonts w:cs="Arial"/>
          <w:sz w:val="20"/>
          <w:szCs w:val="20"/>
        </w:rPr>
        <w:t>by</w:t>
      </w:r>
      <w:r w:rsidRPr="00935A80">
        <w:rPr>
          <w:rFonts w:cs="Arial"/>
          <w:spacing w:val="-3"/>
          <w:sz w:val="20"/>
          <w:szCs w:val="20"/>
        </w:rPr>
        <w:t xml:space="preserve"> </w:t>
      </w:r>
      <w:r w:rsidRPr="00935A80">
        <w:rPr>
          <w:rFonts w:cs="Arial"/>
          <w:sz w:val="20"/>
          <w:szCs w:val="20"/>
        </w:rPr>
        <w:t>doing”</w:t>
      </w:r>
      <w:r w:rsidRPr="00935A80">
        <w:rPr>
          <w:rFonts w:cs="Arial"/>
          <w:spacing w:val="1"/>
          <w:sz w:val="20"/>
          <w:szCs w:val="20"/>
        </w:rPr>
        <w:t xml:space="preserve"> </w:t>
      </w:r>
      <w:r w:rsidRPr="00935A80">
        <w:rPr>
          <w:rFonts w:cs="Arial"/>
          <w:spacing w:val="-1"/>
          <w:sz w:val="20"/>
          <w:szCs w:val="20"/>
        </w:rPr>
        <w:t>with</w:t>
      </w:r>
      <w:r w:rsidRPr="00935A80">
        <w:rPr>
          <w:rFonts w:cs="Arial"/>
          <w:sz w:val="20"/>
          <w:szCs w:val="20"/>
        </w:rPr>
        <w:t xml:space="preserve"> special </w:t>
      </w:r>
      <w:r w:rsidRPr="00935A80">
        <w:rPr>
          <w:rFonts w:cs="Arial"/>
          <w:spacing w:val="-1"/>
          <w:sz w:val="20"/>
          <w:szCs w:val="20"/>
        </w:rPr>
        <w:t>attention</w:t>
      </w:r>
      <w:r w:rsidRPr="00935A80">
        <w:rPr>
          <w:rFonts w:cs="Arial"/>
          <w:spacing w:val="-2"/>
          <w:sz w:val="20"/>
          <w:szCs w:val="20"/>
        </w:rPr>
        <w:t xml:space="preserve"> </w:t>
      </w:r>
      <w:r w:rsidRPr="00935A80">
        <w:rPr>
          <w:rFonts w:cs="Arial"/>
          <w:spacing w:val="-1"/>
          <w:sz w:val="20"/>
          <w:szCs w:val="20"/>
        </w:rPr>
        <w:t>given</w:t>
      </w:r>
      <w:r w:rsidRPr="00935A80">
        <w:rPr>
          <w:rFonts w:cs="Arial"/>
          <w:sz w:val="20"/>
          <w:szCs w:val="20"/>
        </w:rPr>
        <w:t xml:space="preserve"> to </w:t>
      </w:r>
      <w:r w:rsidRPr="00935A80">
        <w:rPr>
          <w:rFonts w:cs="Arial"/>
          <w:spacing w:val="-1"/>
          <w:sz w:val="20"/>
          <w:szCs w:val="20"/>
        </w:rPr>
        <w:t>the</w:t>
      </w:r>
      <w:r w:rsidRPr="00935A80">
        <w:rPr>
          <w:rFonts w:cs="Arial"/>
          <w:spacing w:val="55"/>
          <w:sz w:val="20"/>
          <w:szCs w:val="20"/>
        </w:rPr>
        <w:t xml:space="preserve"> </w:t>
      </w:r>
      <w:r w:rsidRPr="00935A80">
        <w:rPr>
          <w:sz w:val="20"/>
          <w:szCs w:val="20"/>
        </w:rPr>
        <w:t>practical side</w:t>
      </w:r>
      <w:r w:rsidRPr="00935A80">
        <w:rPr>
          <w:spacing w:val="-2"/>
          <w:sz w:val="20"/>
          <w:szCs w:val="20"/>
        </w:rPr>
        <w:t xml:space="preserve"> </w:t>
      </w:r>
      <w:r w:rsidRPr="00935A80">
        <w:rPr>
          <w:spacing w:val="-1"/>
          <w:sz w:val="20"/>
          <w:szCs w:val="20"/>
        </w:rPr>
        <w:t>of</w:t>
      </w:r>
      <w:r w:rsidRPr="00935A80">
        <w:rPr>
          <w:spacing w:val="2"/>
          <w:sz w:val="20"/>
          <w:szCs w:val="20"/>
        </w:rPr>
        <w:t xml:space="preserve"> </w:t>
      </w:r>
      <w:r w:rsidRPr="00935A80">
        <w:rPr>
          <w:spacing w:val="-1"/>
          <w:sz w:val="20"/>
          <w:szCs w:val="20"/>
        </w:rPr>
        <w:t>commercial</w:t>
      </w:r>
      <w:r w:rsidRPr="00935A80">
        <w:rPr>
          <w:sz w:val="20"/>
          <w:szCs w:val="20"/>
        </w:rPr>
        <w:t xml:space="preserve"> </w:t>
      </w:r>
      <w:r w:rsidRPr="00935A80">
        <w:rPr>
          <w:spacing w:val="-1"/>
          <w:sz w:val="20"/>
          <w:szCs w:val="20"/>
        </w:rPr>
        <w:t>food</w:t>
      </w:r>
      <w:r w:rsidRPr="00935A80">
        <w:rPr>
          <w:sz w:val="20"/>
          <w:szCs w:val="20"/>
        </w:rPr>
        <w:t xml:space="preserve"> </w:t>
      </w:r>
      <w:r w:rsidRPr="00935A80">
        <w:rPr>
          <w:spacing w:val="-1"/>
          <w:sz w:val="20"/>
          <w:szCs w:val="20"/>
        </w:rPr>
        <w:t>preparation.</w:t>
      </w:r>
      <w:r w:rsidRPr="00935A80">
        <w:rPr>
          <w:spacing w:val="64"/>
          <w:sz w:val="20"/>
          <w:szCs w:val="20"/>
        </w:rPr>
        <w:t xml:space="preserve"> </w:t>
      </w:r>
      <w:r w:rsidRPr="00935A80">
        <w:rPr>
          <w:sz w:val="20"/>
          <w:szCs w:val="20"/>
        </w:rPr>
        <w:t>Graduates</w:t>
      </w:r>
      <w:r w:rsidRPr="00935A80">
        <w:rPr>
          <w:spacing w:val="-3"/>
          <w:sz w:val="20"/>
          <w:szCs w:val="20"/>
        </w:rPr>
        <w:t xml:space="preserve"> </w:t>
      </w:r>
      <w:r w:rsidRPr="00935A80">
        <w:rPr>
          <w:spacing w:val="-1"/>
          <w:sz w:val="20"/>
          <w:szCs w:val="20"/>
        </w:rPr>
        <w:t>prepare</w:t>
      </w:r>
      <w:r w:rsidRPr="00935A80">
        <w:rPr>
          <w:spacing w:val="-2"/>
          <w:sz w:val="20"/>
          <w:szCs w:val="20"/>
        </w:rPr>
        <w:t xml:space="preserve"> </w:t>
      </w:r>
      <w:r w:rsidRPr="00935A80">
        <w:rPr>
          <w:spacing w:val="-1"/>
          <w:sz w:val="20"/>
          <w:szCs w:val="20"/>
        </w:rPr>
        <w:t>for</w:t>
      </w:r>
      <w:r w:rsidRPr="00935A80">
        <w:rPr>
          <w:sz w:val="20"/>
          <w:szCs w:val="20"/>
        </w:rPr>
        <w:t xml:space="preserve"> careers </w:t>
      </w:r>
      <w:r w:rsidRPr="00935A80">
        <w:rPr>
          <w:spacing w:val="-1"/>
          <w:sz w:val="20"/>
          <w:szCs w:val="20"/>
        </w:rPr>
        <w:t>in</w:t>
      </w:r>
      <w:r w:rsidRPr="00935A80">
        <w:rPr>
          <w:spacing w:val="49"/>
          <w:sz w:val="20"/>
          <w:szCs w:val="20"/>
        </w:rPr>
        <w:t xml:space="preserve"> </w:t>
      </w:r>
      <w:r w:rsidRPr="00935A80">
        <w:rPr>
          <w:spacing w:val="-1"/>
          <w:sz w:val="20"/>
          <w:szCs w:val="20"/>
        </w:rPr>
        <w:t>restaurants,</w:t>
      </w:r>
      <w:r w:rsidRPr="00935A80">
        <w:rPr>
          <w:sz w:val="20"/>
          <w:szCs w:val="20"/>
        </w:rPr>
        <w:t xml:space="preserve"> </w:t>
      </w:r>
      <w:r w:rsidRPr="00935A80">
        <w:rPr>
          <w:spacing w:val="-1"/>
          <w:sz w:val="20"/>
          <w:szCs w:val="20"/>
        </w:rPr>
        <w:t>corporate</w:t>
      </w:r>
      <w:r w:rsidRPr="00935A80">
        <w:rPr>
          <w:spacing w:val="-2"/>
          <w:sz w:val="20"/>
          <w:szCs w:val="20"/>
        </w:rPr>
        <w:t xml:space="preserve"> </w:t>
      </w:r>
      <w:r w:rsidRPr="00935A80">
        <w:rPr>
          <w:sz w:val="20"/>
          <w:szCs w:val="20"/>
        </w:rPr>
        <w:t>and</w:t>
      </w:r>
      <w:r w:rsidRPr="00935A80">
        <w:rPr>
          <w:spacing w:val="-2"/>
          <w:sz w:val="20"/>
          <w:szCs w:val="20"/>
        </w:rPr>
        <w:t xml:space="preserve"> </w:t>
      </w:r>
      <w:r w:rsidRPr="00935A80">
        <w:rPr>
          <w:spacing w:val="-1"/>
          <w:sz w:val="20"/>
          <w:szCs w:val="20"/>
        </w:rPr>
        <w:t>other</w:t>
      </w:r>
      <w:r w:rsidRPr="00935A80">
        <w:rPr>
          <w:spacing w:val="-3"/>
          <w:sz w:val="20"/>
          <w:szCs w:val="20"/>
        </w:rPr>
        <w:t xml:space="preserve"> </w:t>
      </w:r>
      <w:r w:rsidRPr="00935A80">
        <w:rPr>
          <w:sz w:val="20"/>
          <w:szCs w:val="20"/>
        </w:rPr>
        <w:t xml:space="preserve">food </w:t>
      </w:r>
      <w:r w:rsidRPr="00935A80">
        <w:rPr>
          <w:spacing w:val="-1"/>
          <w:sz w:val="20"/>
          <w:szCs w:val="20"/>
        </w:rPr>
        <w:t>service</w:t>
      </w:r>
      <w:r w:rsidRPr="00935A80">
        <w:rPr>
          <w:sz w:val="20"/>
          <w:szCs w:val="20"/>
        </w:rPr>
        <w:t xml:space="preserve"> </w:t>
      </w:r>
      <w:r w:rsidRPr="00935A80">
        <w:rPr>
          <w:spacing w:val="-1"/>
          <w:sz w:val="20"/>
          <w:szCs w:val="20"/>
        </w:rPr>
        <w:t>departments.</w:t>
      </w:r>
      <w:r w:rsidRPr="00935A80">
        <w:rPr>
          <w:spacing w:val="65"/>
          <w:sz w:val="20"/>
          <w:szCs w:val="20"/>
        </w:rPr>
        <w:t xml:space="preserve"> </w:t>
      </w:r>
      <w:r w:rsidRPr="00935A80">
        <w:rPr>
          <w:sz w:val="20"/>
          <w:szCs w:val="20"/>
        </w:rPr>
        <w:t xml:space="preserve">Entry-level positions include </w:t>
      </w:r>
      <w:r w:rsidRPr="00935A80">
        <w:rPr>
          <w:spacing w:val="-1"/>
          <w:sz w:val="20"/>
          <w:szCs w:val="20"/>
        </w:rPr>
        <w:t>sous</w:t>
      </w:r>
      <w:r w:rsidRPr="00935A80">
        <w:rPr>
          <w:spacing w:val="1"/>
          <w:sz w:val="20"/>
          <w:szCs w:val="20"/>
        </w:rPr>
        <w:t xml:space="preserve"> </w:t>
      </w:r>
      <w:r w:rsidRPr="00935A80">
        <w:rPr>
          <w:spacing w:val="-1"/>
          <w:sz w:val="20"/>
          <w:szCs w:val="20"/>
        </w:rPr>
        <w:t>chef,</w:t>
      </w:r>
      <w:r w:rsidRPr="00935A80">
        <w:rPr>
          <w:spacing w:val="-2"/>
          <w:sz w:val="20"/>
          <w:szCs w:val="20"/>
        </w:rPr>
        <w:t xml:space="preserve"> </w:t>
      </w:r>
      <w:proofErr w:type="spellStart"/>
      <w:r w:rsidRPr="00935A80">
        <w:rPr>
          <w:spacing w:val="-1"/>
          <w:sz w:val="20"/>
          <w:szCs w:val="20"/>
        </w:rPr>
        <w:t>garde</w:t>
      </w:r>
      <w:proofErr w:type="spellEnd"/>
      <w:r w:rsidRPr="00935A80">
        <w:rPr>
          <w:spacing w:val="-1"/>
          <w:sz w:val="20"/>
          <w:szCs w:val="20"/>
        </w:rPr>
        <w:t xml:space="preserve"> manger,</w:t>
      </w:r>
      <w:r w:rsidRPr="00935A80">
        <w:rPr>
          <w:spacing w:val="-3"/>
          <w:sz w:val="20"/>
          <w:szCs w:val="20"/>
        </w:rPr>
        <w:t xml:space="preserve"> </w:t>
      </w:r>
      <w:r w:rsidRPr="00935A80">
        <w:rPr>
          <w:spacing w:val="-1"/>
          <w:sz w:val="20"/>
          <w:szCs w:val="20"/>
        </w:rPr>
        <w:t>pantry</w:t>
      </w:r>
      <w:r w:rsidRPr="00935A80">
        <w:rPr>
          <w:spacing w:val="-3"/>
          <w:sz w:val="20"/>
          <w:szCs w:val="20"/>
        </w:rPr>
        <w:t xml:space="preserve"> </w:t>
      </w:r>
      <w:r w:rsidRPr="00935A80">
        <w:rPr>
          <w:sz w:val="20"/>
          <w:szCs w:val="20"/>
        </w:rPr>
        <w:t>person, short-order</w:t>
      </w:r>
      <w:r w:rsidRPr="00935A80">
        <w:rPr>
          <w:spacing w:val="-3"/>
          <w:sz w:val="20"/>
          <w:szCs w:val="20"/>
        </w:rPr>
        <w:t xml:space="preserve"> </w:t>
      </w:r>
      <w:r w:rsidRPr="00935A80">
        <w:rPr>
          <w:sz w:val="20"/>
          <w:szCs w:val="20"/>
        </w:rPr>
        <w:t xml:space="preserve">or </w:t>
      </w:r>
      <w:r w:rsidRPr="00935A80">
        <w:rPr>
          <w:spacing w:val="-1"/>
          <w:sz w:val="20"/>
          <w:szCs w:val="20"/>
        </w:rPr>
        <w:t>line</w:t>
      </w:r>
      <w:r w:rsidRPr="00935A80">
        <w:rPr>
          <w:spacing w:val="-2"/>
          <w:sz w:val="20"/>
          <w:szCs w:val="20"/>
        </w:rPr>
        <w:t xml:space="preserve"> </w:t>
      </w:r>
      <w:r w:rsidRPr="00935A80">
        <w:rPr>
          <w:sz w:val="20"/>
          <w:szCs w:val="20"/>
        </w:rPr>
        <w:t>cook,</w:t>
      </w:r>
      <w:r w:rsidRPr="00935A80">
        <w:rPr>
          <w:spacing w:val="-2"/>
          <w:sz w:val="20"/>
          <w:szCs w:val="20"/>
        </w:rPr>
        <w:t xml:space="preserve"> </w:t>
      </w:r>
      <w:r w:rsidRPr="00935A80">
        <w:rPr>
          <w:spacing w:val="-1"/>
          <w:sz w:val="20"/>
          <w:szCs w:val="20"/>
        </w:rPr>
        <w:t>among</w:t>
      </w:r>
      <w:r w:rsidRPr="00935A80">
        <w:rPr>
          <w:spacing w:val="-2"/>
          <w:sz w:val="20"/>
          <w:szCs w:val="20"/>
        </w:rPr>
        <w:t xml:space="preserve"> </w:t>
      </w:r>
      <w:r w:rsidRPr="00935A80">
        <w:rPr>
          <w:spacing w:val="-1"/>
          <w:sz w:val="20"/>
          <w:szCs w:val="20"/>
        </w:rPr>
        <w:t>others.</w:t>
      </w:r>
      <w:r>
        <w:rPr>
          <w:spacing w:val="-1"/>
          <w:sz w:val="20"/>
          <w:szCs w:val="20"/>
        </w:rPr>
        <w:t xml:space="preserve">  </w:t>
      </w:r>
      <w:r w:rsidR="004D3844" w:rsidRPr="004D3844">
        <w:rPr>
          <w:iCs/>
          <w:spacing w:val="1"/>
          <w:sz w:val="20"/>
          <w:szCs w:val="20"/>
        </w:rPr>
        <w:t>The Commercial Cooking Plus Externship program runs approximately every 8 to 12 weeks.</w:t>
      </w:r>
    </w:p>
    <w:p w14:paraId="64B4DE8A" w14:textId="77777777" w:rsidR="006446EC" w:rsidRPr="00935A80" w:rsidRDefault="006446EC" w:rsidP="006446EC">
      <w:pPr>
        <w:ind w:left="180" w:right="40"/>
        <w:rPr>
          <w:rFonts w:ascii="Arial" w:eastAsia="Arial" w:hAnsi="Arial" w:cs="Arial"/>
          <w:sz w:val="16"/>
          <w:szCs w:val="16"/>
        </w:rPr>
      </w:pPr>
    </w:p>
    <w:p w14:paraId="09CA3000" w14:textId="62FAFCB8" w:rsidR="006446EC" w:rsidRPr="00775C19" w:rsidRDefault="00620267" w:rsidP="006446EC">
      <w:pPr>
        <w:ind w:left="180" w:right="40"/>
        <w:rPr>
          <w:rFonts w:ascii="Arial" w:eastAsia="Arial" w:hAnsi="Arial" w:cs="Arial"/>
          <w:sz w:val="20"/>
          <w:szCs w:val="20"/>
        </w:rPr>
      </w:pPr>
      <w:r w:rsidRPr="00775C19">
        <w:rPr>
          <w:rFonts w:ascii="Arial" w:eastAsia="Arial" w:hAnsi="Arial" w:cs="Arial"/>
          <w:sz w:val="20"/>
          <w:szCs w:val="20"/>
        </w:rPr>
        <w:t>At the successful completion of the program, students should be able to</w:t>
      </w:r>
    </w:p>
    <w:p w14:paraId="65B9A40C" w14:textId="77777777" w:rsidR="002D479F" w:rsidRDefault="00620267" w:rsidP="00620267">
      <w:pPr>
        <w:pStyle w:val="ListParagraph"/>
        <w:numPr>
          <w:ilvl w:val="0"/>
          <w:numId w:val="40"/>
        </w:numPr>
        <w:ind w:right="40"/>
        <w:rPr>
          <w:rFonts w:ascii="Arial" w:eastAsia="Arial" w:hAnsi="Arial" w:cs="Arial"/>
          <w:sz w:val="20"/>
          <w:szCs w:val="20"/>
        </w:rPr>
      </w:pPr>
      <w:r w:rsidRPr="00775C19">
        <w:rPr>
          <w:rFonts w:ascii="Arial" w:eastAsia="Arial" w:hAnsi="Arial" w:cs="Arial"/>
          <w:sz w:val="20"/>
          <w:szCs w:val="20"/>
        </w:rPr>
        <w:t>Practice basic kitchen and food safety, personal hygiene, kitche</w:t>
      </w:r>
      <w:r w:rsidR="002D479F">
        <w:rPr>
          <w:rFonts w:ascii="Arial" w:eastAsia="Arial" w:hAnsi="Arial" w:cs="Arial"/>
          <w:sz w:val="20"/>
          <w:szCs w:val="20"/>
        </w:rPr>
        <w:t>n and food sanitation with 65</w:t>
      </w:r>
    </w:p>
    <w:p w14:paraId="516D2395" w14:textId="671F6E55" w:rsidR="00620267" w:rsidRPr="00775C19" w:rsidRDefault="00620267" w:rsidP="00620267">
      <w:pPr>
        <w:pStyle w:val="ListParagraph"/>
        <w:numPr>
          <w:ilvl w:val="0"/>
          <w:numId w:val="40"/>
        </w:numPr>
        <w:ind w:right="40"/>
        <w:rPr>
          <w:rFonts w:ascii="Arial" w:eastAsia="Arial" w:hAnsi="Arial" w:cs="Arial"/>
          <w:sz w:val="20"/>
          <w:szCs w:val="20"/>
        </w:rPr>
      </w:pPr>
      <w:r w:rsidRPr="00775C19">
        <w:rPr>
          <w:rFonts w:ascii="Arial" w:eastAsia="Arial" w:hAnsi="Arial" w:cs="Arial"/>
          <w:sz w:val="20"/>
          <w:szCs w:val="20"/>
        </w:rPr>
        <w:t>percent accuracy</w:t>
      </w:r>
    </w:p>
    <w:p w14:paraId="10E115CB" w14:textId="5415DE49" w:rsidR="00620267" w:rsidRPr="00775C19" w:rsidRDefault="00620267" w:rsidP="00620267">
      <w:pPr>
        <w:pStyle w:val="ListParagraph"/>
        <w:numPr>
          <w:ilvl w:val="0"/>
          <w:numId w:val="40"/>
        </w:numPr>
        <w:ind w:right="40"/>
        <w:rPr>
          <w:rFonts w:ascii="Arial" w:eastAsia="Arial" w:hAnsi="Arial" w:cs="Arial"/>
          <w:sz w:val="20"/>
          <w:szCs w:val="20"/>
        </w:rPr>
      </w:pPr>
      <w:r w:rsidRPr="00775C19">
        <w:rPr>
          <w:rFonts w:ascii="Arial" w:eastAsia="Arial" w:hAnsi="Arial" w:cs="Arial"/>
          <w:sz w:val="20"/>
          <w:szCs w:val="20"/>
        </w:rPr>
        <w:t>Obtain the NYC Health Academy Food Protection License</w:t>
      </w:r>
    </w:p>
    <w:p w14:paraId="555DF9B0" w14:textId="0080DF27" w:rsidR="00620267" w:rsidRPr="00775C19" w:rsidRDefault="00620267" w:rsidP="00620267">
      <w:pPr>
        <w:pStyle w:val="ListParagraph"/>
        <w:numPr>
          <w:ilvl w:val="0"/>
          <w:numId w:val="40"/>
        </w:numPr>
        <w:ind w:right="40"/>
        <w:rPr>
          <w:rFonts w:ascii="Arial" w:eastAsia="Arial" w:hAnsi="Arial" w:cs="Arial"/>
          <w:sz w:val="20"/>
          <w:szCs w:val="20"/>
        </w:rPr>
      </w:pPr>
      <w:r w:rsidRPr="00775C19">
        <w:rPr>
          <w:rFonts w:ascii="Arial" w:eastAsia="Arial" w:hAnsi="Arial" w:cs="Arial"/>
          <w:sz w:val="20"/>
          <w:szCs w:val="20"/>
        </w:rPr>
        <w:t xml:space="preserve">Prepare common ingredients, such as bouquet </w:t>
      </w:r>
      <w:proofErr w:type="spellStart"/>
      <w:r w:rsidRPr="00775C19">
        <w:rPr>
          <w:rFonts w:ascii="Arial" w:eastAsia="Arial" w:hAnsi="Arial" w:cs="Arial"/>
          <w:sz w:val="20"/>
          <w:szCs w:val="20"/>
        </w:rPr>
        <w:t>garni</w:t>
      </w:r>
      <w:proofErr w:type="spellEnd"/>
      <w:r w:rsidRPr="00775C19">
        <w:rPr>
          <w:rFonts w:ascii="Arial" w:eastAsia="Arial" w:hAnsi="Arial" w:cs="Arial"/>
          <w:sz w:val="20"/>
          <w:szCs w:val="20"/>
        </w:rPr>
        <w:t xml:space="preserve"> and stocks, and individual breakfast, lunch and dinner items with </w:t>
      </w:r>
      <w:r w:rsidR="001A6753" w:rsidRPr="00775C19">
        <w:rPr>
          <w:rFonts w:ascii="Arial" w:eastAsia="Arial" w:hAnsi="Arial" w:cs="Arial"/>
          <w:sz w:val="20"/>
          <w:szCs w:val="20"/>
        </w:rPr>
        <w:t xml:space="preserve">at least </w:t>
      </w:r>
      <w:r w:rsidR="002D479F">
        <w:rPr>
          <w:rFonts w:ascii="Arial" w:eastAsia="Arial" w:hAnsi="Arial" w:cs="Arial"/>
          <w:sz w:val="20"/>
          <w:szCs w:val="20"/>
        </w:rPr>
        <w:t>65</w:t>
      </w:r>
      <w:r w:rsidRPr="00775C19">
        <w:rPr>
          <w:rFonts w:ascii="Arial" w:eastAsia="Arial" w:hAnsi="Arial" w:cs="Arial"/>
          <w:sz w:val="20"/>
          <w:szCs w:val="20"/>
        </w:rPr>
        <w:t xml:space="preserve"> percent accuracy according to the school’s minimum standards of cooking quality</w:t>
      </w:r>
    </w:p>
    <w:p w14:paraId="1D80BB8E" w14:textId="1DE88F83" w:rsidR="00620267" w:rsidRPr="00775C19" w:rsidRDefault="00620267" w:rsidP="00620267">
      <w:pPr>
        <w:pStyle w:val="ListParagraph"/>
        <w:numPr>
          <w:ilvl w:val="0"/>
          <w:numId w:val="40"/>
        </w:numPr>
        <w:ind w:right="40"/>
        <w:rPr>
          <w:rFonts w:ascii="Arial" w:eastAsia="Arial" w:hAnsi="Arial" w:cs="Arial"/>
          <w:sz w:val="20"/>
          <w:szCs w:val="20"/>
        </w:rPr>
      </w:pPr>
      <w:r w:rsidRPr="00775C19">
        <w:rPr>
          <w:rFonts w:ascii="Arial" w:eastAsia="Arial" w:hAnsi="Arial" w:cs="Arial"/>
          <w:sz w:val="20"/>
          <w:szCs w:val="20"/>
        </w:rPr>
        <w:t>Demonstrate a variety of cooking methods including roa</w:t>
      </w:r>
      <w:r w:rsidR="001A6753" w:rsidRPr="00775C19">
        <w:rPr>
          <w:rFonts w:ascii="Arial" w:eastAsia="Arial" w:hAnsi="Arial" w:cs="Arial"/>
          <w:sz w:val="20"/>
          <w:szCs w:val="20"/>
        </w:rPr>
        <w:t>s</w:t>
      </w:r>
      <w:r w:rsidRPr="00775C19">
        <w:rPr>
          <w:rFonts w:ascii="Arial" w:eastAsia="Arial" w:hAnsi="Arial" w:cs="Arial"/>
          <w:sz w:val="20"/>
          <w:szCs w:val="20"/>
        </w:rPr>
        <w:t xml:space="preserve">ting and baking, broiling, grilling, sautéing, frying, deep drying, braising, stewing, poaching, steaming, and other emerging technologies with </w:t>
      </w:r>
      <w:r w:rsidR="001A6753" w:rsidRPr="00775C19">
        <w:rPr>
          <w:rFonts w:ascii="Arial" w:eastAsia="Arial" w:hAnsi="Arial" w:cs="Arial"/>
          <w:sz w:val="20"/>
          <w:szCs w:val="20"/>
        </w:rPr>
        <w:t xml:space="preserve">at least </w:t>
      </w:r>
      <w:r w:rsidR="002D479F">
        <w:rPr>
          <w:rFonts w:ascii="Arial" w:eastAsia="Arial" w:hAnsi="Arial" w:cs="Arial"/>
          <w:sz w:val="20"/>
          <w:szCs w:val="20"/>
        </w:rPr>
        <w:t>65</w:t>
      </w:r>
      <w:r w:rsidRPr="00775C19">
        <w:rPr>
          <w:rFonts w:ascii="Arial" w:eastAsia="Arial" w:hAnsi="Arial" w:cs="Arial"/>
          <w:sz w:val="20"/>
          <w:szCs w:val="20"/>
        </w:rPr>
        <w:t xml:space="preserve"> percent accuracy according to t</w:t>
      </w:r>
      <w:r w:rsidR="001A6753" w:rsidRPr="00775C19">
        <w:rPr>
          <w:rFonts w:ascii="Arial" w:eastAsia="Arial" w:hAnsi="Arial" w:cs="Arial"/>
          <w:sz w:val="20"/>
          <w:szCs w:val="20"/>
        </w:rPr>
        <w:t>he school’</w:t>
      </w:r>
      <w:r w:rsidRPr="00775C19">
        <w:rPr>
          <w:rFonts w:ascii="Arial" w:eastAsia="Arial" w:hAnsi="Arial" w:cs="Arial"/>
          <w:sz w:val="20"/>
          <w:szCs w:val="20"/>
        </w:rPr>
        <w:t xml:space="preserve">s minimum standards of </w:t>
      </w:r>
      <w:r w:rsidR="001A6753" w:rsidRPr="00775C19">
        <w:rPr>
          <w:rFonts w:ascii="Arial" w:eastAsia="Arial" w:hAnsi="Arial" w:cs="Arial"/>
          <w:sz w:val="20"/>
          <w:szCs w:val="20"/>
        </w:rPr>
        <w:t>cooking quality</w:t>
      </w:r>
    </w:p>
    <w:p w14:paraId="3F8D7E04" w14:textId="2207754C" w:rsidR="001A6753" w:rsidRPr="00775C19" w:rsidRDefault="001A6753" w:rsidP="00620267">
      <w:pPr>
        <w:pStyle w:val="ListParagraph"/>
        <w:numPr>
          <w:ilvl w:val="0"/>
          <w:numId w:val="40"/>
        </w:numPr>
        <w:ind w:right="40"/>
        <w:rPr>
          <w:rFonts w:ascii="Arial" w:eastAsia="Arial" w:hAnsi="Arial" w:cs="Arial"/>
          <w:sz w:val="20"/>
          <w:szCs w:val="20"/>
        </w:rPr>
      </w:pPr>
      <w:r w:rsidRPr="00775C19">
        <w:rPr>
          <w:rFonts w:ascii="Arial" w:eastAsia="Arial" w:hAnsi="Arial" w:cs="Arial"/>
          <w:sz w:val="20"/>
          <w:szCs w:val="20"/>
        </w:rPr>
        <w:t>Demonstrate complete setup, preparation, and serv</w:t>
      </w:r>
      <w:r w:rsidR="002D479F">
        <w:rPr>
          <w:rFonts w:ascii="Arial" w:eastAsia="Arial" w:hAnsi="Arial" w:cs="Arial"/>
          <w:sz w:val="20"/>
          <w:szCs w:val="20"/>
        </w:rPr>
        <w:t>ice of one meal with at least 65</w:t>
      </w:r>
      <w:r w:rsidRPr="00775C19">
        <w:rPr>
          <w:rFonts w:ascii="Arial" w:eastAsia="Arial" w:hAnsi="Arial" w:cs="Arial"/>
          <w:sz w:val="20"/>
          <w:szCs w:val="20"/>
        </w:rPr>
        <w:t xml:space="preserve"> percent accuracy according to the school’s minimum standards of cooking quality</w:t>
      </w:r>
    </w:p>
    <w:p w14:paraId="4599B628" w14:textId="0BDAC5A2" w:rsidR="001A6753" w:rsidRPr="00775C19" w:rsidRDefault="001A6753" w:rsidP="00620267">
      <w:pPr>
        <w:pStyle w:val="ListParagraph"/>
        <w:numPr>
          <w:ilvl w:val="0"/>
          <w:numId w:val="40"/>
        </w:numPr>
        <w:ind w:right="40"/>
        <w:rPr>
          <w:rFonts w:ascii="Arial" w:eastAsia="Arial" w:hAnsi="Arial" w:cs="Arial"/>
          <w:sz w:val="20"/>
          <w:szCs w:val="20"/>
        </w:rPr>
      </w:pPr>
      <w:r w:rsidRPr="00775C19">
        <w:rPr>
          <w:rFonts w:ascii="Arial" w:eastAsia="Arial" w:hAnsi="Arial" w:cs="Arial"/>
          <w:sz w:val="20"/>
          <w:szCs w:val="20"/>
        </w:rPr>
        <w:t>Assigned specific functions in the quantity kitchen and within a three-hour time frame, prepare, plate, and serve a complete menu for from</w:t>
      </w:r>
      <w:r w:rsidR="002D479F">
        <w:rPr>
          <w:rFonts w:ascii="Arial" w:eastAsia="Arial" w:hAnsi="Arial" w:cs="Arial"/>
          <w:sz w:val="20"/>
          <w:szCs w:val="20"/>
        </w:rPr>
        <w:t xml:space="preserve"> 15-25 persons with at least 65 </w:t>
      </w:r>
      <w:r w:rsidRPr="00775C19">
        <w:rPr>
          <w:rFonts w:ascii="Arial" w:eastAsia="Arial" w:hAnsi="Arial" w:cs="Arial"/>
          <w:sz w:val="20"/>
          <w:szCs w:val="20"/>
        </w:rPr>
        <w:t>percent accuracy according to the school’s minimum standards of cooking quality</w:t>
      </w:r>
    </w:p>
    <w:p w14:paraId="1E1402EC" w14:textId="3FF13D2C" w:rsidR="001A6753" w:rsidRPr="00775C19" w:rsidRDefault="001A6753" w:rsidP="00620267">
      <w:pPr>
        <w:pStyle w:val="ListParagraph"/>
        <w:numPr>
          <w:ilvl w:val="0"/>
          <w:numId w:val="40"/>
        </w:numPr>
        <w:ind w:right="40"/>
        <w:rPr>
          <w:rFonts w:ascii="Arial" w:eastAsia="Arial" w:hAnsi="Arial" w:cs="Arial"/>
          <w:sz w:val="20"/>
          <w:szCs w:val="20"/>
        </w:rPr>
      </w:pPr>
      <w:r w:rsidRPr="00775C19">
        <w:rPr>
          <w:rFonts w:ascii="Arial" w:eastAsia="Arial" w:hAnsi="Arial" w:cs="Arial"/>
          <w:sz w:val="20"/>
          <w:szCs w:val="20"/>
        </w:rPr>
        <w:t xml:space="preserve">Demonstrate a professional attitude and team spirit through kitchen production activities as a follower </w:t>
      </w:r>
      <w:r w:rsidR="002D479F">
        <w:rPr>
          <w:rFonts w:ascii="Arial" w:eastAsia="Arial" w:hAnsi="Arial" w:cs="Arial"/>
          <w:sz w:val="20"/>
          <w:szCs w:val="20"/>
        </w:rPr>
        <w:t>and as a leader with at least 65</w:t>
      </w:r>
      <w:r w:rsidRPr="00775C19">
        <w:rPr>
          <w:rFonts w:ascii="Arial" w:eastAsia="Arial" w:hAnsi="Arial" w:cs="Arial"/>
          <w:sz w:val="20"/>
          <w:szCs w:val="20"/>
        </w:rPr>
        <w:t xml:space="preserve"> percent accuracy</w:t>
      </w:r>
    </w:p>
    <w:p w14:paraId="46CC641A" w14:textId="77777777" w:rsidR="001A6753" w:rsidRDefault="001A6753" w:rsidP="00ED1CBD">
      <w:pPr>
        <w:pStyle w:val="BodyText"/>
        <w:rPr>
          <w:b/>
          <w:sz w:val="20"/>
          <w:szCs w:val="20"/>
        </w:rPr>
      </w:pPr>
    </w:p>
    <w:p w14:paraId="2CA017A3" w14:textId="779AE35D" w:rsidR="006446EC" w:rsidRPr="00ED1CBD" w:rsidRDefault="006446EC" w:rsidP="00ED1CBD">
      <w:pPr>
        <w:pStyle w:val="BodyText"/>
        <w:rPr>
          <w:b/>
          <w:bCs/>
          <w:sz w:val="20"/>
          <w:szCs w:val="20"/>
        </w:rPr>
      </w:pPr>
      <w:r w:rsidRPr="00ED1CBD">
        <w:rPr>
          <w:b/>
          <w:sz w:val="20"/>
          <w:szCs w:val="20"/>
        </w:rPr>
        <w:t>Skills Development</w:t>
      </w:r>
      <w:r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Pr="00ED1CBD">
        <w:rPr>
          <w:b/>
          <w:sz w:val="20"/>
          <w:szCs w:val="20"/>
        </w:rPr>
        <w:t>100 hours</w:t>
      </w:r>
    </w:p>
    <w:p w14:paraId="14B7A56E" w14:textId="77777777" w:rsidR="006446EC" w:rsidRPr="00ED1CBD" w:rsidRDefault="006446EC" w:rsidP="00ED1CBD">
      <w:pPr>
        <w:pStyle w:val="BodyText"/>
        <w:rPr>
          <w:sz w:val="20"/>
          <w:szCs w:val="20"/>
        </w:rPr>
      </w:pPr>
      <w:r w:rsidRPr="00ED1CBD">
        <w:rPr>
          <w:sz w:val="20"/>
          <w:szCs w:val="20"/>
        </w:rPr>
        <w:t>This course is</w:t>
      </w:r>
      <w:r w:rsidRPr="00ED1CBD">
        <w:rPr>
          <w:spacing w:val="-3"/>
          <w:sz w:val="20"/>
          <w:szCs w:val="20"/>
        </w:rPr>
        <w:t xml:space="preserve"> </w:t>
      </w:r>
      <w:r w:rsidRPr="00ED1CBD">
        <w:rPr>
          <w:sz w:val="20"/>
          <w:szCs w:val="20"/>
        </w:rPr>
        <w:t>an introduction to</w:t>
      </w:r>
      <w:r w:rsidRPr="00ED1CBD">
        <w:rPr>
          <w:spacing w:val="-2"/>
          <w:sz w:val="20"/>
          <w:szCs w:val="20"/>
        </w:rPr>
        <w:t xml:space="preserve"> </w:t>
      </w:r>
      <w:r w:rsidRPr="00ED1CBD">
        <w:rPr>
          <w:sz w:val="20"/>
          <w:szCs w:val="20"/>
        </w:rPr>
        <w:t>commercial</w:t>
      </w:r>
      <w:r w:rsidRPr="00ED1CBD">
        <w:rPr>
          <w:spacing w:val="-3"/>
          <w:sz w:val="20"/>
          <w:szCs w:val="20"/>
        </w:rPr>
        <w:t xml:space="preserve"> </w:t>
      </w:r>
      <w:r w:rsidRPr="00ED1CBD">
        <w:rPr>
          <w:sz w:val="20"/>
          <w:szCs w:val="20"/>
        </w:rPr>
        <w:t>cooking.  It</w:t>
      </w:r>
      <w:r w:rsidRPr="00ED1CBD">
        <w:rPr>
          <w:spacing w:val="-2"/>
          <w:sz w:val="20"/>
          <w:szCs w:val="20"/>
        </w:rPr>
        <w:t xml:space="preserve"> </w:t>
      </w:r>
      <w:r w:rsidRPr="00ED1CBD">
        <w:rPr>
          <w:sz w:val="20"/>
          <w:szCs w:val="20"/>
        </w:rPr>
        <w:t>covers culinary</w:t>
      </w:r>
      <w:r w:rsidRPr="00ED1CBD">
        <w:rPr>
          <w:spacing w:val="-4"/>
          <w:sz w:val="20"/>
          <w:szCs w:val="20"/>
        </w:rPr>
        <w:t xml:space="preserve"> </w:t>
      </w:r>
      <w:r w:rsidRPr="00ED1CBD">
        <w:rPr>
          <w:sz w:val="20"/>
          <w:szCs w:val="20"/>
        </w:rPr>
        <w:t>basics</w:t>
      </w:r>
      <w:r w:rsidRPr="00ED1CBD">
        <w:rPr>
          <w:spacing w:val="-3"/>
          <w:sz w:val="20"/>
          <w:szCs w:val="20"/>
        </w:rPr>
        <w:t xml:space="preserve"> from measuring </w:t>
      </w:r>
      <w:r w:rsidRPr="00ED1CBD">
        <w:rPr>
          <w:sz w:val="20"/>
          <w:szCs w:val="20"/>
        </w:rPr>
        <w:t>and</w:t>
      </w:r>
      <w:r w:rsidRPr="00ED1CBD">
        <w:rPr>
          <w:spacing w:val="-2"/>
          <w:sz w:val="20"/>
          <w:szCs w:val="20"/>
        </w:rPr>
        <w:t xml:space="preserve"> </w:t>
      </w:r>
      <w:r w:rsidRPr="00ED1CBD">
        <w:rPr>
          <w:sz w:val="20"/>
          <w:szCs w:val="20"/>
        </w:rPr>
        <w:t>knife</w:t>
      </w:r>
      <w:r w:rsidRPr="00ED1CBD">
        <w:rPr>
          <w:spacing w:val="-2"/>
          <w:sz w:val="20"/>
          <w:szCs w:val="20"/>
        </w:rPr>
        <w:t xml:space="preserve"> </w:t>
      </w:r>
      <w:r w:rsidRPr="00ED1CBD">
        <w:rPr>
          <w:sz w:val="20"/>
          <w:szCs w:val="20"/>
        </w:rPr>
        <w:t>skills to</w:t>
      </w:r>
      <w:r w:rsidRPr="00ED1CBD">
        <w:rPr>
          <w:spacing w:val="1"/>
          <w:sz w:val="20"/>
          <w:szCs w:val="20"/>
        </w:rPr>
        <w:t xml:space="preserve"> </w:t>
      </w:r>
      <w:r w:rsidRPr="00ED1CBD">
        <w:rPr>
          <w:sz w:val="20"/>
          <w:szCs w:val="20"/>
        </w:rPr>
        <w:t>a</w:t>
      </w:r>
      <w:r w:rsidRPr="00ED1CBD">
        <w:rPr>
          <w:spacing w:val="1"/>
          <w:sz w:val="20"/>
          <w:szCs w:val="20"/>
        </w:rPr>
        <w:t xml:space="preserve"> </w:t>
      </w:r>
      <w:r w:rsidRPr="00ED1CBD">
        <w:rPr>
          <w:sz w:val="20"/>
          <w:szCs w:val="20"/>
        </w:rPr>
        <w:t>wide</w:t>
      </w:r>
      <w:r w:rsidRPr="00ED1CBD">
        <w:rPr>
          <w:spacing w:val="1"/>
          <w:sz w:val="20"/>
          <w:szCs w:val="20"/>
        </w:rPr>
        <w:t xml:space="preserve"> </w:t>
      </w:r>
      <w:r w:rsidRPr="00ED1CBD">
        <w:rPr>
          <w:sz w:val="20"/>
          <w:szCs w:val="20"/>
        </w:rPr>
        <w:t>variety</w:t>
      </w:r>
      <w:r w:rsidRPr="00ED1CBD">
        <w:rPr>
          <w:spacing w:val="-2"/>
          <w:sz w:val="20"/>
          <w:szCs w:val="20"/>
        </w:rPr>
        <w:t xml:space="preserve"> </w:t>
      </w:r>
      <w:r w:rsidRPr="00ED1CBD">
        <w:rPr>
          <w:sz w:val="20"/>
          <w:szCs w:val="20"/>
        </w:rPr>
        <w:t>of</w:t>
      </w:r>
      <w:r w:rsidRPr="00ED1CBD">
        <w:rPr>
          <w:spacing w:val="2"/>
          <w:sz w:val="20"/>
          <w:szCs w:val="20"/>
        </w:rPr>
        <w:t xml:space="preserve"> </w:t>
      </w:r>
      <w:r w:rsidRPr="00ED1CBD">
        <w:rPr>
          <w:sz w:val="20"/>
          <w:szCs w:val="20"/>
        </w:rPr>
        <w:t>cooking techniques.</w:t>
      </w:r>
    </w:p>
    <w:p w14:paraId="64521EF0" w14:textId="77777777" w:rsidR="006446EC" w:rsidRPr="00ED1CBD" w:rsidRDefault="006446EC" w:rsidP="00ED1CBD">
      <w:pPr>
        <w:pStyle w:val="BodyText"/>
        <w:rPr>
          <w:sz w:val="20"/>
          <w:szCs w:val="20"/>
        </w:rPr>
      </w:pPr>
      <w:r w:rsidRPr="00ED1CBD">
        <w:rPr>
          <w:sz w:val="20"/>
          <w:szCs w:val="20"/>
        </w:rPr>
        <w:t>Prerequisite:</w:t>
      </w:r>
      <w:r w:rsidRPr="00ED1CBD">
        <w:rPr>
          <w:spacing w:val="66"/>
          <w:sz w:val="20"/>
          <w:szCs w:val="20"/>
        </w:rPr>
        <w:t xml:space="preserve"> </w:t>
      </w:r>
      <w:r w:rsidRPr="00ED1CBD">
        <w:rPr>
          <w:sz w:val="20"/>
          <w:szCs w:val="20"/>
        </w:rPr>
        <w:t>None</w:t>
      </w:r>
    </w:p>
    <w:p w14:paraId="3D79BCF2" w14:textId="77777777" w:rsidR="006446EC" w:rsidRPr="00ED1CBD" w:rsidRDefault="006446EC" w:rsidP="00ED1CBD">
      <w:pPr>
        <w:pStyle w:val="BodyText"/>
        <w:rPr>
          <w:sz w:val="20"/>
          <w:szCs w:val="20"/>
        </w:rPr>
      </w:pPr>
    </w:p>
    <w:p w14:paraId="02526F01" w14:textId="0C115874" w:rsidR="006446EC" w:rsidRPr="00ED1CBD" w:rsidRDefault="006446EC" w:rsidP="00ED1CBD">
      <w:pPr>
        <w:pStyle w:val="BodyText"/>
        <w:rPr>
          <w:b/>
          <w:bCs/>
          <w:sz w:val="20"/>
          <w:szCs w:val="20"/>
        </w:rPr>
      </w:pPr>
      <w:r w:rsidRPr="00ED1CBD">
        <w:rPr>
          <w:b/>
          <w:sz w:val="20"/>
          <w:szCs w:val="20"/>
        </w:rPr>
        <w:t>Food Preparation</w:t>
      </w:r>
      <w:r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Pr="00ED1CBD">
        <w:rPr>
          <w:b/>
          <w:sz w:val="20"/>
          <w:szCs w:val="20"/>
        </w:rPr>
        <w:t>100 hours</w:t>
      </w:r>
    </w:p>
    <w:p w14:paraId="2F7919BC" w14:textId="77777777" w:rsidR="006446EC" w:rsidRPr="00ED1CBD" w:rsidRDefault="006446EC" w:rsidP="00ED1CBD">
      <w:pPr>
        <w:pStyle w:val="BodyText"/>
        <w:rPr>
          <w:sz w:val="20"/>
          <w:szCs w:val="20"/>
        </w:rPr>
      </w:pPr>
      <w:r w:rsidRPr="00ED1CBD">
        <w:rPr>
          <w:sz w:val="20"/>
          <w:szCs w:val="20"/>
        </w:rPr>
        <w:t>The ABCs</w:t>
      </w:r>
      <w:r w:rsidRPr="00ED1CBD">
        <w:rPr>
          <w:spacing w:val="-3"/>
          <w:sz w:val="20"/>
          <w:szCs w:val="20"/>
        </w:rPr>
        <w:t xml:space="preserve"> </w:t>
      </w:r>
      <w:r w:rsidRPr="00ED1CBD">
        <w:rPr>
          <w:sz w:val="20"/>
          <w:szCs w:val="20"/>
        </w:rPr>
        <w:t>of</w:t>
      </w:r>
      <w:r w:rsidRPr="00ED1CBD">
        <w:rPr>
          <w:spacing w:val="2"/>
          <w:sz w:val="20"/>
          <w:szCs w:val="20"/>
        </w:rPr>
        <w:t xml:space="preserve"> </w:t>
      </w:r>
      <w:r w:rsidRPr="00ED1CBD">
        <w:rPr>
          <w:sz w:val="20"/>
          <w:szCs w:val="20"/>
        </w:rPr>
        <w:t>the commercial kitchen including</w:t>
      </w:r>
      <w:r w:rsidRPr="00ED1CBD">
        <w:rPr>
          <w:spacing w:val="-2"/>
          <w:sz w:val="20"/>
          <w:szCs w:val="20"/>
        </w:rPr>
        <w:t xml:space="preserve"> </w:t>
      </w:r>
      <w:r w:rsidRPr="00ED1CBD">
        <w:rPr>
          <w:sz w:val="20"/>
          <w:szCs w:val="20"/>
        </w:rPr>
        <w:t>equipment</w:t>
      </w:r>
      <w:r w:rsidRPr="00ED1CBD">
        <w:rPr>
          <w:spacing w:val="-2"/>
          <w:sz w:val="20"/>
          <w:szCs w:val="20"/>
        </w:rPr>
        <w:t xml:space="preserve"> </w:t>
      </w:r>
      <w:r w:rsidRPr="00ED1CBD">
        <w:rPr>
          <w:sz w:val="20"/>
          <w:szCs w:val="20"/>
        </w:rPr>
        <w:t>and</w:t>
      </w:r>
      <w:r w:rsidRPr="00ED1CBD">
        <w:rPr>
          <w:spacing w:val="-2"/>
          <w:sz w:val="20"/>
          <w:szCs w:val="20"/>
        </w:rPr>
        <w:t xml:space="preserve"> </w:t>
      </w:r>
      <w:r w:rsidRPr="00ED1CBD">
        <w:rPr>
          <w:sz w:val="20"/>
          <w:szCs w:val="20"/>
        </w:rPr>
        <w:t>procedures</w:t>
      </w:r>
      <w:r w:rsidRPr="00ED1CBD">
        <w:rPr>
          <w:spacing w:val="-2"/>
          <w:sz w:val="20"/>
          <w:szCs w:val="20"/>
        </w:rPr>
        <w:t xml:space="preserve"> </w:t>
      </w:r>
      <w:r w:rsidRPr="00ED1CBD">
        <w:rPr>
          <w:sz w:val="20"/>
          <w:szCs w:val="20"/>
        </w:rPr>
        <w:t>used in</w:t>
      </w:r>
      <w:r w:rsidRPr="00ED1CBD">
        <w:rPr>
          <w:spacing w:val="65"/>
          <w:sz w:val="20"/>
          <w:szCs w:val="20"/>
        </w:rPr>
        <w:t xml:space="preserve"> </w:t>
      </w:r>
      <w:r w:rsidRPr="00ED1CBD">
        <w:rPr>
          <w:sz w:val="20"/>
          <w:szCs w:val="20"/>
        </w:rPr>
        <w:t>professional</w:t>
      </w:r>
      <w:r w:rsidRPr="00ED1CBD">
        <w:rPr>
          <w:spacing w:val="-3"/>
          <w:sz w:val="20"/>
          <w:szCs w:val="20"/>
        </w:rPr>
        <w:t xml:space="preserve"> </w:t>
      </w:r>
      <w:r w:rsidRPr="00ED1CBD">
        <w:rPr>
          <w:sz w:val="20"/>
          <w:szCs w:val="20"/>
        </w:rPr>
        <w:t>food</w:t>
      </w:r>
      <w:r w:rsidRPr="00ED1CBD">
        <w:rPr>
          <w:spacing w:val="-2"/>
          <w:sz w:val="20"/>
          <w:szCs w:val="20"/>
        </w:rPr>
        <w:t xml:space="preserve"> </w:t>
      </w:r>
      <w:r w:rsidRPr="00ED1CBD">
        <w:rPr>
          <w:sz w:val="20"/>
          <w:szCs w:val="20"/>
        </w:rPr>
        <w:t>establishments</w:t>
      </w:r>
      <w:r w:rsidRPr="00ED1CBD">
        <w:rPr>
          <w:spacing w:val="-2"/>
          <w:sz w:val="20"/>
          <w:szCs w:val="20"/>
        </w:rPr>
        <w:t xml:space="preserve"> </w:t>
      </w:r>
      <w:r w:rsidRPr="00ED1CBD">
        <w:rPr>
          <w:sz w:val="20"/>
          <w:szCs w:val="20"/>
        </w:rPr>
        <w:t>are covered in this course.  Curriculum topics include mastering the</w:t>
      </w:r>
      <w:r w:rsidRPr="00ED1CBD">
        <w:rPr>
          <w:spacing w:val="-2"/>
          <w:sz w:val="20"/>
          <w:szCs w:val="20"/>
        </w:rPr>
        <w:t xml:space="preserve"> </w:t>
      </w:r>
      <w:r w:rsidRPr="00ED1CBD">
        <w:rPr>
          <w:sz w:val="20"/>
          <w:szCs w:val="20"/>
        </w:rPr>
        <w:t>practical</w:t>
      </w:r>
      <w:r w:rsidRPr="00ED1CBD">
        <w:rPr>
          <w:spacing w:val="-3"/>
          <w:sz w:val="20"/>
          <w:szCs w:val="20"/>
        </w:rPr>
        <w:t xml:space="preserve"> </w:t>
      </w:r>
      <w:r w:rsidRPr="00ED1CBD">
        <w:rPr>
          <w:sz w:val="20"/>
          <w:szCs w:val="20"/>
        </w:rPr>
        <w:t>skills of</w:t>
      </w:r>
      <w:r w:rsidRPr="00ED1CBD">
        <w:rPr>
          <w:spacing w:val="-2"/>
          <w:sz w:val="20"/>
          <w:szCs w:val="20"/>
        </w:rPr>
        <w:t xml:space="preserve"> </w:t>
      </w:r>
      <w:r w:rsidRPr="00ED1CBD">
        <w:rPr>
          <w:sz w:val="20"/>
          <w:szCs w:val="20"/>
        </w:rPr>
        <w:t>food selection, handling, and cooking</w:t>
      </w:r>
      <w:r w:rsidRPr="00ED1CBD">
        <w:rPr>
          <w:spacing w:val="-2"/>
          <w:sz w:val="20"/>
          <w:szCs w:val="20"/>
        </w:rPr>
        <w:t xml:space="preserve"> </w:t>
      </w:r>
      <w:r w:rsidRPr="00ED1CBD">
        <w:rPr>
          <w:sz w:val="20"/>
          <w:szCs w:val="20"/>
        </w:rPr>
        <w:t>as well as displaying and serving prepared</w:t>
      </w:r>
      <w:r w:rsidRPr="00ED1CBD">
        <w:rPr>
          <w:spacing w:val="-2"/>
          <w:sz w:val="20"/>
          <w:szCs w:val="20"/>
        </w:rPr>
        <w:t xml:space="preserve"> </w:t>
      </w:r>
      <w:r w:rsidRPr="00ED1CBD">
        <w:rPr>
          <w:sz w:val="20"/>
          <w:szCs w:val="20"/>
        </w:rPr>
        <w:t xml:space="preserve">foods </w:t>
      </w:r>
      <w:r w:rsidRPr="00ED1CBD">
        <w:rPr>
          <w:spacing w:val="-2"/>
          <w:sz w:val="20"/>
          <w:szCs w:val="20"/>
        </w:rPr>
        <w:t>in</w:t>
      </w:r>
      <w:r w:rsidRPr="00ED1CBD">
        <w:rPr>
          <w:sz w:val="20"/>
          <w:szCs w:val="20"/>
        </w:rPr>
        <w:t xml:space="preserve"> an attractive and</w:t>
      </w:r>
      <w:r w:rsidRPr="00ED1CBD">
        <w:rPr>
          <w:spacing w:val="-2"/>
          <w:sz w:val="20"/>
          <w:szCs w:val="20"/>
        </w:rPr>
        <w:t xml:space="preserve"> </w:t>
      </w:r>
      <w:r w:rsidRPr="00ED1CBD">
        <w:rPr>
          <w:sz w:val="20"/>
          <w:szCs w:val="20"/>
        </w:rPr>
        <w:t>appetizing manner.</w:t>
      </w:r>
    </w:p>
    <w:p w14:paraId="53DD06C2" w14:textId="77777777" w:rsidR="006446EC" w:rsidRPr="00ED1CBD" w:rsidRDefault="006446EC" w:rsidP="00ED1CBD">
      <w:pPr>
        <w:pStyle w:val="BodyText"/>
        <w:rPr>
          <w:sz w:val="20"/>
          <w:szCs w:val="20"/>
        </w:rPr>
      </w:pPr>
      <w:r w:rsidRPr="00ED1CBD">
        <w:rPr>
          <w:sz w:val="20"/>
          <w:szCs w:val="20"/>
        </w:rPr>
        <w:t>Prerequisite:  Skills Development</w:t>
      </w:r>
    </w:p>
    <w:p w14:paraId="61591991" w14:textId="77777777" w:rsidR="006446EC" w:rsidRPr="00ED1CBD" w:rsidRDefault="006446EC" w:rsidP="00ED1CBD">
      <w:pPr>
        <w:pStyle w:val="BodyText"/>
        <w:rPr>
          <w:sz w:val="20"/>
          <w:szCs w:val="20"/>
        </w:rPr>
      </w:pPr>
    </w:p>
    <w:p w14:paraId="3236A864" w14:textId="107B22C0" w:rsidR="006446EC" w:rsidRPr="00ED1CBD" w:rsidRDefault="006446EC" w:rsidP="00ED1CBD">
      <w:pPr>
        <w:pStyle w:val="BodyText"/>
        <w:rPr>
          <w:b/>
          <w:bCs/>
          <w:sz w:val="20"/>
          <w:szCs w:val="20"/>
        </w:rPr>
      </w:pPr>
      <w:r w:rsidRPr="00ED1CBD">
        <w:rPr>
          <w:b/>
          <w:w w:val="95"/>
          <w:sz w:val="20"/>
          <w:szCs w:val="20"/>
        </w:rPr>
        <w:t>Catering</w:t>
      </w:r>
      <w:r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Pr="00ED1CBD">
        <w:rPr>
          <w:b/>
          <w:sz w:val="20"/>
          <w:szCs w:val="20"/>
        </w:rPr>
        <w:t>75 hours</w:t>
      </w:r>
    </w:p>
    <w:p w14:paraId="75E6E090" w14:textId="77777777" w:rsidR="006446EC" w:rsidRPr="00ED1CBD" w:rsidRDefault="006446EC" w:rsidP="00ED1CBD">
      <w:pPr>
        <w:pStyle w:val="BodyText"/>
        <w:rPr>
          <w:sz w:val="20"/>
          <w:szCs w:val="20"/>
        </w:rPr>
      </w:pPr>
      <w:r w:rsidRPr="00ED1CBD">
        <w:rPr>
          <w:sz w:val="20"/>
          <w:szCs w:val="20"/>
        </w:rPr>
        <w:t>This course includes</w:t>
      </w:r>
      <w:r w:rsidRPr="00ED1CBD">
        <w:rPr>
          <w:spacing w:val="-3"/>
          <w:sz w:val="20"/>
          <w:szCs w:val="20"/>
        </w:rPr>
        <w:t xml:space="preserve"> </w:t>
      </w:r>
      <w:r w:rsidRPr="00ED1CBD">
        <w:rPr>
          <w:sz w:val="20"/>
          <w:szCs w:val="20"/>
        </w:rPr>
        <w:t>planning, preparing, and</w:t>
      </w:r>
      <w:r w:rsidRPr="00ED1CBD">
        <w:rPr>
          <w:spacing w:val="4"/>
          <w:sz w:val="20"/>
          <w:szCs w:val="20"/>
        </w:rPr>
        <w:t xml:space="preserve"> </w:t>
      </w:r>
      <w:r w:rsidRPr="00ED1CBD">
        <w:rPr>
          <w:sz w:val="20"/>
          <w:szCs w:val="20"/>
        </w:rPr>
        <w:t>presenting</w:t>
      </w:r>
      <w:r w:rsidRPr="00ED1CBD">
        <w:rPr>
          <w:spacing w:val="-4"/>
          <w:sz w:val="20"/>
          <w:szCs w:val="20"/>
        </w:rPr>
        <w:t xml:space="preserve"> </w:t>
      </w:r>
      <w:r w:rsidRPr="00ED1CBD">
        <w:rPr>
          <w:sz w:val="20"/>
          <w:szCs w:val="20"/>
        </w:rPr>
        <w:t>foods</w:t>
      </w:r>
      <w:r w:rsidRPr="00ED1CBD">
        <w:rPr>
          <w:spacing w:val="-2"/>
          <w:sz w:val="20"/>
          <w:szCs w:val="20"/>
        </w:rPr>
        <w:t xml:space="preserve"> </w:t>
      </w:r>
      <w:r w:rsidRPr="00ED1CBD">
        <w:rPr>
          <w:sz w:val="20"/>
          <w:szCs w:val="20"/>
        </w:rPr>
        <w:t>for catered</w:t>
      </w:r>
      <w:r w:rsidRPr="00ED1CBD">
        <w:rPr>
          <w:spacing w:val="-2"/>
          <w:sz w:val="20"/>
          <w:szCs w:val="20"/>
        </w:rPr>
        <w:t xml:space="preserve"> </w:t>
      </w:r>
      <w:r w:rsidRPr="00ED1CBD">
        <w:rPr>
          <w:sz w:val="20"/>
          <w:szCs w:val="20"/>
        </w:rPr>
        <w:t>affairs such as parties, receptions,</w:t>
      </w:r>
      <w:r w:rsidRPr="00ED1CBD">
        <w:rPr>
          <w:spacing w:val="-2"/>
          <w:sz w:val="20"/>
          <w:szCs w:val="20"/>
        </w:rPr>
        <w:t xml:space="preserve"> </w:t>
      </w:r>
      <w:r w:rsidRPr="00ED1CBD">
        <w:rPr>
          <w:sz w:val="20"/>
          <w:szCs w:val="20"/>
        </w:rPr>
        <w:t>and</w:t>
      </w:r>
      <w:r w:rsidRPr="00ED1CBD">
        <w:rPr>
          <w:spacing w:val="-2"/>
          <w:sz w:val="20"/>
          <w:szCs w:val="20"/>
        </w:rPr>
        <w:t xml:space="preserve"> </w:t>
      </w:r>
      <w:r w:rsidRPr="00ED1CBD">
        <w:rPr>
          <w:sz w:val="20"/>
          <w:szCs w:val="20"/>
        </w:rPr>
        <w:t>business conferences.  Students will learn and practice techniques</w:t>
      </w:r>
      <w:r w:rsidRPr="00ED1CBD">
        <w:rPr>
          <w:spacing w:val="-2"/>
          <w:sz w:val="20"/>
          <w:szCs w:val="20"/>
        </w:rPr>
        <w:t xml:space="preserve"> </w:t>
      </w:r>
      <w:r w:rsidRPr="00ED1CBD">
        <w:rPr>
          <w:sz w:val="20"/>
          <w:szCs w:val="20"/>
        </w:rPr>
        <w:t>of</w:t>
      </w:r>
      <w:r w:rsidRPr="00ED1CBD">
        <w:rPr>
          <w:spacing w:val="2"/>
          <w:sz w:val="20"/>
          <w:szCs w:val="20"/>
        </w:rPr>
        <w:t xml:space="preserve"> </w:t>
      </w:r>
      <w:r w:rsidRPr="00ED1CBD">
        <w:rPr>
          <w:sz w:val="20"/>
          <w:szCs w:val="20"/>
        </w:rPr>
        <w:t>cooking</w:t>
      </w:r>
      <w:r w:rsidRPr="00ED1CBD">
        <w:rPr>
          <w:spacing w:val="-3"/>
          <w:sz w:val="20"/>
          <w:szCs w:val="20"/>
        </w:rPr>
        <w:t xml:space="preserve"> </w:t>
      </w:r>
      <w:r w:rsidRPr="00ED1CBD">
        <w:rPr>
          <w:sz w:val="20"/>
          <w:szCs w:val="20"/>
        </w:rPr>
        <w:t>and</w:t>
      </w:r>
      <w:r w:rsidRPr="00ED1CBD">
        <w:rPr>
          <w:spacing w:val="-2"/>
          <w:sz w:val="20"/>
          <w:szCs w:val="20"/>
        </w:rPr>
        <w:t xml:space="preserve"> </w:t>
      </w:r>
      <w:r w:rsidRPr="00ED1CBD">
        <w:rPr>
          <w:sz w:val="20"/>
          <w:szCs w:val="20"/>
        </w:rPr>
        <w:t>packaging prepared</w:t>
      </w:r>
      <w:r w:rsidRPr="00ED1CBD">
        <w:rPr>
          <w:spacing w:val="-2"/>
          <w:sz w:val="20"/>
          <w:szCs w:val="20"/>
        </w:rPr>
        <w:t xml:space="preserve"> </w:t>
      </w:r>
      <w:r w:rsidRPr="00ED1CBD">
        <w:rPr>
          <w:sz w:val="20"/>
          <w:szCs w:val="20"/>
        </w:rPr>
        <w:t>foods</w:t>
      </w:r>
      <w:r w:rsidRPr="00ED1CBD">
        <w:rPr>
          <w:spacing w:val="-2"/>
          <w:sz w:val="20"/>
          <w:szCs w:val="20"/>
        </w:rPr>
        <w:t xml:space="preserve"> </w:t>
      </w:r>
      <w:r w:rsidRPr="00ED1CBD">
        <w:rPr>
          <w:sz w:val="20"/>
          <w:szCs w:val="20"/>
        </w:rPr>
        <w:t>for remote service or as “food to go.”</w:t>
      </w:r>
    </w:p>
    <w:p w14:paraId="3541E528" w14:textId="77777777" w:rsidR="006446EC" w:rsidRPr="00ED1CBD" w:rsidRDefault="006446EC" w:rsidP="00ED1CBD">
      <w:pPr>
        <w:pStyle w:val="BodyText"/>
        <w:rPr>
          <w:sz w:val="20"/>
          <w:szCs w:val="20"/>
        </w:rPr>
      </w:pPr>
      <w:r w:rsidRPr="00ED1CBD">
        <w:rPr>
          <w:sz w:val="20"/>
          <w:szCs w:val="20"/>
        </w:rPr>
        <w:t>Prerequisite:  Skills Development</w:t>
      </w:r>
    </w:p>
    <w:p w14:paraId="3C00F84A" w14:textId="266D6C50" w:rsidR="006446EC" w:rsidRPr="00ED1CBD" w:rsidRDefault="00ED1CBD" w:rsidP="00ED1CBD">
      <w:pPr>
        <w:pStyle w:val="BodyText"/>
        <w:tabs>
          <w:tab w:val="left" w:pos="6480"/>
        </w:tabs>
        <w:rPr>
          <w:b/>
          <w:sz w:val="20"/>
          <w:szCs w:val="20"/>
        </w:rPr>
      </w:pPr>
      <w:r>
        <w:rPr>
          <w:sz w:val="20"/>
          <w:szCs w:val="20"/>
        </w:rPr>
        <w:tab/>
      </w:r>
    </w:p>
    <w:p w14:paraId="0C41F0AC" w14:textId="5EF0D399" w:rsidR="006446EC" w:rsidRPr="00ED1CBD" w:rsidRDefault="006446EC" w:rsidP="00ED1CBD">
      <w:pPr>
        <w:pStyle w:val="BodyText"/>
        <w:rPr>
          <w:bCs/>
          <w:sz w:val="20"/>
          <w:szCs w:val="20"/>
        </w:rPr>
      </w:pPr>
      <w:r w:rsidRPr="00ED1CBD">
        <w:rPr>
          <w:b/>
          <w:sz w:val="20"/>
          <w:szCs w:val="20"/>
        </w:rPr>
        <w:t>Food Sanitation</w:t>
      </w:r>
      <w:r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Pr="00ED1CBD">
        <w:rPr>
          <w:b/>
          <w:sz w:val="20"/>
          <w:szCs w:val="20"/>
        </w:rPr>
        <w:t>25 hours</w:t>
      </w:r>
    </w:p>
    <w:p w14:paraId="58BABC64" w14:textId="77777777" w:rsidR="006446EC" w:rsidRPr="00ED1CBD" w:rsidRDefault="006446EC" w:rsidP="00ED1CBD">
      <w:pPr>
        <w:pStyle w:val="BodyText"/>
        <w:rPr>
          <w:sz w:val="20"/>
          <w:szCs w:val="20"/>
        </w:rPr>
      </w:pPr>
      <w:r w:rsidRPr="00ED1CBD">
        <w:rPr>
          <w:sz w:val="20"/>
          <w:szCs w:val="20"/>
        </w:rPr>
        <w:t>In</w:t>
      </w:r>
      <w:r w:rsidRPr="00ED1CBD">
        <w:rPr>
          <w:spacing w:val="1"/>
          <w:sz w:val="20"/>
          <w:szCs w:val="20"/>
        </w:rPr>
        <w:t xml:space="preserve"> </w:t>
      </w:r>
      <w:r w:rsidRPr="00ED1CBD">
        <w:rPr>
          <w:sz w:val="20"/>
          <w:szCs w:val="20"/>
        </w:rPr>
        <w:t>this course,</w:t>
      </w:r>
      <w:r w:rsidRPr="00ED1CBD">
        <w:rPr>
          <w:spacing w:val="-2"/>
          <w:sz w:val="20"/>
          <w:szCs w:val="20"/>
        </w:rPr>
        <w:t xml:space="preserve"> </w:t>
      </w:r>
      <w:r w:rsidRPr="00ED1CBD">
        <w:rPr>
          <w:sz w:val="20"/>
          <w:szCs w:val="20"/>
        </w:rPr>
        <w:t>students will learn about</w:t>
      </w:r>
      <w:r w:rsidRPr="00ED1CBD">
        <w:rPr>
          <w:spacing w:val="-2"/>
          <w:sz w:val="20"/>
          <w:szCs w:val="20"/>
        </w:rPr>
        <w:t xml:space="preserve"> </w:t>
      </w:r>
      <w:r w:rsidRPr="00ED1CBD">
        <w:rPr>
          <w:sz w:val="20"/>
          <w:szCs w:val="20"/>
        </w:rPr>
        <w:t>maintaining</w:t>
      </w:r>
      <w:r w:rsidRPr="00ED1CBD">
        <w:rPr>
          <w:spacing w:val="-2"/>
          <w:sz w:val="20"/>
          <w:szCs w:val="20"/>
        </w:rPr>
        <w:t xml:space="preserve"> </w:t>
      </w:r>
      <w:r w:rsidRPr="00ED1CBD">
        <w:rPr>
          <w:sz w:val="20"/>
          <w:szCs w:val="20"/>
        </w:rPr>
        <w:t>proper health</w:t>
      </w:r>
      <w:r w:rsidRPr="00ED1CBD">
        <w:rPr>
          <w:spacing w:val="-2"/>
          <w:sz w:val="20"/>
          <w:szCs w:val="20"/>
        </w:rPr>
        <w:t xml:space="preserve"> </w:t>
      </w:r>
      <w:r w:rsidRPr="00ED1CBD">
        <w:rPr>
          <w:sz w:val="20"/>
          <w:szCs w:val="20"/>
        </w:rPr>
        <w:t>and sanitation standards in</w:t>
      </w:r>
      <w:r w:rsidRPr="00ED1CBD">
        <w:rPr>
          <w:spacing w:val="-2"/>
          <w:sz w:val="20"/>
          <w:szCs w:val="20"/>
        </w:rPr>
        <w:t xml:space="preserve"> </w:t>
      </w:r>
      <w:r w:rsidRPr="00ED1CBD">
        <w:rPr>
          <w:sz w:val="20"/>
          <w:szCs w:val="20"/>
        </w:rPr>
        <w:t>a</w:t>
      </w:r>
      <w:r w:rsidRPr="00ED1CBD">
        <w:rPr>
          <w:spacing w:val="-2"/>
          <w:sz w:val="20"/>
          <w:szCs w:val="20"/>
        </w:rPr>
        <w:t xml:space="preserve"> </w:t>
      </w:r>
      <w:r w:rsidRPr="00ED1CBD">
        <w:rPr>
          <w:sz w:val="20"/>
          <w:szCs w:val="20"/>
        </w:rPr>
        <w:t>food</w:t>
      </w:r>
      <w:r w:rsidRPr="00ED1CBD">
        <w:rPr>
          <w:spacing w:val="-2"/>
          <w:sz w:val="20"/>
          <w:szCs w:val="20"/>
        </w:rPr>
        <w:t xml:space="preserve"> </w:t>
      </w:r>
      <w:r w:rsidRPr="00ED1CBD">
        <w:rPr>
          <w:sz w:val="20"/>
          <w:szCs w:val="20"/>
        </w:rPr>
        <w:t>service establishment.</w:t>
      </w:r>
    </w:p>
    <w:p w14:paraId="0EDA343A" w14:textId="77777777" w:rsidR="006446EC" w:rsidRPr="00ED1CBD" w:rsidRDefault="006446EC" w:rsidP="00ED1CBD">
      <w:pPr>
        <w:pStyle w:val="BodyText"/>
        <w:rPr>
          <w:sz w:val="20"/>
          <w:szCs w:val="20"/>
        </w:rPr>
      </w:pPr>
      <w:r w:rsidRPr="00ED1CBD">
        <w:rPr>
          <w:sz w:val="20"/>
          <w:szCs w:val="20"/>
        </w:rPr>
        <w:t>Prerequisite:</w:t>
      </w:r>
      <w:r w:rsidRPr="00ED1CBD">
        <w:rPr>
          <w:spacing w:val="66"/>
          <w:sz w:val="20"/>
          <w:szCs w:val="20"/>
        </w:rPr>
        <w:t xml:space="preserve"> </w:t>
      </w:r>
      <w:r w:rsidRPr="00ED1CBD">
        <w:rPr>
          <w:sz w:val="20"/>
          <w:szCs w:val="20"/>
        </w:rPr>
        <w:t>None</w:t>
      </w:r>
    </w:p>
    <w:p w14:paraId="64125E20" w14:textId="77777777" w:rsidR="006446EC" w:rsidRPr="00ED1CBD" w:rsidRDefault="006446EC" w:rsidP="00ED1CBD">
      <w:pPr>
        <w:pStyle w:val="BodyText"/>
        <w:rPr>
          <w:sz w:val="20"/>
          <w:szCs w:val="20"/>
        </w:rPr>
      </w:pPr>
    </w:p>
    <w:p w14:paraId="2FB1CF49" w14:textId="57F28918" w:rsidR="006446EC" w:rsidRPr="00ED1CBD" w:rsidRDefault="006446EC" w:rsidP="00ED1CBD">
      <w:pPr>
        <w:pStyle w:val="BodyText"/>
        <w:rPr>
          <w:b/>
          <w:bCs/>
          <w:sz w:val="20"/>
          <w:szCs w:val="20"/>
        </w:rPr>
      </w:pPr>
      <w:r w:rsidRPr="00ED1CBD">
        <w:rPr>
          <w:b/>
          <w:sz w:val="20"/>
          <w:szCs w:val="20"/>
        </w:rPr>
        <w:t>Quantity</w:t>
      </w:r>
      <w:r w:rsidRPr="00ED1CBD">
        <w:rPr>
          <w:b/>
          <w:spacing w:val="-7"/>
          <w:sz w:val="20"/>
          <w:szCs w:val="20"/>
        </w:rPr>
        <w:t xml:space="preserve"> </w:t>
      </w:r>
      <w:r w:rsidRPr="00ED1CBD">
        <w:rPr>
          <w:b/>
          <w:sz w:val="20"/>
          <w:szCs w:val="20"/>
        </w:rPr>
        <w:t>Food Production</w:t>
      </w:r>
      <w:r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004D3844" w:rsidRPr="00ED1CBD">
        <w:rPr>
          <w:b/>
          <w:sz w:val="20"/>
          <w:szCs w:val="20"/>
        </w:rPr>
        <w:tab/>
      </w:r>
      <w:r w:rsidRPr="00ED1CBD">
        <w:rPr>
          <w:b/>
          <w:sz w:val="20"/>
          <w:szCs w:val="20"/>
        </w:rPr>
        <w:t>100 hours</w:t>
      </w:r>
    </w:p>
    <w:p w14:paraId="5369FF4E" w14:textId="77777777" w:rsidR="006446EC" w:rsidRPr="00ED1CBD" w:rsidRDefault="006446EC" w:rsidP="00ED1CBD">
      <w:pPr>
        <w:pStyle w:val="BodyText"/>
        <w:rPr>
          <w:sz w:val="20"/>
          <w:szCs w:val="20"/>
        </w:rPr>
      </w:pPr>
      <w:r w:rsidRPr="00ED1CBD">
        <w:rPr>
          <w:sz w:val="20"/>
          <w:szCs w:val="20"/>
        </w:rPr>
        <w:t>In</w:t>
      </w:r>
      <w:r w:rsidRPr="00ED1CBD">
        <w:rPr>
          <w:spacing w:val="1"/>
          <w:sz w:val="20"/>
          <w:szCs w:val="20"/>
        </w:rPr>
        <w:t xml:space="preserve"> </w:t>
      </w:r>
      <w:r w:rsidRPr="00ED1CBD">
        <w:rPr>
          <w:sz w:val="20"/>
          <w:szCs w:val="20"/>
        </w:rPr>
        <w:t>this course,</w:t>
      </w:r>
      <w:r w:rsidRPr="00ED1CBD">
        <w:rPr>
          <w:spacing w:val="-2"/>
          <w:sz w:val="20"/>
          <w:szCs w:val="20"/>
        </w:rPr>
        <w:t xml:space="preserve"> </w:t>
      </w:r>
      <w:r w:rsidRPr="00ED1CBD">
        <w:rPr>
          <w:sz w:val="20"/>
          <w:szCs w:val="20"/>
        </w:rPr>
        <w:t>students will learn to</w:t>
      </w:r>
      <w:r w:rsidRPr="00ED1CBD">
        <w:rPr>
          <w:spacing w:val="-2"/>
          <w:sz w:val="20"/>
          <w:szCs w:val="20"/>
        </w:rPr>
        <w:t xml:space="preserve"> </w:t>
      </w:r>
      <w:r w:rsidRPr="00ED1CBD">
        <w:rPr>
          <w:sz w:val="20"/>
          <w:szCs w:val="20"/>
        </w:rPr>
        <w:t>plan,</w:t>
      </w:r>
      <w:r w:rsidRPr="00ED1CBD">
        <w:rPr>
          <w:spacing w:val="-2"/>
          <w:sz w:val="20"/>
          <w:szCs w:val="20"/>
        </w:rPr>
        <w:t xml:space="preserve"> </w:t>
      </w:r>
      <w:r w:rsidRPr="00ED1CBD">
        <w:rPr>
          <w:sz w:val="20"/>
          <w:szCs w:val="20"/>
        </w:rPr>
        <w:t>prepare,</w:t>
      </w:r>
      <w:r w:rsidRPr="00ED1CBD">
        <w:rPr>
          <w:spacing w:val="-2"/>
          <w:sz w:val="20"/>
          <w:szCs w:val="20"/>
        </w:rPr>
        <w:t xml:space="preserve"> </w:t>
      </w:r>
      <w:r w:rsidRPr="00ED1CBD">
        <w:rPr>
          <w:sz w:val="20"/>
          <w:szCs w:val="20"/>
        </w:rPr>
        <w:t>and</w:t>
      </w:r>
      <w:r w:rsidRPr="00ED1CBD">
        <w:rPr>
          <w:spacing w:val="-2"/>
          <w:sz w:val="20"/>
          <w:szCs w:val="20"/>
        </w:rPr>
        <w:t xml:space="preserve"> </w:t>
      </w:r>
      <w:r w:rsidRPr="00ED1CBD">
        <w:rPr>
          <w:sz w:val="20"/>
          <w:szCs w:val="20"/>
        </w:rPr>
        <w:t>serve large numbers</w:t>
      </w:r>
      <w:r w:rsidRPr="00ED1CBD">
        <w:rPr>
          <w:spacing w:val="-3"/>
          <w:sz w:val="20"/>
          <w:szCs w:val="20"/>
        </w:rPr>
        <w:t xml:space="preserve"> </w:t>
      </w:r>
      <w:r w:rsidRPr="00ED1CBD">
        <w:rPr>
          <w:sz w:val="20"/>
          <w:szCs w:val="20"/>
        </w:rPr>
        <w:t>of</w:t>
      </w:r>
      <w:r w:rsidRPr="00ED1CBD">
        <w:rPr>
          <w:spacing w:val="2"/>
          <w:sz w:val="20"/>
          <w:szCs w:val="20"/>
        </w:rPr>
        <w:t xml:space="preserve"> people while </w:t>
      </w:r>
      <w:r w:rsidRPr="00ED1CBD">
        <w:rPr>
          <w:sz w:val="20"/>
          <w:szCs w:val="20"/>
        </w:rPr>
        <w:t>controlling</w:t>
      </w:r>
      <w:r w:rsidRPr="00ED1CBD">
        <w:rPr>
          <w:spacing w:val="-2"/>
          <w:sz w:val="20"/>
          <w:szCs w:val="20"/>
        </w:rPr>
        <w:t xml:space="preserve"> </w:t>
      </w:r>
      <w:r w:rsidRPr="00ED1CBD">
        <w:rPr>
          <w:sz w:val="20"/>
          <w:szCs w:val="20"/>
        </w:rPr>
        <w:t xml:space="preserve">food </w:t>
      </w:r>
      <w:r w:rsidRPr="00ED1CBD">
        <w:rPr>
          <w:sz w:val="20"/>
          <w:szCs w:val="20"/>
        </w:rPr>
        <w:lastRenderedPageBreak/>
        <w:t>quality</w:t>
      </w:r>
      <w:r w:rsidRPr="00ED1CBD">
        <w:rPr>
          <w:spacing w:val="-2"/>
          <w:sz w:val="20"/>
          <w:szCs w:val="20"/>
        </w:rPr>
        <w:t xml:space="preserve"> </w:t>
      </w:r>
      <w:r w:rsidRPr="00ED1CBD">
        <w:rPr>
          <w:sz w:val="20"/>
          <w:szCs w:val="20"/>
        </w:rPr>
        <w:t>and quantity.  Students will also learn and practice working</w:t>
      </w:r>
      <w:r w:rsidRPr="00ED1CBD">
        <w:rPr>
          <w:spacing w:val="49"/>
          <w:sz w:val="20"/>
          <w:szCs w:val="20"/>
        </w:rPr>
        <w:t xml:space="preserve"> </w:t>
      </w:r>
      <w:r w:rsidRPr="00ED1CBD">
        <w:rPr>
          <w:sz w:val="20"/>
          <w:szCs w:val="20"/>
        </w:rPr>
        <w:t>as a</w:t>
      </w:r>
      <w:r w:rsidRPr="00ED1CBD">
        <w:rPr>
          <w:spacing w:val="1"/>
          <w:sz w:val="20"/>
          <w:szCs w:val="20"/>
        </w:rPr>
        <w:t xml:space="preserve"> </w:t>
      </w:r>
      <w:r w:rsidRPr="00ED1CBD">
        <w:rPr>
          <w:sz w:val="20"/>
          <w:szCs w:val="20"/>
        </w:rPr>
        <w:t>team member in a</w:t>
      </w:r>
      <w:r w:rsidRPr="00ED1CBD">
        <w:rPr>
          <w:spacing w:val="-2"/>
          <w:sz w:val="20"/>
          <w:szCs w:val="20"/>
        </w:rPr>
        <w:t xml:space="preserve"> </w:t>
      </w:r>
      <w:r w:rsidRPr="00ED1CBD">
        <w:rPr>
          <w:sz w:val="20"/>
          <w:szCs w:val="20"/>
        </w:rPr>
        <w:t>busy</w:t>
      </w:r>
      <w:r w:rsidRPr="00ED1CBD">
        <w:rPr>
          <w:spacing w:val="-3"/>
          <w:sz w:val="20"/>
          <w:szCs w:val="20"/>
        </w:rPr>
        <w:t xml:space="preserve"> </w:t>
      </w:r>
      <w:r w:rsidRPr="00ED1CBD">
        <w:rPr>
          <w:sz w:val="20"/>
          <w:szCs w:val="20"/>
        </w:rPr>
        <w:t>commercial kitchen.</w:t>
      </w:r>
    </w:p>
    <w:p w14:paraId="247440BC" w14:textId="77777777" w:rsidR="006446EC" w:rsidRPr="00ED1CBD" w:rsidRDefault="006446EC" w:rsidP="00ED1CBD">
      <w:pPr>
        <w:pStyle w:val="BodyText"/>
        <w:rPr>
          <w:sz w:val="20"/>
          <w:szCs w:val="20"/>
        </w:rPr>
      </w:pPr>
      <w:r w:rsidRPr="00ED1CBD">
        <w:rPr>
          <w:sz w:val="20"/>
          <w:szCs w:val="20"/>
        </w:rPr>
        <w:t>Prerequisite:  Skills Development</w:t>
      </w:r>
    </w:p>
    <w:p w14:paraId="1AE42745" w14:textId="77777777" w:rsidR="006446EC" w:rsidRPr="00ED1CBD" w:rsidRDefault="006446EC" w:rsidP="00ED1CBD">
      <w:pPr>
        <w:pStyle w:val="BodyText"/>
        <w:rPr>
          <w:sz w:val="20"/>
          <w:szCs w:val="20"/>
        </w:rPr>
      </w:pPr>
    </w:p>
    <w:p w14:paraId="3DC333AB" w14:textId="0E8248DF" w:rsidR="006446EC" w:rsidRPr="00ED1CBD" w:rsidRDefault="006446EC" w:rsidP="00ED1CBD">
      <w:pPr>
        <w:pStyle w:val="BodyText"/>
        <w:rPr>
          <w:b/>
          <w:bCs/>
          <w:sz w:val="20"/>
          <w:szCs w:val="20"/>
        </w:rPr>
      </w:pPr>
      <w:r w:rsidRPr="00ED1CBD">
        <w:rPr>
          <w:b/>
          <w:w w:val="95"/>
          <w:sz w:val="20"/>
          <w:szCs w:val="20"/>
        </w:rPr>
        <w:t>Externship</w:t>
      </w:r>
      <w:r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004D3844" w:rsidRPr="00ED1CBD">
        <w:rPr>
          <w:b/>
          <w:w w:val="95"/>
          <w:sz w:val="20"/>
          <w:szCs w:val="20"/>
        </w:rPr>
        <w:tab/>
      </w:r>
      <w:r w:rsidRPr="00ED1CBD">
        <w:rPr>
          <w:b/>
          <w:sz w:val="20"/>
          <w:szCs w:val="20"/>
        </w:rPr>
        <w:t>200 hours</w:t>
      </w:r>
    </w:p>
    <w:p w14:paraId="04A20A68" w14:textId="77777777" w:rsidR="006446EC" w:rsidRPr="00ED1CBD" w:rsidRDefault="006446EC" w:rsidP="00ED1CBD">
      <w:pPr>
        <w:pStyle w:val="BodyText"/>
        <w:rPr>
          <w:sz w:val="20"/>
          <w:szCs w:val="20"/>
        </w:rPr>
      </w:pPr>
      <w:r w:rsidRPr="00ED1CBD">
        <w:rPr>
          <w:sz w:val="20"/>
          <w:szCs w:val="20"/>
        </w:rPr>
        <w:t>This course</w:t>
      </w:r>
      <w:r w:rsidRPr="00ED1CBD">
        <w:rPr>
          <w:spacing w:val="-2"/>
          <w:sz w:val="20"/>
          <w:szCs w:val="20"/>
        </w:rPr>
        <w:t xml:space="preserve"> </w:t>
      </w:r>
      <w:r w:rsidRPr="00ED1CBD">
        <w:rPr>
          <w:sz w:val="20"/>
          <w:szCs w:val="20"/>
        </w:rPr>
        <w:t>provides students with on-the-job, practical</w:t>
      </w:r>
      <w:r w:rsidRPr="00ED1CBD">
        <w:rPr>
          <w:spacing w:val="-2"/>
          <w:sz w:val="20"/>
          <w:szCs w:val="20"/>
        </w:rPr>
        <w:t xml:space="preserve"> </w:t>
      </w:r>
      <w:r w:rsidRPr="00ED1CBD">
        <w:rPr>
          <w:sz w:val="20"/>
          <w:szCs w:val="20"/>
        </w:rPr>
        <w:t xml:space="preserve">experience </w:t>
      </w:r>
      <w:r w:rsidRPr="00ED1CBD">
        <w:rPr>
          <w:spacing w:val="-2"/>
          <w:sz w:val="20"/>
          <w:szCs w:val="20"/>
        </w:rPr>
        <w:t>in</w:t>
      </w:r>
      <w:r w:rsidRPr="00ED1CBD">
        <w:rPr>
          <w:sz w:val="20"/>
          <w:szCs w:val="20"/>
        </w:rPr>
        <w:t xml:space="preserve"> a</w:t>
      </w:r>
      <w:r w:rsidRPr="00ED1CBD">
        <w:rPr>
          <w:spacing w:val="1"/>
          <w:sz w:val="20"/>
          <w:szCs w:val="20"/>
        </w:rPr>
        <w:t xml:space="preserve"> </w:t>
      </w:r>
      <w:r w:rsidRPr="00ED1CBD">
        <w:rPr>
          <w:sz w:val="20"/>
          <w:szCs w:val="20"/>
        </w:rPr>
        <w:t>working</w:t>
      </w:r>
      <w:r w:rsidRPr="00ED1CBD">
        <w:rPr>
          <w:spacing w:val="51"/>
          <w:sz w:val="20"/>
          <w:szCs w:val="20"/>
        </w:rPr>
        <w:t xml:space="preserve"> </w:t>
      </w:r>
      <w:r w:rsidRPr="00ED1CBD">
        <w:rPr>
          <w:sz w:val="20"/>
          <w:szCs w:val="20"/>
        </w:rPr>
        <w:t>foodservice establishment.</w:t>
      </w:r>
      <w:r w:rsidRPr="00ED1CBD">
        <w:rPr>
          <w:spacing w:val="62"/>
          <w:sz w:val="20"/>
          <w:szCs w:val="20"/>
        </w:rPr>
        <w:t xml:space="preserve"> </w:t>
      </w:r>
      <w:r w:rsidRPr="00ED1CBD">
        <w:rPr>
          <w:sz w:val="20"/>
          <w:szCs w:val="20"/>
        </w:rPr>
        <w:t>This externship</w:t>
      </w:r>
      <w:r w:rsidRPr="00ED1CBD">
        <w:rPr>
          <w:spacing w:val="-2"/>
          <w:sz w:val="20"/>
          <w:szCs w:val="20"/>
        </w:rPr>
        <w:t xml:space="preserve"> </w:t>
      </w:r>
      <w:r w:rsidRPr="00ED1CBD">
        <w:rPr>
          <w:sz w:val="20"/>
          <w:szCs w:val="20"/>
        </w:rPr>
        <w:t>is a</w:t>
      </w:r>
      <w:r w:rsidRPr="00ED1CBD">
        <w:rPr>
          <w:spacing w:val="1"/>
          <w:sz w:val="20"/>
          <w:szCs w:val="20"/>
        </w:rPr>
        <w:t xml:space="preserve"> </w:t>
      </w:r>
      <w:r w:rsidRPr="00ED1CBD">
        <w:rPr>
          <w:sz w:val="20"/>
          <w:szCs w:val="20"/>
        </w:rPr>
        <w:t>continuation</w:t>
      </w:r>
      <w:r w:rsidRPr="00ED1CBD">
        <w:rPr>
          <w:spacing w:val="-2"/>
          <w:sz w:val="20"/>
          <w:szCs w:val="20"/>
        </w:rPr>
        <w:t xml:space="preserve"> </w:t>
      </w:r>
      <w:r w:rsidRPr="00ED1CBD">
        <w:rPr>
          <w:sz w:val="20"/>
          <w:szCs w:val="20"/>
        </w:rPr>
        <w:t>of the</w:t>
      </w:r>
      <w:r w:rsidRPr="00ED1CBD">
        <w:rPr>
          <w:spacing w:val="-2"/>
          <w:sz w:val="20"/>
          <w:szCs w:val="20"/>
        </w:rPr>
        <w:t xml:space="preserve"> </w:t>
      </w:r>
      <w:r w:rsidRPr="00ED1CBD">
        <w:rPr>
          <w:sz w:val="20"/>
          <w:szCs w:val="20"/>
        </w:rPr>
        <w:t>in-school learning process, giving students the</w:t>
      </w:r>
      <w:r w:rsidRPr="00ED1CBD">
        <w:rPr>
          <w:spacing w:val="-2"/>
          <w:sz w:val="20"/>
          <w:szCs w:val="20"/>
        </w:rPr>
        <w:t xml:space="preserve"> </w:t>
      </w:r>
      <w:r w:rsidRPr="00ED1CBD">
        <w:rPr>
          <w:sz w:val="20"/>
          <w:szCs w:val="20"/>
        </w:rPr>
        <w:t>opportunity</w:t>
      </w:r>
      <w:r w:rsidRPr="00ED1CBD">
        <w:rPr>
          <w:spacing w:val="-3"/>
          <w:sz w:val="20"/>
          <w:szCs w:val="20"/>
        </w:rPr>
        <w:t xml:space="preserve"> </w:t>
      </w:r>
      <w:r w:rsidRPr="00ED1CBD">
        <w:rPr>
          <w:sz w:val="20"/>
          <w:szCs w:val="20"/>
        </w:rPr>
        <w:t>to sharpen</w:t>
      </w:r>
      <w:r w:rsidRPr="00ED1CBD">
        <w:rPr>
          <w:spacing w:val="-2"/>
          <w:sz w:val="20"/>
          <w:szCs w:val="20"/>
        </w:rPr>
        <w:t xml:space="preserve"> </w:t>
      </w:r>
      <w:r w:rsidRPr="00ED1CBD">
        <w:rPr>
          <w:sz w:val="20"/>
          <w:szCs w:val="20"/>
        </w:rPr>
        <w:t>and expand their cooking skills in a</w:t>
      </w:r>
      <w:r w:rsidRPr="00ED1CBD">
        <w:rPr>
          <w:spacing w:val="59"/>
          <w:sz w:val="20"/>
          <w:szCs w:val="20"/>
        </w:rPr>
        <w:t xml:space="preserve"> </w:t>
      </w:r>
      <w:r w:rsidRPr="00ED1CBD">
        <w:rPr>
          <w:sz w:val="20"/>
          <w:szCs w:val="20"/>
        </w:rPr>
        <w:t>real-world environment.</w:t>
      </w:r>
    </w:p>
    <w:p w14:paraId="0D5B7931" w14:textId="5775DEBE" w:rsidR="00FD1858" w:rsidRPr="006446EC" w:rsidRDefault="006446EC" w:rsidP="00ED1CBD">
      <w:pPr>
        <w:pStyle w:val="BodyText"/>
      </w:pPr>
      <w:r w:rsidRPr="00ED1CBD">
        <w:rPr>
          <w:sz w:val="20"/>
          <w:szCs w:val="20"/>
        </w:rPr>
        <w:t>Prerequisite:  Skills Development, Food</w:t>
      </w:r>
      <w:r w:rsidRPr="00ED1CBD">
        <w:rPr>
          <w:spacing w:val="-2"/>
          <w:sz w:val="20"/>
          <w:szCs w:val="20"/>
        </w:rPr>
        <w:t xml:space="preserve"> </w:t>
      </w:r>
      <w:r w:rsidRPr="00ED1CBD">
        <w:rPr>
          <w:sz w:val="20"/>
          <w:szCs w:val="20"/>
        </w:rPr>
        <w:t>Preparation,</w:t>
      </w:r>
      <w:r w:rsidRPr="00ED1CBD">
        <w:rPr>
          <w:spacing w:val="-2"/>
          <w:sz w:val="20"/>
          <w:szCs w:val="20"/>
        </w:rPr>
        <w:t xml:space="preserve"> </w:t>
      </w:r>
      <w:r w:rsidRPr="00ED1CBD">
        <w:rPr>
          <w:sz w:val="20"/>
          <w:szCs w:val="20"/>
        </w:rPr>
        <w:t>Catering, Food Sanitation, Quantity</w:t>
      </w:r>
      <w:r w:rsidRPr="00ED1CBD">
        <w:rPr>
          <w:spacing w:val="-2"/>
          <w:sz w:val="20"/>
          <w:szCs w:val="20"/>
        </w:rPr>
        <w:t xml:space="preserve"> </w:t>
      </w:r>
      <w:r w:rsidRPr="00ED1CBD">
        <w:rPr>
          <w:sz w:val="20"/>
          <w:szCs w:val="20"/>
        </w:rPr>
        <w:t>Food Production.</w:t>
      </w:r>
      <w:r w:rsidR="00FD1858" w:rsidRPr="006446EC">
        <w:br w:type="page"/>
      </w:r>
    </w:p>
    <w:p w14:paraId="09451124" w14:textId="532EC7C7" w:rsidR="00CE4EC0" w:rsidRPr="001C0A10" w:rsidRDefault="00603D03" w:rsidP="006713F8">
      <w:pPr>
        <w:pStyle w:val="Heading2"/>
        <w:rPr>
          <w:i/>
          <w:sz w:val="22"/>
          <w:szCs w:val="22"/>
        </w:rPr>
      </w:pPr>
      <w:bookmarkStart w:id="102" w:name="_Toc135472318"/>
      <w:r w:rsidRPr="001C0A10">
        <w:rPr>
          <w:i/>
          <w:sz w:val="22"/>
          <w:szCs w:val="22"/>
        </w:rPr>
        <w:lastRenderedPageBreak/>
        <w:t>H</w:t>
      </w:r>
      <w:r w:rsidR="00242CFB" w:rsidRPr="001C0A10">
        <w:rPr>
          <w:i/>
          <w:sz w:val="22"/>
          <w:szCs w:val="22"/>
        </w:rPr>
        <w:t>OSPITALITY OPERATIONS</w:t>
      </w:r>
      <w:bookmarkEnd w:id="102"/>
    </w:p>
    <w:p w14:paraId="12124106" w14:textId="3EFFF2BA" w:rsidR="00CE4EC0" w:rsidRDefault="00CE4EC0" w:rsidP="00ED1CBD">
      <w:pPr>
        <w:pStyle w:val="BodyText"/>
        <w:jc w:val="center"/>
        <w:rPr>
          <w:b/>
        </w:rPr>
      </w:pPr>
      <w:r w:rsidRPr="001C0A10">
        <w:rPr>
          <w:b/>
        </w:rPr>
        <w:t>600</w:t>
      </w:r>
      <w:r w:rsidRPr="001C0A10">
        <w:rPr>
          <w:b/>
          <w:spacing w:val="-2"/>
        </w:rPr>
        <w:t xml:space="preserve"> </w:t>
      </w:r>
      <w:r w:rsidR="00FE0CF2" w:rsidRPr="001C0A10">
        <w:rPr>
          <w:b/>
        </w:rPr>
        <w:t>hours</w:t>
      </w:r>
    </w:p>
    <w:p w14:paraId="7C0F9A6A" w14:textId="77777777" w:rsidR="00B7558A" w:rsidRPr="001C0A10" w:rsidRDefault="00B7558A" w:rsidP="00ED1CBD">
      <w:pPr>
        <w:pStyle w:val="BodyText"/>
        <w:jc w:val="center"/>
        <w:rPr>
          <w:b/>
        </w:rPr>
      </w:pPr>
    </w:p>
    <w:p w14:paraId="402D9C05" w14:textId="77777777" w:rsidR="00B62EC5" w:rsidRDefault="00CE4EC0" w:rsidP="006713F8">
      <w:pPr>
        <w:pStyle w:val="BodyText"/>
        <w:rPr>
          <w:iCs/>
          <w:sz w:val="20"/>
          <w:szCs w:val="20"/>
        </w:rPr>
      </w:pPr>
      <w:r w:rsidRPr="001C0A10">
        <w:rPr>
          <w:sz w:val="20"/>
          <w:szCs w:val="20"/>
        </w:rPr>
        <w:t>This</w:t>
      </w:r>
      <w:r w:rsidRPr="001C0A10">
        <w:rPr>
          <w:spacing w:val="-3"/>
          <w:sz w:val="20"/>
          <w:szCs w:val="20"/>
        </w:rPr>
        <w:t xml:space="preserve"> </w:t>
      </w:r>
      <w:r w:rsidRPr="001C0A10">
        <w:rPr>
          <w:spacing w:val="-1"/>
          <w:sz w:val="20"/>
          <w:szCs w:val="20"/>
        </w:rPr>
        <w:t>program</w:t>
      </w:r>
      <w:r w:rsidRPr="001C0A10">
        <w:rPr>
          <w:sz w:val="20"/>
          <w:szCs w:val="20"/>
        </w:rPr>
        <w:t xml:space="preserve"> </w:t>
      </w:r>
      <w:r w:rsidR="00FE0CF2" w:rsidRPr="001C0A10">
        <w:rPr>
          <w:sz w:val="20"/>
          <w:szCs w:val="20"/>
        </w:rPr>
        <w:t>emphasizes a hands-on approach to learning by doing with special attention given to the practical side of hotel operations.  Students receive the training to develop their skills in the field of their choice, as well as the support of the faculty and administration to reach their goals.  With the assistance of our job placement department, students learn how to develop resumes and build their interviewing skills to help them gain and maintain permanent employment in entry level positions in the hospitality industry.</w:t>
      </w:r>
      <w:r w:rsidR="00B62EC5" w:rsidRPr="001C0A10">
        <w:rPr>
          <w:sz w:val="20"/>
          <w:szCs w:val="20"/>
        </w:rPr>
        <w:t xml:space="preserve">  </w:t>
      </w:r>
      <w:r w:rsidR="00B62EC5" w:rsidRPr="001C0A10">
        <w:rPr>
          <w:iCs/>
          <w:sz w:val="20"/>
          <w:szCs w:val="20"/>
        </w:rPr>
        <w:t>The Hospitality Operations program may enroll students monthly at the start of each new module.</w:t>
      </w:r>
    </w:p>
    <w:p w14:paraId="0F01731D" w14:textId="77777777" w:rsidR="00FD0587" w:rsidRDefault="00FD0587" w:rsidP="006713F8">
      <w:pPr>
        <w:pStyle w:val="BodyText"/>
        <w:rPr>
          <w:iCs/>
          <w:sz w:val="20"/>
          <w:szCs w:val="20"/>
        </w:rPr>
      </w:pPr>
    </w:p>
    <w:p w14:paraId="1E983132" w14:textId="77777777" w:rsidR="00FD0587" w:rsidRPr="00492F91" w:rsidRDefault="00FD0587" w:rsidP="00FD0587">
      <w:pPr>
        <w:ind w:left="180" w:right="40"/>
        <w:rPr>
          <w:rFonts w:ascii="Arial" w:eastAsia="Arial" w:hAnsi="Arial" w:cs="Arial"/>
          <w:sz w:val="20"/>
          <w:szCs w:val="20"/>
        </w:rPr>
      </w:pPr>
      <w:r w:rsidRPr="00492F91">
        <w:rPr>
          <w:rFonts w:ascii="Arial" w:eastAsia="Arial" w:hAnsi="Arial" w:cs="Arial"/>
          <w:sz w:val="20"/>
          <w:szCs w:val="20"/>
        </w:rPr>
        <w:t>At the successful completion of the program, students should be able to</w:t>
      </w:r>
    </w:p>
    <w:p w14:paraId="10016003" w14:textId="26E451C6" w:rsidR="00711936" w:rsidRPr="00492F91" w:rsidRDefault="00711936" w:rsidP="00711936">
      <w:pPr>
        <w:pStyle w:val="BodyText"/>
        <w:numPr>
          <w:ilvl w:val="0"/>
          <w:numId w:val="41"/>
        </w:numPr>
        <w:rPr>
          <w:sz w:val="20"/>
          <w:szCs w:val="20"/>
        </w:rPr>
      </w:pPr>
      <w:r w:rsidRPr="00492F91">
        <w:rPr>
          <w:sz w:val="20"/>
          <w:szCs w:val="20"/>
        </w:rPr>
        <w:t>Describe how hotels, restaurants, resorts, and other hospitality establishments function as a business with</w:t>
      </w:r>
      <w:r w:rsidR="00B379E2" w:rsidRPr="00492F91">
        <w:rPr>
          <w:sz w:val="20"/>
          <w:szCs w:val="20"/>
        </w:rPr>
        <w:t xml:space="preserve"> at least </w:t>
      </w:r>
      <w:r w:rsidR="002D479F">
        <w:rPr>
          <w:sz w:val="20"/>
          <w:szCs w:val="20"/>
        </w:rPr>
        <w:t>65</w:t>
      </w:r>
      <w:r w:rsidRPr="00492F91">
        <w:rPr>
          <w:sz w:val="20"/>
          <w:szCs w:val="20"/>
        </w:rPr>
        <w:t xml:space="preserve"> percent accuracy</w:t>
      </w:r>
    </w:p>
    <w:p w14:paraId="20A7BE24" w14:textId="4D0A33AD" w:rsidR="00CB2511" w:rsidRPr="00492F91" w:rsidRDefault="00B229ED" w:rsidP="00C74059">
      <w:pPr>
        <w:pStyle w:val="BodyText"/>
        <w:numPr>
          <w:ilvl w:val="0"/>
          <w:numId w:val="41"/>
        </w:numPr>
        <w:rPr>
          <w:sz w:val="20"/>
          <w:szCs w:val="20"/>
        </w:rPr>
      </w:pPr>
      <w:r w:rsidRPr="00492F91">
        <w:rPr>
          <w:sz w:val="20"/>
          <w:szCs w:val="20"/>
        </w:rPr>
        <w:t xml:space="preserve">Compare and contrast strategies for organizational effectiveness and the tools to develop creative and coherent business strategies with </w:t>
      </w:r>
      <w:r w:rsidR="00B379E2" w:rsidRPr="00492F91">
        <w:rPr>
          <w:sz w:val="20"/>
          <w:szCs w:val="20"/>
        </w:rPr>
        <w:t xml:space="preserve">at least </w:t>
      </w:r>
      <w:r w:rsidR="002D479F">
        <w:rPr>
          <w:sz w:val="20"/>
          <w:szCs w:val="20"/>
        </w:rPr>
        <w:t>65</w:t>
      </w:r>
      <w:r w:rsidRPr="00492F91">
        <w:rPr>
          <w:sz w:val="20"/>
          <w:szCs w:val="20"/>
        </w:rPr>
        <w:t xml:space="preserve"> percent accuracy</w:t>
      </w:r>
    </w:p>
    <w:p w14:paraId="38F963B0" w14:textId="4A9DB25E" w:rsidR="00B229ED" w:rsidRPr="00492F91" w:rsidRDefault="00B229ED" w:rsidP="00B229ED">
      <w:pPr>
        <w:pStyle w:val="BodyText"/>
        <w:numPr>
          <w:ilvl w:val="0"/>
          <w:numId w:val="41"/>
        </w:numPr>
        <w:rPr>
          <w:sz w:val="20"/>
          <w:szCs w:val="20"/>
        </w:rPr>
      </w:pPr>
      <w:r w:rsidRPr="00492F91">
        <w:rPr>
          <w:sz w:val="20"/>
          <w:szCs w:val="20"/>
        </w:rPr>
        <w:t xml:space="preserve">Explain the roles and procedures within the operation of the front office and the significance of guest relations with </w:t>
      </w:r>
      <w:r w:rsidR="00B379E2" w:rsidRPr="00492F91">
        <w:rPr>
          <w:sz w:val="20"/>
          <w:szCs w:val="20"/>
        </w:rPr>
        <w:t xml:space="preserve">at least </w:t>
      </w:r>
      <w:r w:rsidR="002D479F">
        <w:rPr>
          <w:sz w:val="20"/>
          <w:szCs w:val="20"/>
        </w:rPr>
        <w:t>65</w:t>
      </w:r>
      <w:r w:rsidRPr="00492F91">
        <w:rPr>
          <w:sz w:val="20"/>
          <w:szCs w:val="20"/>
        </w:rPr>
        <w:t xml:space="preserve"> percent accuracy</w:t>
      </w:r>
    </w:p>
    <w:p w14:paraId="52722A42" w14:textId="462E73DF" w:rsidR="00B229ED" w:rsidRPr="00492F91" w:rsidRDefault="00B229ED" w:rsidP="00B229ED">
      <w:pPr>
        <w:pStyle w:val="BodyText"/>
        <w:numPr>
          <w:ilvl w:val="0"/>
          <w:numId w:val="41"/>
        </w:numPr>
        <w:rPr>
          <w:sz w:val="20"/>
          <w:szCs w:val="20"/>
        </w:rPr>
      </w:pPr>
      <w:r w:rsidRPr="00492F91">
        <w:rPr>
          <w:sz w:val="20"/>
          <w:szCs w:val="20"/>
        </w:rPr>
        <w:t xml:space="preserve">Use hotel computer system with </w:t>
      </w:r>
      <w:r w:rsidR="00B379E2" w:rsidRPr="00492F91">
        <w:rPr>
          <w:sz w:val="20"/>
          <w:szCs w:val="20"/>
        </w:rPr>
        <w:t xml:space="preserve">at least </w:t>
      </w:r>
      <w:r w:rsidR="002D479F">
        <w:rPr>
          <w:sz w:val="20"/>
          <w:szCs w:val="20"/>
        </w:rPr>
        <w:t>65</w:t>
      </w:r>
      <w:r w:rsidRPr="00492F91">
        <w:rPr>
          <w:sz w:val="20"/>
          <w:szCs w:val="20"/>
        </w:rPr>
        <w:t xml:space="preserve"> percent accuracy</w:t>
      </w:r>
    </w:p>
    <w:p w14:paraId="54CB597B" w14:textId="0C42728F" w:rsidR="00B229ED" w:rsidRPr="00492F91" w:rsidRDefault="00B229ED" w:rsidP="00B229ED">
      <w:pPr>
        <w:pStyle w:val="BodyText"/>
        <w:numPr>
          <w:ilvl w:val="0"/>
          <w:numId w:val="41"/>
        </w:numPr>
        <w:ind w:right="40"/>
        <w:rPr>
          <w:iCs/>
          <w:spacing w:val="1"/>
          <w:sz w:val="20"/>
          <w:szCs w:val="20"/>
        </w:rPr>
      </w:pPr>
      <w:r w:rsidRPr="00492F91">
        <w:rPr>
          <w:iCs/>
          <w:spacing w:val="1"/>
          <w:sz w:val="20"/>
          <w:szCs w:val="20"/>
        </w:rPr>
        <w:t xml:space="preserve">Demonstrate daily operational routines and procedures for room and public space cleaning with </w:t>
      </w:r>
      <w:r w:rsidR="00B379E2" w:rsidRPr="00492F91">
        <w:rPr>
          <w:iCs/>
          <w:spacing w:val="1"/>
          <w:sz w:val="20"/>
          <w:szCs w:val="20"/>
        </w:rPr>
        <w:t xml:space="preserve">at least </w:t>
      </w:r>
      <w:r w:rsidR="002D479F">
        <w:rPr>
          <w:iCs/>
          <w:spacing w:val="1"/>
          <w:sz w:val="20"/>
          <w:szCs w:val="20"/>
        </w:rPr>
        <w:t>65</w:t>
      </w:r>
      <w:r w:rsidRPr="00492F91">
        <w:rPr>
          <w:iCs/>
          <w:spacing w:val="1"/>
          <w:sz w:val="20"/>
          <w:szCs w:val="20"/>
        </w:rPr>
        <w:t xml:space="preserve"> percent accuracy</w:t>
      </w:r>
    </w:p>
    <w:p w14:paraId="5EB3F636" w14:textId="453A1533" w:rsidR="00B229ED" w:rsidRPr="00492F91" w:rsidRDefault="00B229ED" w:rsidP="00B229ED">
      <w:pPr>
        <w:pStyle w:val="BodyText"/>
        <w:numPr>
          <w:ilvl w:val="0"/>
          <w:numId w:val="41"/>
        </w:numPr>
        <w:rPr>
          <w:sz w:val="20"/>
          <w:szCs w:val="20"/>
        </w:rPr>
      </w:pPr>
      <w:r w:rsidRPr="00492F91">
        <w:rPr>
          <w:iCs/>
          <w:spacing w:val="1"/>
          <w:sz w:val="20"/>
          <w:szCs w:val="20"/>
        </w:rPr>
        <w:t>Follow security, fire safety, and emergen</w:t>
      </w:r>
      <w:r w:rsidR="002D479F">
        <w:rPr>
          <w:iCs/>
          <w:spacing w:val="1"/>
          <w:sz w:val="20"/>
          <w:szCs w:val="20"/>
        </w:rPr>
        <w:t>cy management procedures with 65</w:t>
      </w:r>
      <w:r w:rsidRPr="00492F91">
        <w:rPr>
          <w:iCs/>
          <w:spacing w:val="1"/>
          <w:sz w:val="20"/>
          <w:szCs w:val="20"/>
        </w:rPr>
        <w:t xml:space="preserve"> percent accuracy</w:t>
      </w:r>
    </w:p>
    <w:p w14:paraId="620F4C64" w14:textId="36ABBB9E" w:rsidR="00B229ED" w:rsidRPr="00492F91" w:rsidRDefault="00B379E2" w:rsidP="00B229ED">
      <w:pPr>
        <w:pStyle w:val="BodyText"/>
        <w:numPr>
          <w:ilvl w:val="0"/>
          <w:numId w:val="41"/>
        </w:numPr>
        <w:rPr>
          <w:sz w:val="20"/>
          <w:szCs w:val="20"/>
        </w:rPr>
      </w:pPr>
      <w:r w:rsidRPr="00492F91">
        <w:rPr>
          <w:iCs/>
          <w:spacing w:val="1"/>
          <w:sz w:val="20"/>
          <w:szCs w:val="20"/>
        </w:rPr>
        <w:t xml:space="preserve">Practice the role of concierge to direct customers to various </w:t>
      </w:r>
      <w:r w:rsidR="00C07D64">
        <w:rPr>
          <w:iCs/>
          <w:spacing w:val="1"/>
          <w:sz w:val="20"/>
          <w:szCs w:val="20"/>
        </w:rPr>
        <w:t xml:space="preserve">NYC </w:t>
      </w:r>
      <w:r w:rsidRPr="00492F91">
        <w:rPr>
          <w:iCs/>
          <w:spacing w:val="1"/>
          <w:sz w:val="20"/>
          <w:szCs w:val="20"/>
        </w:rPr>
        <w:t>locations using maps and other approp</w:t>
      </w:r>
      <w:r w:rsidR="002D479F">
        <w:rPr>
          <w:iCs/>
          <w:spacing w:val="1"/>
          <w:sz w:val="20"/>
          <w:szCs w:val="20"/>
        </w:rPr>
        <w:t>riate materials with at least 65</w:t>
      </w:r>
      <w:r w:rsidRPr="00492F91">
        <w:rPr>
          <w:iCs/>
          <w:spacing w:val="1"/>
          <w:sz w:val="20"/>
          <w:szCs w:val="20"/>
        </w:rPr>
        <w:t xml:space="preserve"> percent accuracy</w:t>
      </w:r>
    </w:p>
    <w:p w14:paraId="1163A7BF" w14:textId="360734F9" w:rsidR="00B379E2" w:rsidRPr="00492F91" w:rsidRDefault="00B379E2" w:rsidP="00B379E2">
      <w:pPr>
        <w:pStyle w:val="BodyText"/>
        <w:numPr>
          <w:ilvl w:val="0"/>
          <w:numId w:val="41"/>
        </w:numPr>
        <w:ind w:right="40"/>
        <w:rPr>
          <w:iCs/>
          <w:spacing w:val="1"/>
          <w:sz w:val="20"/>
          <w:szCs w:val="20"/>
        </w:rPr>
      </w:pPr>
      <w:r w:rsidRPr="00492F91">
        <w:rPr>
          <w:iCs/>
          <w:spacing w:val="1"/>
          <w:sz w:val="20"/>
          <w:szCs w:val="20"/>
        </w:rPr>
        <w:t>Demonstrate daily operational routines and procedures for room and public</w:t>
      </w:r>
      <w:r w:rsidR="002D479F">
        <w:rPr>
          <w:iCs/>
          <w:spacing w:val="1"/>
          <w:sz w:val="20"/>
          <w:szCs w:val="20"/>
        </w:rPr>
        <w:t xml:space="preserve"> space cleaning with at least 65</w:t>
      </w:r>
      <w:r w:rsidRPr="00492F91">
        <w:rPr>
          <w:iCs/>
          <w:spacing w:val="1"/>
          <w:sz w:val="20"/>
          <w:szCs w:val="20"/>
        </w:rPr>
        <w:t xml:space="preserve"> percent accuracy</w:t>
      </w:r>
    </w:p>
    <w:p w14:paraId="3727122B" w14:textId="7468F002" w:rsidR="00B379E2" w:rsidRPr="00492F91" w:rsidRDefault="00B379E2" w:rsidP="00B379E2">
      <w:pPr>
        <w:pStyle w:val="BodyText"/>
        <w:numPr>
          <w:ilvl w:val="0"/>
          <w:numId w:val="41"/>
        </w:numPr>
        <w:ind w:right="40"/>
        <w:rPr>
          <w:iCs/>
          <w:spacing w:val="1"/>
          <w:sz w:val="20"/>
          <w:szCs w:val="20"/>
        </w:rPr>
      </w:pPr>
      <w:r w:rsidRPr="00492F91">
        <w:rPr>
          <w:iCs/>
          <w:spacing w:val="1"/>
          <w:sz w:val="20"/>
          <w:szCs w:val="20"/>
        </w:rPr>
        <w:t>Follow security, fire safety, and emergen</w:t>
      </w:r>
      <w:r w:rsidR="002D479F">
        <w:rPr>
          <w:iCs/>
          <w:spacing w:val="1"/>
          <w:sz w:val="20"/>
          <w:szCs w:val="20"/>
        </w:rPr>
        <w:t>cy management procedures with 65</w:t>
      </w:r>
      <w:r w:rsidRPr="00492F91">
        <w:rPr>
          <w:iCs/>
          <w:spacing w:val="1"/>
          <w:sz w:val="20"/>
          <w:szCs w:val="20"/>
        </w:rPr>
        <w:t xml:space="preserve"> percent accuracy</w:t>
      </w:r>
    </w:p>
    <w:p w14:paraId="07B38C6E" w14:textId="54FBE993" w:rsidR="00B379E2" w:rsidRPr="00492F91" w:rsidRDefault="00B379E2" w:rsidP="00B379E2">
      <w:pPr>
        <w:pStyle w:val="BodyText"/>
        <w:numPr>
          <w:ilvl w:val="0"/>
          <w:numId w:val="41"/>
        </w:numPr>
        <w:ind w:right="40"/>
        <w:rPr>
          <w:iCs/>
          <w:spacing w:val="1"/>
          <w:sz w:val="20"/>
          <w:szCs w:val="20"/>
        </w:rPr>
      </w:pPr>
      <w:r w:rsidRPr="00492F91">
        <w:rPr>
          <w:iCs/>
          <w:spacing w:val="1"/>
          <w:sz w:val="20"/>
          <w:szCs w:val="20"/>
        </w:rPr>
        <w:t xml:space="preserve">Demonstrate safe food handling as prescribed by NYC Health Code for food protection practices </w:t>
      </w:r>
      <w:r w:rsidR="002D479F">
        <w:rPr>
          <w:iCs/>
          <w:spacing w:val="1"/>
          <w:sz w:val="20"/>
          <w:szCs w:val="20"/>
        </w:rPr>
        <w:t>with at least 65</w:t>
      </w:r>
      <w:r w:rsidRPr="00492F91">
        <w:rPr>
          <w:iCs/>
          <w:spacing w:val="1"/>
          <w:sz w:val="20"/>
          <w:szCs w:val="20"/>
        </w:rPr>
        <w:t xml:space="preserve"> percent accuracy</w:t>
      </w:r>
    </w:p>
    <w:p w14:paraId="1F2B45E1" w14:textId="2F5011B3" w:rsidR="00B379E2" w:rsidRPr="00492F91" w:rsidRDefault="00B379E2" w:rsidP="00B229ED">
      <w:pPr>
        <w:pStyle w:val="BodyText"/>
        <w:numPr>
          <w:ilvl w:val="0"/>
          <w:numId w:val="41"/>
        </w:numPr>
        <w:rPr>
          <w:sz w:val="20"/>
          <w:szCs w:val="20"/>
        </w:rPr>
      </w:pPr>
      <w:r w:rsidRPr="00492F91">
        <w:rPr>
          <w:sz w:val="20"/>
          <w:szCs w:val="20"/>
        </w:rPr>
        <w:t>Analyze steps involved in planning meetings and special events within the elements of a</w:t>
      </w:r>
      <w:r w:rsidR="002D479F">
        <w:rPr>
          <w:sz w:val="20"/>
          <w:szCs w:val="20"/>
        </w:rPr>
        <w:t xml:space="preserve"> client culture with at least 65</w:t>
      </w:r>
      <w:r w:rsidRPr="00492F91">
        <w:rPr>
          <w:sz w:val="20"/>
          <w:szCs w:val="20"/>
        </w:rPr>
        <w:t xml:space="preserve"> percent accuracy</w:t>
      </w:r>
    </w:p>
    <w:p w14:paraId="4911A529" w14:textId="490C1F0D" w:rsidR="00B379E2" w:rsidRPr="00492F91" w:rsidRDefault="00B379E2" w:rsidP="00B229ED">
      <w:pPr>
        <w:pStyle w:val="BodyText"/>
        <w:numPr>
          <w:ilvl w:val="0"/>
          <w:numId w:val="41"/>
        </w:numPr>
        <w:rPr>
          <w:sz w:val="20"/>
          <w:szCs w:val="20"/>
        </w:rPr>
      </w:pPr>
      <w:r w:rsidRPr="00492F91">
        <w:rPr>
          <w:rFonts w:eastAsia="Times New Roman" w:cs="Arial"/>
          <w:color w:val="222222"/>
          <w:sz w:val="20"/>
          <w:szCs w:val="20"/>
        </w:rPr>
        <w:t>Compose an effective personal resume and cover letter; role play an appointment phone call, an employment interview, and job evaluation; critique, revise, and redo each role play, correcting identified ar</w:t>
      </w:r>
      <w:r w:rsidR="002D479F">
        <w:rPr>
          <w:rFonts w:eastAsia="Times New Roman" w:cs="Arial"/>
          <w:color w:val="222222"/>
          <w:sz w:val="20"/>
          <w:szCs w:val="20"/>
        </w:rPr>
        <w:t>eas of weakness with at least 65</w:t>
      </w:r>
      <w:r w:rsidRPr="00492F91">
        <w:rPr>
          <w:rFonts w:eastAsia="Times New Roman" w:cs="Arial"/>
          <w:color w:val="222222"/>
          <w:sz w:val="20"/>
          <w:szCs w:val="20"/>
        </w:rPr>
        <w:t xml:space="preserve"> percent accuracy</w:t>
      </w:r>
    </w:p>
    <w:p w14:paraId="1C8363B0" w14:textId="77777777" w:rsidR="00CE4EC0" w:rsidRPr="001C0A10" w:rsidRDefault="00CE4EC0" w:rsidP="006713F8">
      <w:pPr>
        <w:pStyle w:val="BodyText"/>
        <w:rPr>
          <w:rFonts w:cs="Arial"/>
          <w:sz w:val="20"/>
          <w:szCs w:val="20"/>
        </w:rPr>
      </w:pPr>
    </w:p>
    <w:p w14:paraId="779428AE" w14:textId="2AEEF2AA" w:rsidR="00CE4EC0" w:rsidRPr="00A902F3" w:rsidRDefault="00FE0CF2" w:rsidP="006713F8">
      <w:pPr>
        <w:pStyle w:val="BodyText"/>
        <w:rPr>
          <w:b/>
          <w:bCs/>
          <w:sz w:val="20"/>
          <w:szCs w:val="20"/>
        </w:rPr>
      </w:pPr>
      <w:r w:rsidRPr="00A902F3">
        <w:rPr>
          <w:b/>
          <w:spacing w:val="-1"/>
          <w:sz w:val="20"/>
          <w:szCs w:val="20"/>
        </w:rPr>
        <w:t>Hospitality</w:t>
      </w:r>
      <w:r w:rsidR="00812436" w:rsidRPr="00A902F3">
        <w:rPr>
          <w:b/>
          <w:spacing w:val="-1"/>
          <w:sz w:val="20"/>
          <w:szCs w:val="20"/>
        </w:rPr>
        <w:t xml:space="preserve"> Overview</w:t>
      </w:r>
      <w:r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242CFB" w:rsidRPr="00A902F3">
        <w:rPr>
          <w:b/>
          <w:sz w:val="20"/>
          <w:szCs w:val="20"/>
        </w:rPr>
        <w:t>25</w:t>
      </w:r>
      <w:r w:rsidR="00CE4EC0" w:rsidRPr="00A902F3">
        <w:rPr>
          <w:b/>
          <w:sz w:val="20"/>
          <w:szCs w:val="20"/>
        </w:rPr>
        <w:t xml:space="preserve"> </w:t>
      </w:r>
      <w:r w:rsidR="00CE4EC0" w:rsidRPr="00A902F3">
        <w:rPr>
          <w:b/>
          <w:spacing w:val="-1"/>
          <w:sz w:val="20"/>
          <w:szCs w:val="20"/>
        </w:rPr>
        <w:t>hours</w:t>
      </w:r>
    </w:p>
    <w:p w14:paraId="09E9A1F0" w14:textId="6C0FBD82" w:rsidR="00CE4EC0" w:rsidRPr="001C0A10" w:rsidRDefault="00FE0CF2" w:rsidP="006713F8">
      <w:pPr>
        <w:pStyle w:val="BodyText"/>
        <w:rPr>
          <w:sz w:val="20"/>
          <w:szCs w:val="20"/>
        </w:rPr>
      </w:pPr>
      <w:r w:rsidRPr="001C0A10">
        <w:rPr>
          <w:sz w:val="20"/>
          <w:szCs w:val="20"/>
        </w:rPr>
        <w:t>Students will learn the structure of the hospitality industry, hotel</w:t>
      </w:r>
      <w:r w:rsidR="00FF6690" w:rsidRPr="001C0A10">
        <w:rPr>
          <w:sz w:val="20"/>
          <w:szCs w:val="20"/>
        </w:rPr>
        <w:t xml:space="preserve"> organization and staffing as well as </w:t>
      </w:r>
      <w:r w:rsidRPr="001C0A10">
        <w:rPr>
          <w:sz w:val="20"/>
          <w:szCs w:val="20"/>
        </w:rPr>
        <w:t>operational functions of each department as well as basic technology for the hotel.</w:t>
      </w:r>
      <w:r w:rsidR="005E3B28">
        <w:rPr>
          <w:sz w:val="20"/>
          <w:szCs w:val="20"/>
        </w:rPr>
        <w:t xml:space="preserve"> </w:t>
      </w:r>
      <w:r w:rsidR="009975F0">
        <w:rPr>
          <w:sz w:val="20"/>
          <w:szCs w:val="20"/>
        </w:rPr>
        <w:t>Prerequisite:  None</w:t>
      </w:r>
    </w:p>
    <w:p w14:paraId="62F61814" w14:textId="77777777" w:rsidR="00974CAF" w:rsidRPr="001C0A10" w:rsidRDefault="00974CAF" w:rsidP="006713F8">
      <w:pPr>
        <w:pStyle w:val="BodyText"/>
        <w:rPr>
          <w:sz w:val="20"/>
          <w:szCs w:val="20"/>
        </w:rPr>
      </w:pPr>
    </w:p>
    <w:p w14:paraId="16069155" w14:textId="2D0D2F53" w:rsidR="00C044F7" w:rsidRPr="00A902F3" w:rsidRDefault="006D5E70" w:rsidP="006713F8">
      <w:pPr>
        <w:pStyle w:val="BodyText"/>
        <w:rPr>
          <w:b/>
          <w:bCs/>
          <w:sz w:val="20"/>
          <w:szCs w:val="20"/>
        </w:rPr>
      </w:pPr>
      <w:r w:rsidRPr="00A902F3">
        <w:rPr>
          <w:b/>
          <w:sz w:val="20"/>
          <w:szCs w:val="20"/>
        </w:rPr>
        <w:t xml:space="preserve">Hospitality </w:t>
      </w:r>
      <w:r w:rsidR="007409F5" w:rsidRPr="00A902F3">
        <w:rPr>
          <w:b/>
          <w:sz w:val="20"/>
          <w:szCs w:val="20"/>
        </w:rPr>
        <w:t xml:space="preserve">Supervision, </w:t>
      </w:r>
      <w:r w:rsidR="00C044F7" w:rsidRPr="00A902F3">
        <w:rPr>
          <w:b/>
          <w:sz w:val="20"/>
          <w:szCs w:val="20"/>
        </w:rPr>
        <w:t>Leadership</w:t>
      </w:r>
      <w:r w:rsidR="007409F5" w:rsidRPr="00A902F3">
        <w:rPr>
          <w:b/>
          <w:sz w:val="20"/>
          <w:szCs w:val="20"/>
        </w:rPr>
        <w:t xml:space="preserve"> and Marketing</w:t>
      </w:r>
      <w:r w:rsidR="00C044F7" w:rsidRPr="00A902F3">
        <w:rPr>
          <w:b/>
          <w:spacing w:val="-1"/>
          <w:sz w:val="20"/>
          <w:szCs w:val="20"/>
        </w:rPr>
        <w:tab/>
      </w:r>
      <w:r w:rsidR="006713F8" w:rsidRPr="00A902F3">
        <w:rPr>
          <w:b/>
          <w:spacing w:val="-1"/>
          <w:sz w:val="20"/>
          <w:szCs w:val="20"/>
        </w:rPr>
        <w:tab/>
      </w:r>
      <w:r w:rsidR="006713F8" w:rsidRPr="00A902F3">
        <w:rPr>
          <w:b/>
          <w:spacing w:val="-1"/>
          <w:sz w:val="20"/>
          <w:szCs w:val="20"/>
        </w:rPr>
        <w:tab/>
      </w:r>
      <w:r w:rsidR="006713F8" w:rsidRPr="00A902F3">
        <w:rPr>
          <w:b/>
          <w:spacing w:val="-1"/>
          <w:sz w:val="20"/>
          <w:szCs w:val="20"/>
        </w:rPr>
        <w:tab/>
      </w:r>
      <w:r w:rsidR="00242CFB" w:rsidRPr="00A902F3">
        <w:rPr>
          <w:b/>
          <w:sz w:val="20"/>
          <w:szCs w:val="20"/>
        </w:rPr>
        <w:t xml:space="preserve">100 </w:t>
      </w:r>
      <w:r w:rsidR="00C044F7" w:rsidRPr="00A902F3">
        <w:rPr>
          <w:b/>
          <w:spacing w:val="-1"/>
          <w:sz w:val="20"/>
          <w:szCs w:val="20"/>
        </w:rPr>
        <w:t>hours</w:t>
      </w:r>
    </w:p>
    <w:p w14:paraId="0F15A7C0" w14:textId="32E61478" w:rsidR="00C044F7" w:rsidRPr="001C0A10" w:rsidRDefault="00C044F7" w:rsidP="006713F8">
      <w:pPr>
        <w:pStyle w:val="BodyText"/>
        <w:rPr>
          <w:spacing w:val="-1"/>
          <w:sz w:val="20"/>
          <w:szCs w:val="20"/>
        </w:rPr>
      </w:pPr>
      <w:r w:rsidRPr="001C0A10">
        <w:rPr>
          <w:spacing w:val="-1"/>
          <w:sz w:val="20"/>
          <w:szCs w:val="20"/>
        </w:rPr>
        <w:t>This course covers the various organizational charts of different facilities as well as reporting structures.  The course introduces the students to management and leadership concepts and strategies necessary to run successful operations within the hospitality industry.  Students also learn the functions of the human resources</w:t>
      </w:r>
      <w:r w:rsidR="007409F5" w:rsidRPr="001C0A10">
        <w:rPr>
          <w:spacing w:val="-1"/>
          <w:sz w:val="20"/>
          <w:szCs w:val="20"/>
        </w:rPr>
        <w:t xml:space="preserve"> </w:t>
      </w:r>
      <w:r w:rsidR="00FF6690" w:rsidRPr="001C0A10">
        <w:rPr>
          <w:spacing w:val="-1"/>
          <w:sz w:val="20"/>
          <w:szCs w:val="20"/>
        </w:rPr>
        <w:t xml:space="preserve">department and its functions as well as an overview of the </w:t>
      </w:r>
      <w:r w:rsidR="007409F5" w:rsidRPr="001C0A10">
        <w:rPr>
          <w:spacing w:val="-1"/>
          <w:sz w:val="20"/>
          <w:szCs w:val="20"/>
        </w:rPr>
        <w:t>basics of capital and operational budgeting</w:t>
      </w:r>
      <w:r w:rsidRPr="001C0A10">
        <w:rPr>
          <w:spacing w:val="-1"/>
          <w:sz w:val="20"/>
          <w:szCs w:val="20"/>
        </w:rPr>
        <w:t>.</w:t>
      </w:r>
      <w:r w:rsidR="007409F5" w:rsidRPr="001C0A10">
        <w:rPr>
          <w:spacing w:val="-1"/>
          <w:sz w:val="20"/>
          <w:szCs w:val="20"/>
        </w:rPr>
        <w:t xml:space="preserve">  Students will learn the role of the sales and marketing departments</w:t>
      </w:r>
      <w:r w:rsidR="00FF6690" w:rsidRPr="001C0A10">
        <w:rPr>
          <w:spacing w:val="-1"/>
          <w:sz w:val="20"/>
          <w:szCs w:val="20"/>
        </w:rPr>
        <w:t>,</w:t>
      </w:r>
      <w:r w:rsidR="007409F5" w:rsidRPr="001C0A10">
        <w:rPr>
          <w:spacing w:val="-1"/>
          <w:sz w:val="20"/>
          <w:szCs w:val="20"/>
        </w:rPr>
        <w:t xml:space="preserve"> </w:t>
      </w:r>
      <w:r w:rsidR="00FF6690" w:rsidRPr="001C0A10">
        <w:rPr>
          <w:spacing w:val="-1"/>
          <w:sz w:val="20"/>
          <w:szCs w:val="20"/>
        </w:rPr>
        <w:t xml:space="preserve">including the </w:t>
      </w:r>
      <w:r w:rsidR="007409F5" w:rsidRPr="001C0A10">
        <w:rPr>
          <w:spacing w:val="-1"/>
          <w:sz w:val="20"/>
          <w:szCs w:val="20"/>
        </w:rPr>
        <w:t xml:space="preserve">importance of social media and marketing in the hospitality industry. </w:t>
      </w:r>
      <w:r w:rsidR="009975F0">
        <w:rPr>
          <w:sz w:val="20"/>
          <w:szCs w:val="20"/>
        </w:rPr>
        <w:t>Prerequisite:  None</w:t>
      </w:r>
    </w:p>
    <w:p w14:paraId="5813606C" w14:textId="77777777" w:rsidR="007409F5" w:rsidRPr="001C0A10" w:rsidRDefault="007409F5" w:rsidP="006713F8">
      <w:pPr>
        <w:pStyle w:val="BodyText"/>
        <w:rPr>
          <w:spacing w:val="-1"/>
          <w:sz w:val="20"/>
          <w:szCs w:val="20"/>
        </w:rPr>
      </w:pPr>
    </w:p>
    <w:p w14:paraId="4CD119BC" w14:textId="54012FC1" w:rsidR="00C044F7" w:rsidRPr="00A902F3" w:rsidRDefault="00C044F7" w:rsidP="006713F8">
      <w:pPr>
        <w:pStyle w:val="BodyText"/>
        <w:rPr>
          <w:b/>
          <w:spacing w:val="32"/>
          <w:sz w:val="20"/>
          <w:szCs w:val="20"/>
        </w:rPr>
      </w:pPr>
      <w:r w:rsidRPr="00A902F3">
        <w:rPr>
          <w:b/>
          <w:spacing w:val="-1"/>
          <w:sz w:val="20"/>
          <w:szCs w:val="20"/>
        </w:rPr>
        <w:t>Front Office Operations</w:t>
      </w:r>
      <w:r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6713F8" w:rsidRPr="00A902F3">
        <w:rPr>
          <w:b/>
          <w:sz w:val="20"/>
          <w:szCs w:val="20"/>
        </w:rPr>
        <w:tab/>
      </w:r>
      <w:r w:rsidR="00242CFB" w:rsidRPr="00A902F3">
        <w:rPr>
          <w:b/>
          <w:sz w:val="20"/>
          <w:szCs w:val="20"/>
        </w:rPr>
        <w:t xml:space="preserve">75 </w:t>
      </w:r>
      <w:r w:rsidRPr="00A902F3">
        <w:rPr>
          <w:b/>
          <w:sz w:val="20"/>
          <w:szCs w:val="20"/>
        </w:rPr>
        <w:t>hours</w:t>
      </w:r>
      <w:r w:rsidRPr="00A902F3">
        <w:rPr>
          <w:b/>
          <w:spacing w:val="32"/>
          <w:sz w:val="20"/>
          <w:szCs w:val="20"/>
        </w:rPr>
        <w:t xml:space="preserve"> </w:t>
      </w:r>
    </w:p>
    <w:p w14:paraId="0CD528DA" w14:textId="48EE0245" w:rsidR="00C044F7" w:rsidRPr="001C0A10" w:rsidRDefault="00C044F7" w:rsidP="006713F8">
      <w:pPr>
        <w:pStyle w:val="BodyText"/>
        <w:rPr>
          <w:spacing w:val="-1"/>
          <w:sz w:val="20"/>
          <w:szCs w:val="20"/>
        </w:rPr>
      </w:pPr>
      <w:r w:rsidRPr="001C0A10">
        <w:rPr>
          <w:spacing w:val="-1"/>
          <w:sz w:val="20"/>
          <w:szCs w:val="20"/>
        </w:rPr>
        <w:t>Students will understand reservations functions, room types and rates, guest procedures and effective guest relations.  Students will also become familiar with the common front desk reports, controls and their management function.</w:t>
      </w:r>
      <w:r w:rsidR="009975F0">
        <w:rPr>
          <w:spacing w:val="-1"/>
          <w:sz w:val="20"/>
          <w:szCs w:val="20"/>
        </w:rPr>
        <w:t xml:space="preserve">  </w:t>
      </w:r>
      <w:r w:rsidR="009975F0">
        <w:rPr>
          <w:sz w:val="20"/>
          <w:szCs w:val="20"/>
        </w:rPr>
        <w:t>Prerequisite:  None</w:t>
      </w:r>
    </w:p>
    <w:p w14:paraId="7D5D1928" w14:textId="6CBC6B7A" w:rsidR="00242CFB" w:rsidRDefault="00242CFB" w:rsidP="006713F8">
      <w:pPr>
        <w:pStyle w:val="BodyText"/>
        <w:rPr>
          <w:spacing w:val="-1"/>
          <w:sz w:val="20"/>
          <w:szCs w:val="20"/>
        </w:rPr>
      </w:pPr>
    </w:p>
    <w:p w14:paraId="4010E4FE" w14:textId="77777777" w:rsidR="004C7A25" w:rsidRPr="001C0A10" w:rsidRDefault="004C7A25" w:rsidP="006713F8">
      <w:pPr>
        <w:pStyle w:val="BodyText"/>
        <w:rPr>
          <w:spacing w:val="-1"/>
          <w:sz w:val="20"/>
          <w:szCs w:val="20"/>
        </w:rPr>
      </w:pPr>
    </w:p>
    <w:p w14:paraId="6F5B3223" w14:textId="4C91E158" w:rsidR="00242CFB" w:rsidRPr="001C0A10" w:rsidRDefault="00812436" w:rsidP="006713F8">
      <w:pPr>
        <w:pStyle w:val="BodyText"/>
        <w:rPr>
          <w:b/>
          <w:spacing w:val="32"/>
          <w:sz w:val="20"/>
          <w:szCs w:val="20"/>
        </w:rPr>
      </w:pPr>
      <w:r w:rsidRPr="001C0A10">
        <w:rPr>
          <w:b/>
          <w:spacing w:val="-1"/>
          <w:sz w:val="20"/>
          <w:szCs w:val="20"/>
        </w:rPr>
        <w:lastRenderedPageBreak/>
        <w:t xml:space="preserve">NYC Tourism and </w:t>
      </w:r>
      <w:r w:rsidR="00242CFB" w:rsidRPr="001C0A10">
        <w:rPr>
          <w:b/>
          <w:spacing w:val="-1"/>
          <w:sz w:val="20"/>
          <w:szCs w:val="20"/>
        </w:rPr>
        <w:t>Concierge Operations</w:t>
      </w:r>
      <w:r w:rsidR="00242CFB"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242CFB" w:rsidRPr="001C0A10">
        <w:rPr>
          <w:b/>
          <w:sz w:val="20"/>
          <w:szCs w:val="20"/>
        </w:rPr>
        <w:t>25 hours</w:t>
      </w:r>
      <w:r w:rsidR="00242CFB" w:rsidRPr="001C0A10">
        <w:rPr>
          <w:b/>
          <w:spacing w:val="32"/>
          <w:sz w:val="20"/>
          <w:szCs w:val="20"/>
        </w:rPr>
        <w:t xml:space="preserve"> </w:t>
      </w:r>
    </w:p>
    <w:p w14:paraId="37A72F01" w14:textId="5E65BD4F" w:rsidR="00812436" w:rsidRPr="001C0A10" w:rsidRDefault="00812436" w:rsidP="006713F8">
      <w:pPr>
        <w:pStyle w:val="BodyText"/>
        <w:rPr>
          <w:sz w:val="20"/>
          <w:szCs w:val="20"/>
        </w:rPr>
      </w:pPr>
      <w:r w:rsidRPr="001C0A10">
        <w:rPr>
          <w:sz w:val="20"/>
          <w:szCs w:val="20"/>
        </w:rPr>
        <w:t>This course provides an overview of essential knowledge and tools of the NYC tourism industry as well as strategies to customize and enhance the guest experience.</w:t>
      </w:r>
      <w:r w:rsidR="009975F0">
        <w:rPr>
          <w:sz w:val="20"/>
          <w:szCs w:val="20"/>
        </w:rPr>
        <w:t xml:space="preserve">  Prerequisite:  None</w:t>
      </w:r>
    </w:p>
    <w:p w14:paraId="64B3D76D" w14:textId="3982D67C" w:rsidR="00812436" w:rsidRPr="001C0A10" w:rsidRDefault="00812436" w:rsidP="006713F8">
      <w:pPr>
        <w:pStyle w:val="BodyText"/>
        <w:rPr>
          <w:sz w:val="20"/>
          <w:szCs w:val="20"/>
        </w:rPr>
      </w:pPr>
    </w:p>
    <w:p w14:paraId="00A2645A" w14:textId="656518C4" w:rsidR="00C044F7" w:rsidRPr="001C0A10" w:rsidRDefault="00C044F7" w:rsidP="006713F8">
      <w:pPr>
        <w:pStyle w:val="BodyText"/>
        <w:rPr>
          <w:b/>
          <w:bCs/>
          <w:sz w:val="20"/>
          <w:szCs w:val="20"/>
        </w:rPr>
      </w:pPr>
      <w:r w:rsidRPr="001C0A10">
        <w:rPr>
          <w:b/>
          <w:sz w:val="20"/>
          <w:szCs w:val="20"/>
        </w:rPr>
        <w:t xml:space="preserve">Housekeeping </w:t>
      </w:r>
      <w:r w:rsidR="00CA6C52">
        <w:rPr>
          <w:b/>
          <w:sz w:val="20"/>
          <w:szCs w:val="20"/>
        </w:rPr>
        <w:t>Operations</w:t>
      </w:r>
      <w:r w:rsidRPr="001C0A10">
        <w:rPr>
          <w:b/>
          <w:spacing w:val="-1"/>
          <w:sz w:val="20"/>
          <w:szCs w:val="20"/>
        </w:rPr>
        <w:tab/>
      </w:r>
      <w:r w:rsidR="006713F8" w:rsidRPr="001C0A10">
        <w:rPr>
          <w:b/>
          <w:spacing w:val="-1"/>
          <w:sz w:val="20"/>
          <w:szCs w:val="20"/>
        </w:rPr>
        <w:tab/>
      </w:r>
      <w:r w:rsidR="006713F8" w:rsidRPr="001C0A10">
        <w:rPr>
          <w:b/>
          <w:spacing w:val="-1"/>
          <w:sz w:val="20"/>
          <w:szCs w:val="20"/>
        </w:rPr>
        <w:tab/>
      </w:r>
      <w:r w:rsidR="006713F8" w:rsidRPr="001C0A10">
        <w:rPr>
          <w:b/>
          <w:spacing w:val="-1"/>
          <w:sz w:val="20"/>
          <w:szCs w:val="20"/>
        </w:rPr>
        <w:tab/>
      </w:r>
      <w:r w:rsidR="006713F8" w:rsidRPr="001C0A10">
        <w:rPr>
          <w:b/>
          <w:spacing w:val="-1"/>
          <w:sz w:val="20"/>
          <w:szCs w:val="20"/>
        </w:rPr>
        <w:tab/>
      </w:r>
      <w:r w:rsidR="006713F8" w:rsidRPr="001C0A10">
        <w:rPr>
          <w:b/>
          <w:spacing w:val="-1"/>
          <w:sz w:val="20"/>
          <w:szCs w:val="20"/>
        </w:rPr>
        <w:tab/>
      </w:r>
      <w:r w:rsidR="007C64F5">
        <w:rPr>
          <w:b/>
          <w:spacing w:val="-1"/>
          <w:sz w:val="20"/>
          <w:szCs w:val="20"/>
        </w:rPr>
        <w:tab/>
      </w:r>
      <w:r w:rsidR="007C64F5">
        <w:rPr>
          <w:b/>
          <w:spacing w:val="-1"/>
          <w:sz w:val="20"/>
          <w:szCs w:val="20"/>
        </w:rPr>
        <w:tab/>
      </w:r>
      <w:r w:rsidR="00242CFB" w:rsidRPr="001C0A10">
        <w:rPr>
          <w:b/>
          <w:sz w:val="20"/>
          <w:szCs w:val="20"/>
        </w:rPr>
        <w:t>60</w:t>
      </w:r>
      <w:r w:rsidRPr="001C0A10">
        <w:rPr>
          <w:b/>
          <w:sz w:val="20"/>
          <w:szCs w:val="20"/>
        </w:rPr>
        <w:t xml:space="preserve"> hours</w:t>
      </w:r>
    </w:p>
    <w:p w14:paraId="70F07063" w14:textId="5F949BE6" w:rsidR="00C044F7" w:rsidRPr="001C0A10" w:rsidRDefault="00C044F7" w:rsidP="006713F8">
      <w:pPr>
        <w:pStyle w:val="BodyText"/>
        <w:rPr>
          <w:sz w:val="20"/>
          <w:szCs w:val="20"/>
        </w:rPr>
      </w:pPr>
      <w:r w:rsidRPr="001C0A10">
        <w:rPr>
          <w:spacing w:val="-1"/>
          <w:sz w:val="20"/>
          <w:szCs w:val="20"/>
        </w:rPr>
        <w:t>Students</w:t>
      </w:r>
      <w:r w:rsidRPr="001C0A10">
        <w:rPr>
          <w:sz w:val="20"/>
          <w:szCs w:val="20"/>
        </w:rPr>
        <w:t xml:space="preserve"> </w:t>
      </w:r>
      <w:r w:rsidRPr="001C0A10">
        <w:rPr>
          <w:spacing w:val="-1"/>
          <w:sz w:val="20"/>
          <w:szCs w:val="20"/>
        </w:rPr>
        <w:t>will</w:t>
      </w:r>
      <w:r w:rsidRPr="001C0A10">
        <w:rPr>
          <w:sz w:val="20"/>
          <w:szCs w:val="20"/>
        </w:rPr>
        <w:t xml:space="preserve"> be able to describe staffing responsibilities and organization of the housekeeping engineering and security departments.</w:t>
      </w:r>
      <w:r w:rsidR="009975F0">
        <w:rPr>
          <w:sz w:val="20"/>
          <w:szCs w:val="20"/>
        </w:rPr>
        <w:t xml:space="preserve">  Prerequisite:  None</w:t>
      </w:r>
    </w:p>
    <w:p w14:paraId="53147FCC" w14:textId="77777777" w:rsidR="00C044F7" w:rsidRPr="001C0A10" w:rsidRDefault="00C044F7" w:rsidP="006713F8">
      <w:pPr>
        <w:pStyle w:val="BodyText"/>
        <w:rPr>
          <w:spacing w:val="-1"/>
          <w:sz w:val="20"/>
          <w:szCs w:val="20"/>
        </w:rPr>
      </w:pPr>
    </w:p>
    <w:p w14:paraId="5477A7D3" w14:textId="025E5C36" w:rsidR="00CE4EC0" w:rsidRPr="001C0A10" w:rsidRDefault="00242CFB" w:rsidP="006713F8">
      <w:pPr>
        <w:pStyle w:val="BodyText"/>
        <w:rPr>
          <w:b/>
          <w:bCs/>
          <w:sz w:val="20"/>
          <w:szCs w:val="20"/>
        </w:rPr>
      </w:pPr>
      <w:r w:rsidRPr="001C0A10">
        <w:rPr>
          <w:b/>
          <w:spacing w:val="-1"/>
          <w:sz w:val="20"/>
          <w:szCs w:val="20"/>
        </w:rPr>
        <w:t>Food and Beverage Operations and Event Planning</w:t>
      </w:r>
      <w:r w:rsidR="00974CAF"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Pr="001C0A10">
        <w:rPr>
          <w:b/>
          <w:sz w:val="20"/>
          <w:szCs w:val="20"/>
        </w:rPr>
        <w:t>90</w:t>
      </w:r>
      <w:r w:rsidR="00974CAF" w:rsidRPr="001C0A10">
        <w:rPr>
          <w:b/>
          <w:sz w:val="20"/>
          <w:szCs w:val="20"/>
        </w:rPr>
        <w:t xml:space="preserve"> </w:t>
      </w:r>
      <w:r w:rsidR="00974CAF" w:rsidRPr="001C0A10">
        <w:rPr>
          <w:b/>
          <w:spacing w:val="-1"/>
          <w:sz w:val="20"/>
          <w:szCs w:val="20"/>
        </w:rPr>
        <w:t>hours</w:t>
      </w:r>
    </w:p>
    <w:p w14:paraId="0D6E2704" w14:textId="6C96B2E6" w:rsidR="00CE4EC0" w:rsidRPr="001C0A10" w:rsidRDefault="00FE0CF2" w:rsidP="006713F8">
      <w:pPr>
        <w:pStyle w:val="BodyText"/>
        <w:rPr>
          <w:sz w:val="20"/>
          <w:szCs w:val="20"/>
        </w:rPr>
      </w:pPr>
      <w:r w:rsidRPr="001C0A10">
        <w:rPr>
          <w:spacing w:val="-1"/>
          <w:sz w:val="20"/>
          <w:szCs w:val="20"/>
        </w:rPr>
        <w:t xml:space="preserve">Students in this course learn the basics of food service, from table setting, menu concepts to order taking, students learn the fundamentals </w:t>
      </w:r>
      <w:r w:rsidR="008427E1" w:rsidRPr="001C0A10">
        <w:rPr>
          <w:spacing w:val="-1"/>
          <w:sz w:val="20"/>
          <w:szCs w:val="20"/>
        </w:rPr>
        <w:t>of food and beverage service.  Students learn about the various food and beverage outlets, flow char</w:t>
      </w:r>
      <w:r w:rsidR="003424A9" w:rsidRPr="001C0A10">
        <w:rPr>
          <w:spacing w:val="-1"/>
          <w:sz w:val="20"/>
          <w:szCs w:val="20"/>
        </w:rPr>
        <w:t xml:space="preserve">ts and organizational structure as well as purchasing </w:t>
      </w:r>
      <w:r w:rsidR="00242CFB" w:rsidRPr="001C0A10">
        <w:rPr>
          <w:spacing w:val="-1"/>
          <w:sz w:val="20"/>
          <w:szCs w:val="20"/>
        </w:rPr>
        <w:t xml:space="preserve">procedures </w:t>
      </w:r>
      <w:r w:rsidR="003424A9" w:rsidRPr="001C0A10">
        <w:rPr>
          <w:spacing w:val="-1"/>
          <w:sz w:val="20"/>
          <w:szCs w:val="20"/>
        </w:rPr>
        <w:t xml:space="preserve">for the </w:t>
      </w:r>
      <w:r w:rsidR="00242CFB" w:rsidRPr="001C0A10">
        <w:rPr>
          <w:spacing w:val="-1"/>
          <w:sz w:val="20"/>
          <w:szCs w:val="20"/>
        </w:rPr>
        <w:t xml:space="preserve">food and beverage outlets. </w:t>
      </w:r>
      <w:r w:rsidR="003424A9" w:rsidRPr="001C0A10">
        <w:rPr>
          <w:spacing w:val="-1"/>
          <w:sz w:val="20"/>
          <w:szCs w:val="20"/>
        </w:rPr>
        <w:t>Students will also learn basic meeting and event terminology and event</w:t>
      </w:r>
      <w:r w:rsidR="00747DB5" w:rsidRPr="001C0A10">
        <w:rPr>
          <w:spacing w:val="-1"/>
          <w:sz w:val="20"/>
          <w:szCs w:val="20"/>
        </w:rPr>
        <w:t xml:space="preserve"> planning process.</w:t>
      </w:r>
      <w:r w:rsidR="009975F0">
        <w:rPr>
          <w:spacing w:val="-1"/>
          <w:sz w:val="20"/>
          <w:szCs w:val="20"/>
        </w:rPr>
        <w:t xml:space="preserve"> </w:t>
      </w:r>
      <w:r w:rsidR="009975F0">
        <w:rPr>
          <w:sz w:val="20"/>
          <w:szCs w:val="20"/>
        </w:rPr>
        <w:t>Prerequisite:  None</w:t>
      </w:r>
    </w:p>
    <w:p w14:paraId="1DCE84E9" w14:textId="4EEB93E7" w:rsidR="008427E1" w:rsidRPr="001C0A10" w:rsidRDefault="008427E1" w:rsidP="006713F8">
      <w:pPr>
        <w:pStyle w:val="BodyText"/>
        <w:rPr>
          <w:spacing w:val="-1"/>
          <w:sz w:val="20"/>
          <w:szCs w:val="20"/>
        </w:rPr>
      </w:pPr>
    </w:p>
    <w:p w14:paraId="16CDA142" w14:textId="727400C6" w:rsidR="00974CAF" w:rsidRPr="001C0A10" w:rsidRDefault="007409F5" w:rsidP="006713F8">
      <w:pPr>
        <w:pStyle w:val="BodyText"/>
        <w:rPr>
          <w:b/>
          <w:spacing w:val="39"/>
          <w:sz w:val="20"/>
          <w:szCs w:val="20"/>
        </w:rPr>
      </w:pPr>
      <w:r w:rsidRPr="001C0A10">
        <w:rPr>
          <w:b/>
          <w:spacing w:val="-1"/>
          <w:sz w:val="20"/>
          <w:szCs w:val="20"/>
        </w:rPr>
        <w:t>Professional Development in the Hospitality</w:t>
      </w:r>
      <w:r w:rsidR="00CE4EC0" w:rsidRPr="001C0A10">
        <w:rPr>
          <w:b/>
          <w:spacing w:val="-1"/>
          <w:sz w:val="20"/>
          <w:szCs w:val="20"/>
        </w:rPr>
        <w:tab/>
      </w:r>
      <w:r w:rsidR="007C64F5">
        <w:rPr>
          <w:b/>
          <w:spacing w:val="-1"/>
          <w:sz w:val="20"/>
          <w:szCs w:val="20"/>
        </w:rPr>
        <w:t>Industry</w:t>
      </w:r>
      <w:r w:rsidR="006713F8" w:rsidRPr="001C0A10">
        <w:rPr>
          <w:b/>
          <w:spacing w:val="-1"/>
          <w:sz w:val="20"/>
          <w:szCs w:val="20"/>
        </w:rPr>
        <w:tab/>
      </w:r>
      <w:r w:rsidR="006713F8" w:rsidRPr="001C0A10">
        <w:rPr>
          <w:b/>
          <w:spacing w:val="-1"/>
          <w:sz w:val="20"/>
          <w:szCs w:val="20"/>
        </w:rPr>
        <w:tab/>
      </w:r>
      <w:r w:rsidR="006713F8" w:rsidRPr="001C0A10">
        <w:rPr>
          <w:b/>
          <w:spacing w:val="-1"/>
          <w:sz w:val="20"/>
          <w:szCs w:val="20"/>
        </w:rPr>
        <w:tab/>
      </w:r>
      <w:r w:rsidR="006713F8" w:rsidRPr="001C0A10">
        <w:rPr>
          <w:b/>
          <w:spacing w:val="-1"/>
          <w:sz w:val="20"/>
          <w:szCs w:val="20"/>
        </w:rPr>
        <w:tab/>
      </w:r>
      <w:r w:rsidR="00242CFB" w:rsidRPr="001C0A10">
        <w:rPr>
          <w:b/>
          <w:sz w:val="20"/>
          <w:szCs w:val="20"/>
        </w:rPr>
        <w:t xml:space="preserve">25 </w:t>
      </w:r>
      <w:r w:rsidR="00CE4EC0" w:rsidRPr="001C0A10">
        <w:rPr>
          <w:b/>
          <w:sz w:val="20"/>
          <w:szCs w:val="20"/>
        </w:rPr>
        <w:t>hours</w:t>
      </w:r>
      <w:r w:rsidR="00CE4EC0" w:rsidRPr="001C0A10">
        <w:rPr>
          <w:b/>
          <w:spacing w:val="39"/>
          <w:sz w:val="20"/>
          <w:szCs w:val="20"/>
        </w:rPr>
        <w:t xml:space="preserve"> </w:t>
      </w:r>
    </w:p>
    <w:p w14:paraId="69B026CF" w14:textId="53BA9BAE" w:rsidR="00CE4EC0" w:rsidRPr="001C0A10" w:rsidRDefault="0030371B" w:rsidP="006713F8">
      <w:pPr>
        <w:pStyle w:val="BodyText"/>
        <w:rPr>
          <w:rFonts w:cs="Arial"/>
          <w:sz w:val="20"/>
          <w:szCs w:val="20"/>
        </w:rPr>
      </w:pPr>
      <w:r w:rsidRPr="001C0A10">
        <w:rPr>
          <w:spacing w:val="-1"/>
          <w:sz w:val="20"/>
          <w:szCs w:val="20"/>
        </w:rPr>
        <w:t>Students will develop cover letter and resume writing, job search skills and successful interview techniques.  Ethical and legal considerations for the work place and how to get ahead in the job.  Students will role play in mock interviews both as interviewers and employers.</w:t>
      </w:r>
      <w:r w:rsidR="009975F0">
        <w:rPr>
          <w:spacing w:val="-1"/>
          <w:sz w:val="20"/>
          <w:szCs w:val="20"/>
        </w:rPr>
        <w:t xml:space="preserve"> </w:t>
      </w:r>
      <w:r w:rsidR="009975F0">
        <w:rPr>
          <w:sz w:val="20"/>
          <w:szCs w:val="20"/>
        </w:rPr>
        <w:t>Prerequisite:  None</w:t>
      </w:r>
    </w:p>
    <w:p w14:paraId="25CDB821" w14:textId="77777777" w:rsidR="00CE4EC0" w:rsidRPr="001C0A10" w:rsidRDefault="00CE4EC0" w:rsidP="006713F8">
      <w:pPr>
        <w:pStyle w:val="BodyText"/>
        <w:rPr>
          <w:sz w:val="20"/>
          <w:szCs w:val="20"/>
        </w:rPr>
      </w:pPr>
    </w:p>
    <w:p w14:paraId="601D972A" w14:textId="308ED33B" w:rsidR="00CE4EC0" w:rsidRPr="001C0A10" w:rsidRDefault="001F22B7" w:rsidP="006713F8">
      <w:pPr>
        <w:pStyle w:val="BodyText"/>
        <w:rPr>
          <w:b/>
          <w:bCs/>
          <w:sz w:val="20"/>
          <w:szCs w:val="20"/>
        </w:rPr>
      </w:pPr>
      <w:r w:rsidRPr="001C0A10">
        <w:rPr>
          <w:b/>
          <w:sz w:val="20"/>
          <w:szCs w:val="20"/>
        </w:rPr>
        <w:t>Ex</w:t>
      </w:r>
      <w:r w:rsidR="00CE4EC0" w:rsidRPr="001C0A10">
        <w:rPr>
          <w:b/>
          <w:sz w:val="20"/>
          <w:szCs w:val="20"/>
        </w:rPr>
        <w:t>ternship</w:t>
      </w:r>
      <w:r w:rsidR="00CE4EC0"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6713F8" w:rsidRPr="001C0A10">
        <w:rPr>
          <w:b/>
          <w:sz w:val="20"/>
          <w:szCs w:val="20"/>
        </w:rPr>
        <w:tab/>
      </w:r>
      <w:r w:rsidR="00242CFB" w:rsidRPr="001C0A10">
        <w:rPr>
          <w:b/>
          <w:sz w:val="20"/>
          <w:szCs w:val="20"/>
        </w:rPr>
        <w:t>2</w:t>
      </w:r>
      <w:r w:rsidR="00CE4EC0" w:rsidRPr="001C0A10">
        <w:rPr>
          <w:b/>
          <w:sz w:val="20"/>
          <w:szCs w:val="20"/>
        </w:rPr>
        <w:t xml:space="preserve">00 </w:t>
      </w:r>
      <w:r w:rsidR="00CE4EC0" w:rsidRPr="001C0A10">
        <w:rPr>
          <w:b/>
          <w:spacing w:val="-1"/>
          <w:sz w:val="20"/>
          <w:szCs w:val="20"/>
        </w:rPr>
        <w:t>hours</w:t>
      </w:r>
    </w:p>
    <w:p w14:paraId="6A3D038B" w14:textId="77777777" w:rsidR="0030371B" w:rsidRPr="001C0A10" w:rsidRDefault="00CE4EC0" w:rsidP="006713F8">
      <w:pPr>
        <w:pStyle w:val="BodyText"/>
        <w:rPr>
          <w:spacing w:val="-1"/>
          <w:sz w:val="20"/>
          <w:szCs w:val="20"/>
        </w:rPr>
      </w:pPr>
      <w:r w:rsidRPr="001C0A10">
        <w:rPr>
          <w:spacing w:val="-1"/>
          <w:sz w:val="20"/>
          <w:szCs w:val="20"/>
        </w:rPr>
        <w:t>The</w:t>
      </w:r>
      <w:r w:rsidRPr="001C0A10">
        <w:rPr>
          <w:sz w:val="20"/>
          <w:szCs w:val="20"/>
        </w:rPr>
        <w:t xml:space="preserve"> </w:t>
      </w:r>
      <w:r w:rsidRPr="001C0A10">
        <w:rPr>
          <w:spacing w:val="-1"/>
          <w:sz w:val="20"/>
          <w:szCs w:val="20"/>
        </w:rPr>
        <w:t>internship</w:t>
      </w:r>
      <w:r w:rsidRPr="001C0A10">
        <w:rPr>
          <w:sz w:val="20"/>
          <w:szCs w:val="20"/>
        </w:rPr>
        <w:t xml:space="preserve"> is</w:t>
      </w:r>
      <w:r w:rsidRPr="001C0A10">
        <w:rPr>
          <w:spacing w:val="-3"/>
          <w:sz w:val="20"/>
          <w:szCs w:val="20"/>
        </w:rPr>
        <w:t xml:space="preserve"> </w:t>
      </w:r>
      <w:r w:rsidRPr="001C0A10">
        <w:rPr>
          <w:sz w:val="20"/>
          <w:szCs w:val="20"/>
        </w:rPr>
        <w:t xml:space="preserve">a </w:t>
      </w:r>
      <w:r w:rsidRPr="001C0A10">
        <w:rPr>
          <w:spacing w:val="-1"/>
          <w:sz w:val="20"/>
          <w:szCs w:val="20"/>
        </w:rPr>
        <w:t>continuation</w:t>
      </w:r>
      <w:r w:rsidRPr="001C0A10">
        <w:rPr>
          <w:sz w:val="20"/>
          <w:szCs w:val="20"/>
        </w:rPr>
        <w:t xml:space="preserve"> </w:t>
      </w:r>
      <w:r w:rsidRPr="001C0A10">
        <w:rPr>
          <w:spacing w:val="-1"/>
          <w:sz w:val="20"/>
          <w:szCs w:val="20"/>
        </w:rPr>
        <w:t>of</w:t>
      </w:r>
      <w:r w:rsidRPr="001C0A10">
        <w:rPr>
          <w:sz w:val="20"/>
          <w:szCs w:val="20"/>
        </w:rPr>
        <w:t xml:space="preserve"> </w:t>
      </w:r>
      <w:r w:rsidRPr="001C0A10">
        <w:rPr>
          <w:spacing w:val="-1"/>
          <w:sz w:val="20"/>
          <w:szCs w:val="20"/>
        </w:rPr>
        <w:t>the</w:t>
      </w:r>
      <w:r w:rsidR="0030371B" w:rsidRPr="001C0A10">
        <w:rPr>
          <w:sz w:val="20"/>
          <w:szCs w:val="20"/>
        </w:rPr>
        <w:t xml:space="preserve"> </w:t>
      </w:r>
      <w:r w:rsidRPr="001C0A10">
        <w:rPr>
          <w:sz w:val="20"/>
          <w:szCs w:val="20"/>
        </w:rPr>
        <w:t>school learning</w:t>
      </w:r>
      <w:r w:rsidR="0030371B" w:rsidRPr="001C0A10">
        <w:rPr>
          <w:spacing w:val="-1"/>
          <w:sz w:val="20"/>
          <w:szCs w:val="20"/>
        </w:rPr>
        <w:t xml:space="preserve"> process, giving the</w:t>
      </w:r>
      <w:r w:rsidRPr="001C0A10">
        <w:rPr>
          <w:sz w:val="20"/>
          <w:szCs w:val="20"/>
        </w:rPr>
        <w:t xml:space="preserve"> </w:t>
      </w:r>
      <w:r w:rsidR="0030371B" w:rsidRPr="001C0A10">
        <w:rPr>
          <w:spacing w:val="-1"/>
          <w:sz w:val="20"/>
          <w:szCs w:val="20"/>
        </w:rPr>
        <w:t>student the opportunity to sharpen and expand their skill in a real-world environment.</w:t>
      </w:r>
    </w:p>
    <w:p w14:paraId="4E0FB242" w14:textId="6CEE102A" w:rsidR="00107363" w:rsidRPr="00B7558A" w:rsidRDefault="00CE4EC0" w:rsidP="00B7558A">
      <w:pPr>
        <w:pStyle w:val="BodyText"/>
        <w:rPr>
          <w:sz w:val="20"/>
          <w:szCs w:val="20"/>
        </w:rPr>
      </w:pPr>
      <w:r w:rsidRPr="001C0A10">
        <w:rPr>
          <w:spacing w:val="-1"/>
          <w:sz w:val="20"/>
          <w:szCs w:val="20"/>
        </w:rPr>
        <w:t>Prerequisites:</w:t>
      </w:r>
      <w:r w:rsidRPr="001C0A10">
        <w:rPr>
          <w:sz w:val="20"/>
          <w:szCs w:val="20"/>
        </w:rPr>
        <w:t xml:space="preserve">  </w:t>
      </w:r>
      <w:r w:rsidR="00C92B1F">
        <w:rPr>
          <w:sz w:val="20"/>
          <w:szCs w:val="20"/>
        </w:rPr>
        <w:t>Hospitality Overview, Hospitality Supervision, Leadership and Marketing, Front Office Operations, NYC Tourism and Concierge Operations, Housekeeping &amp; Facilities Management, Food and Beverage Operations and Event Planning, Professional Development in the Hospitality</w:t>
      </w:r>
      <w:r w:rsidR="00B7558A">
        <w:rPr>
          <w:i/>
        </w:rPr>
        <w:t>.</w:t>
      </w:r>
      <w:r w:rsidR="00FC70C8">
        <w:rPr>
          <w:rFonts w:ascii="Calibri" w:hAnsi="Calibri" w:cs="Calibri"/>
          <w:b/>
          <w:bCs/>
          <w:color w:val="000000"/>
          <w:sz w:val="28"/>
          <w:szCs w:val="28"/>
        </w:rPr>
        <w:br w:type="page"/>
      </w:r>
    </w:p>
    <w:p w14:paraId="4F4C1BC5" w14:textId="77777777" w:rsidR="00107363" w:rsidRPr="003061C0" w:rsidRDefault="00107363" w:rsidP="00107363">
      <w:pPr>
        <w:widowControl/>
        <w:autoSpaceDE w:val="0"/>
        <w:autoSpaceDN w:val="0"/>
        <w:adjustRightInd w:val="0"/>
        <w:rPr>
          <w:rFonts w:ascii="Calibri" w:hAnsi="Calibri" w:cs="Calibri"/>
          <w:color w:val="000000"/>
          <w:sz w:val="18"/>
          <w:szCs w:val="18"/>
        </w:rPr>
      </w:pPr>
    </w:p>
    <w:p w14:paraId="35D234C6" w14:textId="77777777" w:rsidR="00107363" w:rsidRPr="00B7558A" w:rsidRDefault="00107363" w:rsidP="009233E9">
      <w:pPr>
        <w:pStyle w:val="Heading2"/>
        <w:rPr>
          <w:spacing w:val="-2"/>
          <w:sz w:val="28"/>
          <w:szCs w:val="28"/>
        </w:rPr>
      </w:pPr>
      <w:bookmarkStart w:id="103" w:name="_Toc135472319"/>
      <w:r w:rsidRPr="00B7558A">
        <w:rPr>
          <w:sz w:val="28"/>
          <w:szCs w:val="28"/>
        </w:rPr>
        <w:t>FACULTY</w:t>
      </w:r>
      <w:r w:rsidRPr="00B7558A">
        <w:rPr>
          <w:spacing w:val="3"/>
          <w:sz w:val="28"/>
          <w:szCs w:val="28"/>
        </w:rPr>
        <w:t xml:space="preserve"> </w:t>
      </w:r>
      <w:r w:rsidRPr="00B7558A">
        <w:rPr>
          <w:spacing w:val="-2"/>
          <w:sz w:val="28"/>
          <w:szCs w:val="28"/>
        </w:rPr>
        <w:t>AND</w:t>
      </w:r>
      <w:r w:rsidRPr="00B7558A">
        <w:rPr>
          <w:spacing w:val="1"/>
          <w:sz w:val="28"/>
          <w:szCs w:val="28"/>
        </w:rPr>
        <w:t xml:space="preserve"> </w:t>
      </w:r>
      <w:r w:rsidRPr="00B7558A">
        <w:rPr>
          <w:sz w:val="28"/>
          <w:szCs w:val="28"/>
        </w:rPr>
        <w:t>STAFF</w:t>
      </w:r>
      <w:bookmarkEnd w:id="103"/>
    </w:p>
    <w:p w14:paraId="5C3F7276" w14:textId="77777777" w:rsidR="00107363" w:rsidRDefault="00107363" w:rsidP="00107363">
      <w:pPr>
        <w:tabs>
          <w:tab w:val="left" w:pos="9720"/>
        </w:tabs>
        <w:ind w:left="180" w:right="40"/>
        <w:rPr>
          <w:rFonts w:ascii="Arial" w:eastAsia="Arial" w:hAnsi="Arial" w:cs="Arial"/>
          <w:sz w:val="18"/>
          <w:szCs w:val="18"/>
        </w:rPr>
      </w:pPr>
    </w:p>
    <w:p w14:paraId="0916ED3D" w14:textId="77777777" w:rsidR="00107363" w:rsidRPr="00B7558A" w:rsidRDefault="00107363" w:rsidP="009233E9">
      <w:pPr>
        <w:pStyle w:val="BodyText"/>
        <w:rPr>
          <w:b/>
          <w:bCs/>
        </w:rPr>
      </w:pPr>
      <w:r w:rsidRPr="00B7558A">
        <w:rPr>
          <w:b/>
        </w:rPr>
        <w:t>Staff</w:t>
      </w:r>
    </w:p>
    <w:p w14:paraId="4F9804DE" w14:textId="4867854F" w:rsidR="00107363" w:rsidRDefault="00B7558A" w:rsidP="00107363">
      <w:pPr>
        <w:pStyle w:val="BodyText"/>
        <w:tabs>
          <w:tab w:val="left" w:pos="9720"/>
        </w:tabs>
        <w:ind w:left="180" w:right="40"/>
        <w:rPr>
          <w:b/>
          <w:sz w:val="22"/>
          <w:szCs w:val="22"/>
        </w:rPr>
      </w:pPr>
      <w:r w:rsidRPr="00B7558A">
        <w:rPr>
          <w:b/>
          <w:sz w:val="22"/>
          <w:szCs w:val="22"/>
        </w:rPr>
        <w:t xml:space="preserve">Christopher </w:t>
      </w:r>
      <w:proofErr w:type="spellStart"/>
      <w:r w:rsidRPr="00B7558A">
        <w:rPr>
          <w:b/>
          <w:sz w:val="22"/>
          <w:szCs w:val="22"/>
        </w:rPr>
        <w:t>Budai</w:t>
      </w:r>
      <w:proofErr w:type="spellEnd"/>
      <w:r w:rsidR="00107363" w:rsidRPr="00B7558A">
        <w:rPr>
          <w:b/>
          <w:sz w:val="22"/>
          <w:szCs w:val="22"/>
        </w:rPr>
        <w:t>, School Director</w:t>
      </w:r>
      <w:r w:rsidR="00F638D4">
        <w:rPr>
          <w:b/>
          <w:sz w:val="22"/>
          <w:szCs w:val="22"/>
        </w:rPr>
        <w:t>/Admissions Agent</w:t>
      </w:r>
    </w:p>
    <w:p w14:paraId="371F3D22" w14:textId="5A79D718" w:rsidR="00F638D4" w:rsidRPr="008E4738" w:rsidRDefault="008E4738" w:rsidP="00107363">
      <w:pPr>
        <w:pStyle w:val="BodyText"/>
        <w:tabs>
          <w:tab w:val="left" w:pos="9720"/>
        </w:tabs>
        <w:ind w:left="180" w:right="40"/>
        <w:rPr>
          <w:sz w:val="22"/>
          <w:szCs w:val="22"/>
        </w:rPr>
      </w:pPr>
      <w:r w:rsidRPr="008E4738">
        <w:rPr>
          <w:sz w:val="22"/>
          <w:szCs w:val="22"/>
        </w:rPr>
        <w:t>Associate Degree, Business Administration</w:t>
      </w:r>
    </w:p>
    <w:p w14:paraId="10B4D307" w14:textId="57641FA7" w:rsidR="00BF6EE4" w:rsidRPr="008E4738" w:rsidRDefault="00F638D4" w:rsidP="00107363">
      <w:pPr>
        <w:pStyle w:val="BodyText"/>
        <w:tabs>
          <w:tab w:val="left" w:pos="9720"/>
        </w:tabs>
        <w:ind w:left="180" w:right="40"/>
        <w:rPr>
          <w:sz w:val="22"/>
          <w:szCs w:val="22"/>
        </w:rPr>
      </w:pPr>
      <w:r w:rsidRPr="008E4738">
        <w:rPr>
          <w:sz w:val="22"/>
          <w:szCs w:val="22"/>
        </w:rPr>
        <w:t>Audrey Cohen College, New York, NY</w:t>
      </w:r>
    </w:p>
    <w:p w14:paraId="4BB0C77A" w14:textId="77777777" w:rsidR="008E4738" w:rsidRDefault="008E4738" w:rsidP="002A2F36">
      <w:pPr>
        <w:shd w:val="clear" w:color="auto" w:fill="FFFFFF"/>
        <w:ind w:left="180"/>
        <w:rPr>
          <w:rFonts w:ascii="Arial" w:hAnsi="Arial" w:cs="Arial"/>
          <w:b/>
          <w:spacing w:val="-1"/>
        </w:rPr>
      </w:pPr>
    </w:p>
    <w:p w14:paraId="15341D2C" w14:textId="0F3DAA09" w:rsidR="00B7558A" w:rsidRPr="002A2F36" w:rsidRDefault="00B7558A" w:rsidP="002A2F36">
      <w:pPr>
        <w:shd w:val="clear" w:color="auto" w:fill="FFFFFF"/>
        <w:ind w:left="180"/>
        <w:rPr>
          <w:rFonts w:ascii="Arial" w:eastAsia="Times New Roman" w:hAnsi="Arial" w:cs="Arial"/>
          <w:color w:val="500050"/>
          <w:shd w:val="clear" w:color="auto" w:fill="FFFFFF"/>
        </w:rPr>
      </w:pPr>
      <w:proofErr w:type="spellStart"/>
      <w:r w:rsidRPr="002A2F36">
        <w:rPr>
          <w:rFonts w:ascii="Arial" w:hAnsi="Arial" w:cs="Arial"/>
          <w:b/>
          <w:spacing w:val="-1"/>
        </w:rPr>
        <w:t>Yazz</w:t>
      </w:r>
      <w:proofErr w:type="spellEnd"/>
      <w:r w:rsidRPr="002A2F36">
        <w:rPr>
          <w:rFonts w:ascii="Arial" w:hAnsi="Arial" w:cs="Arial"/>
          <w:b/>
          <w:spacing w:val="-1"/>
        </w:rPr>
        <w:t xml:space="preserve"> Pena, Financial Aid Director</w:t>
      </w:r>
    </w:p>
    <w:p w14:paraId="0B4FE300" w14:textId="77777777" w:rsidR="00B7558A" w:rsidRPr="00B7558A" w:rsidRDefault="00B7558A" w:rsidP="00B7558A">
      <w:pPr>
        <w:pStyle w:val="BodyText"/>
        <w:tabs>
          <w:tab w:val="left" w:pos="9720"/>
        </w:tabs>
        <w:ind w:left="180" w:right="40"/>
        <w:rPr>
          <w:spacing w:val="-1"/>
          <w:sz w:val="22"/>
          <w:szCs w:val="22"/>
        </w:rPr>
      </w:pPr>
      <w:bookmarkStart w:id="104" w:name="_GoBack"/>
      <w:bookmarkEnd w:id="104"/>
      <w:r w:rsidRPr="00B7558A">
        <w:rPr>
          <w:spacing w:val="-1"/>
          <w:sz w:val="22"/>
          <w:szCs w:val="22"/>
        </w:rPr>
        <w:t>Bachelor of Arts, Business Administration, 40 credits</w:t>
      </w:r>
    </w:p>
    <w:p w14:paraId="12C42B74" w14:textId="697499BE" w:rsidR="00B7558A" w:rsidRDefault="00B7558A" w:rsidP="00B7558A">
      <w:pPr>
        <w:pStyle w:val="BodyText"/>
        <w:tabs>
          <w:tab w:val="left" w:pos="9720"/>
        </w:tabs>
        <w:ind w:left="180" w:right="40"/>
        <w:rPr>
          <w:spacing w:val="-1"/>
          <w:sz w:val="22"/>
          <w:szCs w:val="22"/>
        </w:rPr>
      </w:pPr>
      <w:r w:rsidRPr="00B7558A">
        <w:rPr>
          <w:spacing w:val="-1"/>
          <w:sz w:val="22"/>
          <w:szCs w:val="22"/>
        </w:rPr>
        <w:t>Herbert H. Lehman College, The City University of New York</w:t>
      </w:r>
    </w:p>
    <w:p w14:paraId="393AF892" w14:textId="265EDE1F" w:rsidR="002A2F36" w:rsidRDefault="002A2F36" w:rsidP="00B7558A">
      <w:pPr>
        <w:pStyle w:val="BodyText"/>
        <w:tabs>
          <w:tab w:val="left" w:pos="9720"/>
        </w:tabs>
        <w:ind w:left="180" w:right="40"/>
        <w:rPr>
          <w:spacing w:val="-1"/>
          <w:sz w:val="22"/>
          <w:szCs w:val="22"/>
        </w:rPr>
      </w:pPr>
    </w:p>
    <w:p w14:paraId="207C0003" w14:textId="16B54F05" w:rsidR="002A2F36" w:rsidRDefault="002A2F36" w:rsidP="00B7558A">
      <w:pPr>
        <w:pStyle w:val="BodyText"/>
        <w:tabs>
          <w:tab w:val="left" w:pos="9720"/>
        </w:tabs>
        <w:ind w:left="180" w:right="40"/>
        <w:rPr>
          <w:spacing w:val="-1"/>
          <w:sz w:val="22"/>
          <w:szCs w:val="22"/>
        </w:rPr>
      </w:pPr>
      <w:r w:rsidRPr="008E4738">
        <w:rPr>
          <w:b/>
          <w:spacing w:val="-1"/>
          <w:sz w:val="22"/>
          <w:szCs w:val="22"/>
        </w:rPr>
        <w:t>Wendy Lindberg, Job Placement Coordinato</w:t>
      </w:r>
      <w:r>
        <w:rPr>
          <w:spacing w:val="-1"/>
          <w:sz w:val="22"/>
          <w:szCs w:val="22"/>
        </w:rPr>
        <w:t>r</w:t>
      </w:r>
    </w:p>
    <w:p w14:paraId="44A533DB" w14:textId="354FD834" w:rsidR="002A2F36" w:rsidRDefault="008E4738" w:rsidP="00B7558A">
      <w:pPr>
        <w:pStyle w:val="BodyText"/>
        <w:tabs>
          <w:tab w:val="left" w:pos="9720"/>
        </w:tabs>
        <w:ind w:left="180" w:right="40"/>
        <w:rPr>
          <w:spacing w:val="-1"/>
          <w:sz w:val="22"/>
          <w:szCs w:val="22"/>
        </w:rPr>
      </w:pPr>
      <w:r>
        <w:rPr>
          <w:spacing w:val="-1"/>
          <w:sz w:val="22"/>
          <w:szCs w:val="22"/>
        </w:rPr>
        <w:t>Bachelor of Arts, English</w:t>
      </w:r>
    </w:p>
    <w:p w14:paraId="532607C0" w14:textId="3D2A7F82" w:rsidR="008E4738" w:rsidRDefault="008E4738" w:rsidP="00B7558A">
      <w:pPr>
        <w:pStyle w:val="BodyText"/>
        <w:tabs>
          <w:tab w:val="left" w:pos="9720"/>
        </w:tabs>
        <w:ind w:left="180" w:right="40"/>
        <w:rPr>
          <w:spacing w:val="-1"/>
          <w:sz w:val="22"/>
          <w:szCs w:val="22"/>
        </w:rPr>
      </w:pPr>
      <w:r>
        <w:rPr>
          <w:spacing w:val="-1"/>
          <w:sz w:val="22"/>
          <w:szCs w:val="22"/>
        </w:rPr>
        <w:t>Skidmore College, Saratoga, NY</w:t>
      </w:r>
    </w:p>
    <w:p w14:paraId="55842F84" w14:textId="4B1FC56D" w:rsidR="002A2F36" w:rsidRDefault="002A2F36" w:rsidP="00B7558A">
      <w:pPr>
        <w:pStyle w:val="BodyText"/>
        <w:tabs>
          <w:tab w:val="left" w:pos="9720"/>
        </w:tabs>
        <w:ind w:left="180" w:right="40"/>
        <w:rPr>
          <w:spacing w:val="-1"/>
          <w:sz w:val="22"/>
          <w:szCs w:val="22"/>
        </w:rPr>
      </w:pPr>
    </w:p>
    <w:p w14:paraId="1CE5C4B6" w14:textId="3EF5B9F4" w:rsidR="002A2F36" w:rsidRPr="002A2F36" w:rsidRDefault="002A2F36" w:rsidP="00B7558A">
      <w:pPr>
        <w:pStyle w:val="BodyText"/>
        <w:tabs>
          <w:tab w:val="left" w:pos="9720"/>
        </w:tabs>
        <w:ind w:left="180" w:right="40"/>
        <w:rPr>
          <w:b/>
          <w:spacing w:val="-1"/>
          <w:sz w:val="22"/>
          <w:szCs w:val="22"/>
        </w:rPr>
      </w:pPr>
      <w:r w:rsidRPr="002A2F36">
        <w:rPr>
          <w:b/>
          <w:spacing w:val="-1"/>
          <w:sz w:val="22"/>
          <w:szCs w:val="22"/>
        </w:rPr>
        <w:t xml:space="preserve">Oksana </w:t>
      </w:r>
      <w:proofErr w:type="spellStart"/>
      <w:r w:rsidRPr="002A2F36">
        <w:rPr>
          <w:b/>
          <w:spacing w:val="-1"/>
          <w:sz w:val="22"/>
          <w:szCs w:val="22"/>
        </w:rPr>
        <w:t>Kovalendo</w:t>
      </w:r>
      <w:proofErr w:type="spellEnd"/>
      <w:r w:rsidRPr="002A2F36">
        <w:rPr>
          <w:b/>
          <w:spacing w:val="-1"/>
          <w:sz w:val="22"/>
          <w:szCs w:val="22"/>
        </w:rPr>
        <w:t>, Accountant</w:t>
      </w:r>
    </w:p>
    <w:p w14:paraId="474AE038" w14:textId="05C24EC5" w:rsidR="00107363" w:rsidRDefault="008E4738" w:rsidP="008E4738">
      <w:pPr>
        <w:tabs>
          <w:tab w:val="left" w:pos="9720"/>
        </w:tabs>
        <w:ind w:left="180" w:right="40"/>
        <w:rPr>
          <w:rFonts w:ascii="Arial" w:eastAsia="Times New Roman" w:hAnsi="Arial" w:cs="Arial"/>
          <w:color w:val="222222"/>
        </w:rPr>
      </w:pPr>
      <w:r>
        <w:rPr>
          <w:rFonts w:ascii="Arial" w:eastAsia="Times New Roman" w:hAnsi="Arial" w:cs="Arial"/>
          <w:color w:val="222222"/>
        </w:rPr>
        <w:t>Bachelor of Science, Accounting</w:t>
      </w:r>
    </w:p>
    <w:p w14:paraId="0A54950A" w14:textId="49CE2D51" w:rsidR="008E4738" w:rsidRDefault="008E4738" w:rsidP="008E4738">
      <w:pPr>
        <w:tabs>
          <w:tab w:val="left" w:pos="9720"/>
        </w:tabs>
        <w:ind w:left="180" w:right="40"/>
        <w:rPr>
          <w:rFonts w:ascii="Arial" w:eastAsia="Times New Roman" w:hAnsi="Arial" w:cs="Arial"/>
          <w:color w:val="222222"/>
        </w:rPr>
      </w:pPr>
      <w:r>
        <w:rPr>
          <w:rFonts w:ascii="Arial" w:eastAsia="Times New Roman" w:hAnsi="Arial" w:cs="Arial"/>
          <w:color w:val="222222"/>
        </w:rPr>
        <w:t>Brooklyn College, Brooklyn, NY</w:t>
      </w:r>
    </w:p>
    <w:p w14:paraId="3254B7B8" w14:textId="77777777" w:rsidR="002A2F36" w:rsidRPr="00DC7F7C" w:rsidRDefault="002A2F36" w:rsidP="00262ECF">
      <w:pPr>
        <w:tabs>
          <w:tab w:val="left" w:pos="9720"/>
        </w:tabs>
        <w:ind w:right="40"/>
        <w:rPr>
          <w:rFonts w:ascii="Arial" w:eastAsia="Arial" w:hAnsi="Arial" w:cs="Arial"/>
        </w:rPr>
      </w:pPr>
    </w:p>
    <w:p w14:paraId="1E88AE85" w14:textId="0D85A4D9" w:rsidR="00107363" w:rsidRPr="00B7558A" w:rsidRDefault="00107363" w:rsidP="009233E9">
      <w:pPr>
        <w:pStyle w:val="BodyText"/>
        <w:rPr>
          <w:b/>
          <w:bCs/>
        </w:rPr>
      </w:pPr>
      <w:r w:rsidRPr="00B7558A">
        <w:rPr>
          <w:b/>
        </w:rPr>
        <w:t>Faculty</w:t>
      </w:r>
      <w:r w:rsidR="002A2F36">
        <w:rPr>
          <w:b/>
        </w:rPr>
        <w:t xml:space="preserve"> </w:t>
      </w:r>
      <w:r w:rsidRPr="00B7558A">
        <w:rPr>
          <w:b/>
        </w:rPr>
        <w:t>Full Time</w:t>
      </w:r>
    </w:p>
    <w:p w14:paraId="03E89EF2" w14:textId="05AD6A80" w:rsidR="00B7558A" w:rsidRPr="008E4738" w:rsidRDefault="00DC7F7C" w:rsidP="00B7558A">
      <w:pPr>
        <w:pStyle w:val="BodyText"/>
        <w:tabs>
          <w:tab w:val="left" w:pos="9720"/>
        </w:tabs>
        <w:spacing w:before="2"/>
        <w:ind w:left="0" w:right="40"/>
        <w:rPr>
          <w:b/>
          <w:spacing w:val="-1"/>
          <w:sz w:val="22"/>
          <w:szCs w:val="22"/>
        </w:rPr>
      </w:pPr>
      <w:r>
        <w:rPr>
          <w:spacing w:val="-1"/>
          <w:sz w:val="22"/>
          <w:szCs w:val="22"/>
        </w:rPr>
        <w:t xml:space="preserve">   </w:t>
      </w:r>
      <w:r w:rsidR="002A2F36" w:rsidRPr="008E4738">
        <w:rPr>
          <w:b/>
          <w:spacing w:val="-1"/>
          <w:sz w:val="22"/>
          <w:szCs w:val="22"/>
        </w:rPr>
        <w:t>Jesse Davis, Culinary Arts Instructor</w:t>
      </w:r>
    </w:p>
    <w:p w14:paraId="68DB5D74" w14:textId="718A2C21" w:rsidR="008E4738" w:rsidRDefault="008E4738" w:rsidP="008E4738">
      <w:pPr>
        <w:pStyle w:val="BodyText"/>
        <w:tabs>
          <w:tab w:val="left" w:pos="9720"/>
        </w:tabs>
        <w:spacing w:before="2"/>
        <w:ind w:left="180" w:right="40"/>
        <w:rPr>
          <w:spacing w:val="-1"/>
          <w:sz w:val="22"/>
          <w:szCs w:val="22"/>
        </w:rPr>
      </w:pPr>
      <w:r>
        <w:rPr>
          <w:spacing w:val="-1"/>
          <w:sz w:val="22"/>
          <w:szCs w:val="22"/>
        </w:rPr>
        <w:t>Associate Degree, Culinary Arts</w:t>
      </w:r>
    </w:p>
    <w:p w14:paraId="5CCBD636" w14:textId="1BEBB1F3" w:rsidR="008E4738" w:rsidRDefault="008E4738" w:rsidP="008E4738">
      <w:pPr>
        <w:pStyle w:val="BodyText"/>
        <w:tabs>
          <w:tab w:val="left" w:pos="9720"/>
        </w:tabs>
        <w:spacing w:before="2"/>
        <w:ind w:left="180" w:right="40"/>
        <w:rPr>
          <w:spacing w:val="-1"/>
          <w:sz w:val="22"/>
          <w:szCs w:val="22"/>
        </w:rPr>
      </w:pPr>
      <w:r>
        <w:rPr>
          <w:spacing w:val="-1"/>
          <w:sz w:val="22"/>
          <w:szCs w:val="22"/>
        </w:rPr>
        <w:t>Culinary Institute of America, Hyde Park, NY</w:t>
      </w:r>
    </w:p>
    <w:p w14:paraId="3B03A5F1" w14:textId="1601D19D" w:rsidR="002A2F36" w:rsidRDefault="002A2F36" w:rsidP="00B7558A">
      <w:pPr>
        <w:pStyle w:val="BodyText"/>
        <w:tabs>
          <w:tab w:val="left" w:pos="9720"/>
        </w:tabs>
        <w:spacing w:before="2"/>
        <w:ind w:left="0" w:right="40"/>
        <w:rPr>
          <w:rFonts w:cs="Arial"/>
          <w:sz w:val="22"/>
          <w:szCs w:val="22"/>
        </w:rPr>
      </w:pPr>
    </w:p>
    <w:p w14:paraId="5ED33D50" w14:textId="5FD1B547" w:rsidR="002A2F36" w:rsidRPr="002A2F36" w:rsidRDefault="002A2F36" w:rsidP="002A2F36">
      <w:pPr>
        <w:pStyle w:val="BodyText"/>
        <w:tabs>
          <w:tab w:val="left" w:pos="9720"/>
        </w:tabs>
        <w:spacing w:before="2"/>
        <w:ind w:left="180" w:right="40"/>
        <w:rPr>
          <w:rFonts w:cs="Arial"/>
          <w:b/>
          <w:sz w:val="22"/>
          <w:szCs w:val="22"/>
        </w:rPr>
      </w:pPr>
      <w:r w:rsidRPr="002A2F36">
        <w:rPr>
          <w:rFonts w:cs="Arial"/>
          <w:b/>
          <w:sz w:val="22"/>
          <w:szCs w:val="22"/>
        </w:rPr>
        <w:t>Faculty Part Time</w:t>
      </w:r>
    </w:p>
    <w:p w14:paraId="01A7A83D" w14:textId="3C168162" w:rsidR="00262ECF" w:rsidRDefault="002A2F36" w:rsidP="00262ECF">
      <w:pPr>
        <w:pStyle w:val="BodyText"/>
        <w:tabs>
          <w:tab w:val="left" w:pos="9720"/>
        </w:tabs>
        <w:ind w:left="180" w:right="40"/>
        <w:rPr>
          <w:rFonts w:cs="Arial"/>
          <w:sz w:val="22"/>
          <w:szCs w:val="22"/>
        </w:rPr>
      </w:pPr>
      <w:r>
        <w:rPr>
          <w:rFonts w:cs="Arial"/>
          <w:sz w:val="22"/>
          <w:szCs w:val="22"/>
        </w:rPr>
        <w:t>Andrew Grogan, Culinary Arts Instructor</w:t>
      </w:r>
    </w:p>
    <w:p w14:paraId="466E58BB" w14:textId="4DCFC1BF" w:rsidR="008E4738" w:rsidRDefault="008E4738" w:rsidP="00262ECF">
      <w:pPr>
        <w:pStyle w:val="BodyText"/>
        <w:tabs>
          <w:tab w:val="left" w:pos="9720"/>
        </w:tabs>
        <w:ind w:left="180" w:right="40"/>
        <w:rPr>
          <w:rFonts w:cs="Arial"/>
          <w:sz w:val="22"/>
          <w:szCs w:val="22"/>
        </w:rPr>
      </w:pPr>
      <w:r>
        <w:rPr>
          <w:rFonts w:cs="Arial"/>
          <w:sz w:val="22"/>
          <w:szCs w:val="22"/>
        </w:rPr>
        <w:t>Associate Degree, Culinary Arts</w:t>
      </w:r>
    </w:p>
    <w:p w14:paraId="3648AB22" w14:textId="6852BAF0" w:rsidR="008E4738" w:rsidRDefault="008E4738" w:rsidP="00262ECF">
      <w:pPr>
        <w:pStyle w:val="BodyText"/>
        <w:tabs>
          <w:tab w:val="left" w:pos="9720"/>
        </w:tabs>
        <w:ind w:left="180" w:right="40"/>
        <w:rPr>
          <w:rFonts w:cs="Arial"/>
          <w:sz w:val="22"/>
          <w:szCs w:val="22"/>
        </w:rPr>
      </w:pPr>
      <w:r>
        <w:rPr>
          <w:rFonts w:cs="Arial"/>
          <w:sz w:val="22"/>
          <w:szCs w:val="22"/>
        </w:rPr>
        <w:t>New England Culinary Institute, Montpelier, VT</w:t>
      </w:r>
    </w:p>
    <w:p w14:paraId="67E5A361" w14:textId="6FB9BBA5" w:rsidR="002A2F36" w:rsidRDefault="002A2F36" w:rsidP="00262ECF">
      <w:pPr>
        <w:pStyle w:val="BodyText"/>
        <w:tabs>
          <w:tab w:val="left" w:pos="9720"/>
        </w:tabs>
        <w:ind w:left="180" w:right="40"/>
        <w:rPr>
          <w:rFonts w:cs="Arial"/>
          <w:sz w:val="22"/>
          <w:szCs w:val="22"/>
        </w:rPr>
      </w:pPr>
    </w:p>
    <w:p w14:paraId="43608900" w14:textId="77777777" w:rsidR="002A2F36" w:rsidRPr="00DC7F7C" w:rsidRDefault="002A2F36" w:rsidP="00262ECF">
      <w:pPr>
        <w:pStyle w:val="BodyText"/>
        <w:tabs>
          <w:tab w:val="left" w:pos="9720"/>
        </w:tabs>
        <w:ind w:left="180" w:right="40"/>
        <w:rPr>
          <w:rFonts w:cs="Arial"/>
          <w:sz w:val="22"/>
          <w:szCs w:val="22"/>
        </w:rPr>
      </w:pPr>
    </w:p>
    <w:p w14:paraId="2691174A" w14:textId="56B6A32F" w:rsidR="006B3111" w:rsidRPr="00DC7F7C" w:rsidRDefault="006B3111" w:rsidP="00107363">
      <w:pPr>
        <w:pStyle w:val="BodyText"/>
        <w:tabs>
          <w:tab w:val="left" w:pos="9720"/>
        </w:tabs>
        <w:ind w:left="180" w:right="40"/>
        <w:rPr>
          <w:sz w:val="22"/>
          <w:szCs w:val="22"/>
        </w:rPr>
      </w:pPr>
    </w:p>
    <w:p w14:paraId="379F28F4" w14:textId="3F8A8DB1" w:rsidR="006B3111" w:rsidRDefault="006B3111" w:rsidP="00107363">
      <w:pPr>
        <w:pStyle w:val="BodyText"/>
        <w:tabs>
          <w:tab w:val="left" w:pos="9720"/>
        </w:tabs>
        <w:ind w:left="180" w:right="40"/>
        <w:rPr>
          <w:sz w:val="20"/>
          <w:szCs w:val="20"/>
        </w:rPr>
      </w:pPr>
    </w:p>
    <w:p w14:paraId="3CE91D9B" w14:textId="77777777" w:rsidR="00107363" w:rsidRDefault="00107363" w:rsidP="00107363">
      <w:pPr>
        <w:pStyle w:val="BodyText"/>
        <w:tabs>
          <w:tab w:val="left" w:pos="9720"/>
        </w:tabs>
        <w:ind w:left="180" w:right="40"/>
        <w:rPr>
          <w:sz w:val="20"/>
          <w:szCs w:val="20"/>
        </w:rPr>
      </w:pPr>
    </w:p>
    <w:p w14:paraId="562199B3" w14:textId="77777777" w:rsidR="00107363" w:rsidRDefault="00107363" w:rsidP="00107363">
      <w:pPr>
        <w:pStyle w:val="BodyText"/>
        <w:tabs>
          <w:tab w:val="left" w:pos="9720"/>
        </w:tabs>
        <w:ind w:left="180" w:right="40"/>
        <w:rPr>
          <w:sz w:val="20"/>
          <w:szCs w:val="20"/>
        </w:rPr>
      </w:pPr>
    </w:p>
    <w:p w14:paraId="6212526C" w14:textId="77777777" w:rsidR="00107363" w:rsidRDefault="00107363" w:rsidP="00107363">
      <w:pPr>
        <w:pStyle w:val="BodyText"/>
        <w:tabs>
          <w:tab w:val="left" w:pos="9720"/>
        </w:tabs>
        <w:ind w:left="180" w:right="40"/>
        <w:rPr>
          <w:sz w:val="20"/>
          <w:szCs w:val="20"/>
        </w:rPr>
      </w:pPr>
    </w:p>
    <w:p w14:paraId="73F0F6BD" w14:textId="77777777" w:rsidR="00107363" w:rsidRDefault="00107363" w:rsidP="00107363">
      <w:pPr>
        <w:pStyle w:val="BodyText"/>
        <w:tabs>
          <w:tab w:val="left" w:pos="9720"/>
        </w:tabs>
        <w:ind w:left="180" w:right="40"/>
        <w:rPr>
          <w:sz w:val="20"/>
          <w:szCs w:val="20"/>
        </w:rPr>
      </w:pPr>
    </w:p>
    <w:p w14:paraId="7E369403" w14:textId="77777777" w:rsidR="00107363" w:rsidRDefault="00107363" w:rsidP="00107363">
      <w:pPr>
        <w:pStyle w:val="BodyText"/>
        <w:tabs>
          <w:tab w:val="left" w:pos="9720"/>
        </w:tabs>
        <w:ind w:left="180" w:right="40"/>
        <w:rPr>
          <w:sz w:val="20"/>
          <w:szCs w:val="20"/>
        </w:rPr>
      </w:pPr>
    </w:p>
    <w:p w14:paraId="0ED931E7" w14:textId="77777777" w:rsidR="00107363" w:rsidRDefault="00107363" w:rsidP="00107363">
      <w:pPr>
        <w:pStyle w:val="BodyText"/>
        <w:tabs>
          <w:tab w:val="left" w:pos="9720"/>
        </w:tabs>
        <w:ind w:left="180" w:right="40"/>
        <w:rPr>
          <w:sz w:val="20"/>
          <w:szCs w:val="20"/>
        </w:rPr>
      </w:pPr>
    </w:p>
    <w:p w14:paraId="3D5C134E" w14:textId="77777777" w:rsidR="00107363" w:rsidRDefault="00107363" w:rsidP="00107363">
      <w:pPr>
        <w:pStyle w:val="BodyText"/>
        <w:tabs>
          <w:tab w:val="left" w:pos="9720"/>
        </w:tabs>
        <w:ind w:left="180" w:right="40"/>
        <w:rPr>
          <w:sz w:val="20"/>
          <w:szCs w:val="20"/>
        </w:rPr>
      </w:pPr>
    </w:p>
    <w:p w14:paraId="105D6D82" w14:textId="7E50CEAA" w:rsidR="00107363" w:rsidRDefault="00107363" w:rsidP="00107363">
      <w:pPr>
        <w:pStyle w:val="BodyText"/>
        <w:tabs>
          <w:tab w:val="left" w:pos="9720"/>
        </w:tabs>
        <w:ind w:left="180" w:right="40"/>
        <w:rPr>
          <w:sz w:val="20"/>
          <w:szCs w:val="20"/>
        </w:rPr>
      </w:pPr>
    </w:p>
    <w:p w14:paraId="7D15519B" w14:textId="35E89F45" w:rsidR="00A06258" w:rsidRDefault="00A06258" w:rsidP="00107363">
      <w:pPr>
        <w:pStyle w:val="BodyText"/>
        <w:tabs>
          <w:tab w:val="left" w:pos="9720"/>
        </w:tabs>
        <w:ind w:left="180" w:right="40"/>
        <w:rPr>
          <w:sz w:val="20"/>
          <w:szCs w:val="20"/>
        </w:rPr>
      </w:pPr>
    </w:p>
    <w:p w14:paraId="3832EC90" w14:textId="14AA29A1" w:rsidR="00A06258" w:rsidRDefault="00A06258" w:rsidP="00107363">
      <w:pPr>
        <w:pStyle w:val="BodyText"/>
        <w:tabs>
          <w:tab w:val="left" w:pos="9720"/>
        </w:tabs>
        <w:ind w:left="180" w:right="40"/>
        <w:rPr>
          <w:sz w:val="20"/>
          <w:szCs w:val="20"/>
        </w:rPr>
      </w:pPr>
    </w:p>
    <w:p w14:paraId="5F0BCCBE" w14:textId="77777777" w:rsidR="00A06258" w:rsidRDefault="00A06258" w:rsidP="00107363">
      <w:pPr>
        <w:pStyle w:val="BodyText"/>
        <w:tabs>
          <w:tab w:val="left" w:pos="9720"/>
        </w:tabs>
        <w:ind w:left="180" w:right="40"/>
        <w:rPr>
          <w:sz w:val="20"/>
          <w:szCs w:val="20"/>
        </w:rPr>
      </w:pPr>
    </w:p>
    <w:p w14:paraId="519413A5" w14:textId="77777777" w:rsidR="00107363" w:rsidRDefault="00107363" w:rsidP="00F81925">
      <w:pPr>
        <w:pStyle w:val="BodyText"/>
        <w:tabs>
          <w:tab w:val="left" w:pos="9720"/>
        </w:tabs>
        <w:ind w:left="0" w:right="40"/>
        <w:rPr>
          <w:sz w:val="20"/>
          <w:szCs w:val="20"/>
        </w:rPr>
      </w:pPr>
    </w:p>
    <w:p w14:paraId="3314E9CE" w14:textId="77777777" w:rsidR="00107363" w:rsidRDefault="00107363" w:rsidP="00107363">
      <w:pPr>
        <w:tabs>
          <w:tab w:val="left" w:pos="9720"/>
        </w:tabs>
        <w:ind w:right="40"/>
        <w:rPr>
          <w:rFonts w:ascii="Arial" w:eastAsia="Arial" w:hAnsi="Arial" w:cs="Arial"/>
          <w:sz w:val="24"/>
          <w:szCs w:val="24"/>
        </w:rPr>
      </w:pPr>
    </w:p>
    <w:p w14:paraId="445A659E" w14:textId="77777777" w:rsidR="00107363" w:rsidRDefault="00107363" w:rsidP="00107363"/>
    <w:p w14:paraId="5AF939CF" w14:textId="0A1AA144" w:rsidR="00107363" w:rsidRDefault="00107363" w:rsidP="00107363"/>
    <w:p w14:paraId="262BAB1E" w14:textId="77777777" w:rsidR="00107363" w:rsidRDefault="00107363" w:rsidP="00107363"/>
    <w:p w14:paraId="74506D78" w14:textId="77777777" w:rsidR="00107363" w:rsidRDefault="00107363" w:rsidP="00107363"/>
    <w:p w14:paraId="0F696EBB" w14:textId="77777777" w:rsidR="00B7558A" w:rsidRDefault="00B7558A">
      <w:pPr>
        <w:rPr>
          <w:rFonts w:ascii="Arial" w:eastAsia="Arial" w:hAnsi="Arial"/>
          <w:b/>
          <w:bCs/>
          <w:sz w:val="32"/>
          <w:szCs w:val="32"/>
          <w:u w:color="000000"/>
        </w:rPr>
      </w:pPr>
      <w:r>
        <w:br w:type="page"/>
      </w:r>
    </w:p>
    <w:p w14:paraId="4C84910D" w14:textId="3AA963E0" w:rsidR="00107363" w:rsidRPr="00D6121A" w:rsidRDefault="00107363" w:rsidP="009233E9">
      <w:pPr>
        <w:pStyle w:val="Heading2"/>
      </w:pPr>
      <w:bookmarkStart w:id="105" w:name="_Toc135472320"/>
      <w:r w:rsidRPr="00D6121A">
        <w:lastRenderedPageBreak/>
        <w:t>PROGRAM TUITION</w:t>
      </w:r>
      <w:bookmarkEnd w:id="105"/>
    </w:p>
    <w:p w14:paraId="36AC41D0" w14:textId="77777777" w:rsidR="001B5095" w:rsidRPr="00C55AB5" w:rsidRDefault="001B5095" w:rsidP="001B5095">
      <w:pPr>
        <w:rPr>
          <w:rFonts w:ascii="Arial" w:hAnsi="Arial" w:cs="Arial"/>
          <w:b/>
          <w:sz w:val="24"/>
          <w:szCs w:val="24"/>
        </w:rPr>
      </w:pPr>
    </w:p>
    <w:p w14:paraId="79AA4DDE" w14:textId="77777777" w:rsidR="00AB6789" w:rsidRPr="00C55AB5" w:rsidRDefault="00AB6789" w:rsidP="00107363">
      <w:pPr>
        <w:rPr>
          <w:b/>
        </w:rPr>
      </w:pPr>
    </w:p>
    <w:p w14:paraId="50A521AB" w14:textId="2D0D1A41" w:rsidR="00AB6789" w:rsidRPr="004B7307" w:rsidRDefault="00AB6789" w:rsidP="00AB6789">
      <w:pPr>
        <w:rPr>
          <w:b/>
        </w:rPr>
      </w:pPr>
      <w:r w:rsidRPr="004B7307">
        <w:rPr>
          <w:b/>
        </w:rPr>
        <w:t>COMMERCIAL COOKING PLUS EXTERNSHIP-600 HOURS</w:t>
      </w:r>
      <w:r w:rsidR="002A2F36">
        <w:rPr>
          <w:b/>
        </w:rPr>
        <w:t>-DAY SESSION (MORNING AND AFTERNOON)</w:t>
      </w:r>
    </w:p>
    <w:p w14:paraId="6A098066" w14:textId="77777777" w:rsidR="00AB6789" w:rsidRPr="004B7307" w:rsidRDefault="00AB6789" w:rsidP="00AB6789"/>
    <w:p w14:paraId="098FBCBF" w14:textId="77777777" w:rsidR="00AB6789" w:rsidRPr="004B7307" w:rsidRDefault="00AB6789" w:rsidP="00AB6789">
      <w:r w:rsidRPr="004B7307">
        <w:t>Tuition</w:t>
      </w:r>
      <w:r w:rsidRPr="004B7307">
        <w:tab/>
      </w:r>
      <w:r w:rsidRPr="004B7307">
        <w:tab/>
      </w:r>
      <w:r w:rsidRPr="004B7307">
        <w:tab/>
      </w:r>
      <w:r w:rsidRPr="004B7307">
        <w:tab/>
        <w:t>$13,950.00</w:t>
      </w:r>
    </w:p>
    <w:p w14:paraId="6A48B03E" w14:textId="77777777" w:rsidR="00AB6789" w:rsidRPr="004B7307" w:rsidRDefault="00AB6789" w:rsidP="00AB6789">
      <w:r w:rsidRPr="004B7307">
        <w:t>Registration Fee</w:t>
      </w:r>
      <w:r w:rsidRPr="004B7307">
        <w:tab/>
      </w:r>
      <w:r w:rsidRPr="004B7307">
        <w:tab/>
        <w:t>$100.00</w:t>
      </w:r>
    </w:p>
    <w:p w14:paraId="019E37F5" w14:textId="77777777" w:rsidR="00AB6789" w:rsidRPr="004B7307" w:rsidRDefault="00AB6789" w:rsidP="00AB6789">
      <w:r w:rsidRPr="004B7307">
        <w:t>Books</w:t>
      </w:r>
      <w:r w:rsidRPr="004B7307">
        <w:tab/>
      </w:r>
      <w:r w:rsidRPr="004B7307">
        <w:tab/>
      </w:r>
      <w:r w:rsidRPr="004B7307">
        <w:tab/>
      </w:r>
      <w:r w:rsidRPr="004B7307">
        <w:tab/>
        <w:t>$150.00</w:t>
      </w:r>
    </w:p>
    <w:p w14:paraId="2DD56807" w14:textId="77777777" w:rsidR="00AB6789" w:rsidRPr="004B7307" w:rsidRDefault="00AB6789" w:rsidP="00AB6789">
      <w:r w:rsidRPr="004B7307">
        <w:t>Kit and Uniform</w:t>
      </w:r>
      <w:r w:rsidRPr="004B7307">
        <w:tab/>
      </w:r>
      <w:r w:rsidRPr="004B7307">
        <w:tab/>
      </w:r>
      <w:r w:rsidRPr="004B7307">
        <w:tab/>
        <w:t>$595.00</w:t>
      </w:r>
    </w:p>
    <w:p w14:paraId="6F04ACF5" w14:textId="1DFDC785" w:rsidR="00AB6789" w:rsidRPr="004B7307" w:rsidRDefault="00AB6789" w:rsidP="00AB6789">
      <w:r w:rsidRPr="004B7307">
        <w:t>Lab and Fee</w:t>
      </w:r>
      <w:r w:rsidRPr="004B7307">
        <w:tab/>
      </w:r>
      <w:r w:rsidRPr="004B7307">
        <w:tab/>
      </w:r>
      <w:r w:rsidRPr="004B7307">
        <w:tab/>
        <w:t>$1</w:t>
      </w:r>
      <w:r w:rsidR="002A2F36">
        <w:t>,</w:t>
      </w:r>
      <w:r w:rsidRPr="004B7307">
        <w:t>455.00</w:t>
      </w:r>
    </w:p>
    <w:p w14:paraId="216C253C" w14:textId="77777777" w:rsidR="00AB6789" w:rsidRPr="004B7307" w:rsidRDefault="00AB6789" w:rsidP="00AB6789">
      <w:r w:rsidRPr="004B7307">
        <w:t>____________________________________</w:t>
      </w:r>
    </w:p>
    <w:p w14:paraId="4CDD3228" w14:textId="77777777" w:rsidR="00AB6789" w:rsidRPr="00C55AB5" w:rsidRDefault="00AB6789" w:rsidP="00AB6789">
      <w:r w:rsidRPr="004B7307">
        <w:t>Total Charges</w:t>
      </w:r>
      <w:r w:rsidRPr="004B7307">
        <w:tab/>
      </w:r>
      <w:r w:rsidRPr="004B7307">
        <w:tab/>
      </w:r>
      <w:r w:rsidRPr="004B7307">
        <w:tab/>
        <w:t>$16,250.00</w:t>
      </w:r>
    </w:p>
    <w:p w14:paraId="0B14436F" w14:textId="77777777" w:rsidR="00AB6789" w:rsidRPr="00C55AB5" w:rsidRDefault="00AB6789" w:rsidP="00107363">
      <w:pPr>
        <w:rPr>
          <w:b/>
        </w:rPr>
      </w:pPr>
    </w:p>
    <w:p w14:paraId="72DFBC84" w14:textId="78C5B8E8" w:rsidR="00AB6789" w:rsidRPr="00C55AB5" w:rsidRDefault="002A2F36" w:rsidP="00107363">
      <w:pPr>
        <w:rPr>
          <w:b/>
        </w:rPr>
      </w:pPr>
      <w:r>
        <w:rPr>
          <w:b/>
        </w:rPr>
        <w:t>COMMERCIAL COOKING PLUS EXTERNSHIP-600 HOURS-EVENING SESSION</w:t>
      </w:r>
    </w:p>
    <w:p w14:paraId="2F7FAA70" w14:textId="545393CA" w:rsidR="00107363" w:rsidRDefault="00107363" w:rsidP="00107363"/>
    <w:p w14:paraId="2559A1CC" w14:textId="7D280EC9" w:rsidR="002A2F36" w:rsidRDefault="002A2F36" w:rsidP="00107363">
      <w:r>
        <w:t>Tuition</w:t>
      </w:r>
      <w:r>
        <w:tab/>
      </w:r>
      <w:r>
        <w:tab/>
      </w:r>
      <w:r>
        <w:tab/>
      </w:r>
      <w:r>
        <w:tab/>
        <w:t>$12,095.00</w:t>
      </w:r>
    </w:p>
    <w:p w14:paraId="04CC296D" w14:textId="710D4FB6" w:rsidR="002A2F36" w:rsidRDefault="002A2F36" w:rsidP="00107363">
      <w:r>
        <w:t>Registration Fee</w:t>
      </w:r>
      <w:r>
        <w:tab/>
      </w:r>
      <w:r>
        <w:tab/>
        <w:t>$100.00</w:t>
      </w:r>
    </w:p>
    <w:p w14:paraId="26B7F4D3" w14:textId="6D3438F8" w:rsidR="002A2F36" w:rsidRDefault="002A2F36" w:rsidP="00107363">
      <w:r>
        <w:t>Books</w:t>
      </w:r>
      <w:r>
        <w:tab/>
      </w:r>
      <w:r>
        <w:tab/>
      </w:r>
      <w:r>
        <w:tab/>
      </w:r>
      <w:r>
        <w:tab/>
        <w:t>$150.00</w:t>
      </w:r>
    </w:p>
    <w:p w14:paraId="077A782F" w14:textId="571D5B49" w:rsidR="002A2F36" w:rsidRDefault="002A2F36" w:rsidP="00107363">
      <w:r>
        <w:t>Kit and Uniform</w:t>
      </w:r>
      <w:r>
        <w:tab/>
      </w:r>
      <w:r>
        <w:tab/>
      </w:r>
      <w:r>
        <w:tab/>
        <w:t>$595.00</w:t>
      </w:r>
    </w:p>
    <w:p w14:paraId="05FCE0E8" w14:textId="67D1788A" w:rsidR="000174F2" w:rsidRDefault="000174F2" w:rsidP="00107363">
      <w:r>
        <w:t>Lab and Fee</w:t>
      </w:r>
      <w:r>
        <w:tab/>
      </w:r>
      <w:r>
        <w:tab/>
      </w:r>
      <w:r>
        <w:tab/>
        <w:t>$1,055.00</w:t>
      </w:r>
    </w:p>
    <w:p w14:paraId="0C4B9BA9" w14:textId="6A375554" w:rsidR="000174F2" w:rsidRDefault="000174F2" w:rsidP="00107363">
      <w:r>
        <w:t>____________________________________</w:t>
      </w:r>
    </w:p>
    <w:p w14:paraId="50D98D74" w14:textId="36EFC77C" w:rsidR="000174F2" w:rsidRDefault="000174F2" w:rsidP="00107363">
      <w:r>
        <w:t>Total Charges</w:t>
      </w:r>
      <w:r>
        <w:tab/>
      </w:r>
      <w:r>
        <w:tab/>
      </w:r>
      <w:r>
        <w:tab/>
        <w:t>$13,995.00</w:t>
      </w:r>
    </w:p>
    <w:p w14:paraId="3FAFD223" w14:textId="77777777" w:rsidR="000174F2" w:rsidRDefault="000174F2" w:rsidP="00107363">
      <w:pPr>
        <w:rPr>
          <w:b/>
        </w:rPr>
      </w:pPr>
    </w:p>
    <w:p w14:paraId="3D841725" w14:textId="451487F0" w:rsidR="00107363" w:rsidRPr="00FC70C8" w:rsidRDefault="00107363" w:rsidP="00107363">
      <w:pPr>
        <w:rPr>
          <w:b/>
        </w:rPr>
      </w:pPr>
      <w:r w:rsidRPr="00FC70C8">
        <w:rPr>
          <w:b/>
        </w:rPr>
        <w:t>Ho</w:t>
      </w:r>
      <w:r w:rsidR="00B7558A">
        <w:rPr>
          <w:b/>
        </w:rPr>
        <w:t>spitality</w:t>
      </w:r>
      <w:r w:rsidRPr="00FC70C8">
        <w:rPr>
          <w:b/>
        </w:rPr>
        <w:t xml:space="preserve"> Operations-600 HOURS</w:t>
      </w:r>
    </w:p>
    <w:p w14:paraId="0F78C1C8" w14:textId="77777777" w:rsidR="00107363" w:rsidRPr="00FC70C8" w:rsidRDefault="00107363" w:rsidP="00107363"/>
    <w:p w14:paraId="26AED93E" w14:textId="77777777" w:rsidR="00107363" w:rsidRPr="00FC70C8" w:rsidRDefault="00107363" w:rsidP="00107363">
      <w:r w:rsidRPr="00FC70C8">
        <w:t>Tuition</w:t>
      </w:r>
      <w:r w:rsidRPr="00FC70C8">
        <w:tab/>
      </w:r>
      <w:r w:rsidRPr="00FC70C8">
        <w:tab/>
      </w:r>
      <w:r w:rsidRPr="00FC70C8">
        <w:tab/>
      </w:r>
      <w:r w:rsidRPr="00FC70C8">
        <w:tab/>
        <w:t>$11,565.00</w:t>
      </w:r>
    </w:p>
    <w:p w14:paraId="1CD0F339" w14:textId="77777777" w:rsidR="00107363" w:rsidRPr="00FC70C8" w:rsidRDefault="00107363" w:rsidP="00107363">
      <w:r w:rsidRPr="00FC70C8">
        <w:t>Registration Fee</w:t>
      </w:r>
      <w:r w:rsidRPr="00FC70C8">
        <w:tab/>
      </w:r>
      <w:r w:rsidRPr="00FC70C8">
        <w:tab/>
        <w:t>$100.00</w:t>
      </w:r>
    </w:p>
    <w:p w14:paraId="170F8111" w14:textId="77777777" w:rsidR="00107363" w:rsidRPr="00FC70C8" w:rsidRDefault="00107363" w:rsidP="00107363">
      <w:r w:rsidRPr="00FC70C8">
        <w:t>Books</w:t>
      </w:r>
      <w:r w:rsidRPr="00FC70C8">
        <w:tab/>
      </w:r>
      <w:r w:rsidRPr="00FC70C8">
        <w:tab/>
      </w:r>
      <w:r w:rsidRPr="00FC70C8">
        <w:tab/>
      </w:r>
      <w:r w:rsidRPr="00FC70C8">
        <w:tab/>
        <w:t>$375.00</w:t>
      </w:r>
    </w:p>
    <w:p w14:paraId="48D714DC" w14:textId="77777777" w:rsidR="00107363" w:rsidRPr="00FC70C8" w:rsidRDefault="00107363" w:rsidP="00107363">
      <w:r w:rsidRPr="00FC70C8">
        <w:t>Kit and Uniform</w:t>
      </w:r>
      <w:r w:rsidRPr="00FC70C8">
        <w:tab/>
      </w:r>
      <w:r w:rsidRPr="00FC70C8">
        <w:tab/>
      </w:r>
      <w:r w:rsidRPr="00FC70C8">
        <w:tab/>
        <w:t>$160.00</w:t>
      </w:r>
    </w:p>
    <w:p w14:paraId="7E4811C9" w14:textId="77777777" w:rsidR="00107363" w:rsidRPr="00FC70C8" w:rsidRDefault="00107363" w:rsidP="00107363">
      <w:r w:rsidRPr="00FC70C8">
        <w:t>Lab and Fee</w:t>
      </w:r>
      <w:r w:rsidRPr="00FC70C8">
        <w:tab/>
      </w:r>
      <w:r w:rsidRPr="00FC70C8">
        <w:tab/>
      </w:r>
      <w:r w:rsidRPr="00FC70C8">
        <w:tab/>
        <w:t>$295.00</w:t>
      </w:r>
    </w:p>
    <w:p w14:paraId="2DDF525E" w14:textId="77777777" w:rsidR="00107363" w:rsidRPr="00FC70C8" w:rsidRDefault="00107363" w:rsidP="00107363">
      <w:r w:rsidRPr="00FC70C8">
        <w:t>____________________________________</w:t>
      </w:r>
    </w:p>
    <w:p w14:paraId="6B67ADD9" w14:textId="77777777" w:rsidR="00107363" w:rsidRDefault="00107363" w:rsidP="00107363">
      <w:r w:rsidRPr="00FC70C8">
        <w:t>Total Charges</w:t>
      </w:r>
      <w:r w:rsidRPr="00FC70C8">
        <w:tab/>
      </w:r>
      <w:r w:rsidRPr="00FC70C8">
        <w:tab/>
      </w:r>
      <w:r w:rsidRPr="00FC70C8">
        <w:tab/>
        <w:t>$12,495.00</w:t>
      </w:r>
    </w:p>
    <w:p w14:paraId="03854589" w14:textId="77777777" w:rsidR="00107363" w:rsidRDefault="00107363" w:rsidP="00107363"/>
    <w:p w14:paraId="2AC95B3C" w14:textId="77777777" w:rsidR="00107363" w:rsidRDefault="00107363" w:rsidP="00107363"/>
    <w:p w14:paraId="09BDC4B2" w14:textId="77777777" w:rsidR="00107363" w:rsidRDefault="00107363" w:rsidP="00107363"/>
    <w:p w14:paraId="418AEF43" w14:textId="77777777" w:rsidR="00107363" w:rsidRDefault="00107363" w:rsidP="00B80AE2">
      <w:pPr>
        <w:pStyle w:val="BodyText"/>
        <w:ind w:left="180" w:right="40"/>
        <w:rPr>
          <w:sz w:val="20"/>
          <w:szCs w:val="20"/>
        </w:rPr>
      </w:pPr>
    </w:p>
    <w:p w14:paraId="0A09AAAB" w14:textId="77777777" w:rsidR="00107363" w:rsidRDefault="00107363" w:rsidP="00B80AE2">
      <w:pPr>
        <w:pStyle w:val="BodyText"/>
        <w:ind w:left="180" w:right="40"/>
        <w:rPr>
          <w:sz w:val="20"/>
          <w:szCs w:val="20"/>
        </w:rPr>
      </w:pPr>
    </w:p>
    <w:p w14:paraId="2FE526FB" w14:textId="77777777" w:rsidR="00107363" w:rsidRDefault="00107363" w:rsidP="00B80AE2">
      <w:pPr>
        <w:pStyle w:val="BodyText"/>
        <w:ind w:left="180" w:right="40"/>
        <w:rPr>
          <w:sz w:val="20"/>
          <w:szCs w:val="20"/>
        </w:rPr>
      </w:pPr>
    </w:p>
    <w:p w14:paraId="05154241" w14:textId="77777777" w:rsidR="00107363" w:rsidRDefault="00107363" w:rsidP="00B80AE2">
      <w:pPr>
        <w:pStyle w:val="BodyText"/>
        <w:ind w:left="180" w:right="40"/>
        <w:rPr>
          <w:sz w:val="20"/>
          <w:szCs w:val="20"/>
        </w:rPr>
      </w:pPr>
    </w:p>
    <w:p w14:paraId="1B9B6DA4" w14:textId="77777777" w:rsidR="00107363" w:rsidRDefault="00107363" w:rsidP="00B80AE2">
      <w:pPr>
        <w:pStyle w:val="BodyText"/>
        <w:ind w:left="180" w:right="40"/>
        <w:rPr>
          <w:sz w:val="20"/>
          <w:szCs w:val="20"/>
        </w:rPr>
      </w:pPr>
    </w:p>
    <w:p w14:paraId="34C9DEA2" w14:textId="77777777" w:rsidR="00107363" w:rsidRDefault="00107363" w:rsidP="00B80AE2">
      <w:pPr>
        <w:pStyle w:val="BodyText"/>
        <w:ind w:left="180" w:right="40"/>
        <w:rPr>
          <w:sz w:val="20"/>
          <w:szCs w:val="20"/>
        </w:rPr>
      </w:pPr>
    </w:p>
    <w:p w14:paraId="3F6EAD37" w14:textId="77777777" w:rsidR="00107363" w:rsidRDefault="00107363" w:rsidP="00B80AE2">
      <w:pPr>
        <w:pStyle w:val="BodyText"/>
        <w:ind w:left="180" w:right="40"/>
        <w:rPr>
          <w:sz w:val="20"/>
          <w:szCs w:val="20"/>
        </w:rPr>
      </w:pPr>
    </w:p>
    <w:p w14:paraId="13F7F1F2" w14:textId="77777777" w:rsidR="00107363" w:rsidRDefault="00107363" w:rsidP="00B80AE2">
      <w:pPr>
        <w:pStyle w:val="BodyText"/>
        <w:ind w:left="180" w:right="40"/>
        <w:rPr>
          <w:sz w:val="20"/>
          <w:szCs w:val="20"/>
        </w:rPr>
      </w:pPr>
    </w:p>
    <w:p w14:paraId="2A099806" w14:textId="77777777" w:rsidR="00107363" w:rsidRDefault="00107363" w:rsidP="00B80AE2">
      <w:pPr>
        <w:pStyle w:val="BodyText"/>
        <w:ind w:left="180" w:right="40"/>
        <w:rPr>
          <w:sz w:val="20"/>
          <w:szCs w:val="20"/>
        </w:rPr>
      </w:pPr>
    </w:p>
    <w:p w14:paraId="4D19E01E" w14:textId="77777777" w:rsidR="00107363" w:rsidRDefault="00107363" w:rsidP="00B80AE2">
      <w:pPr>
        <w:pStyle w:val="BodyText"/>
        <w:ind w:left="180" w:right="40"/>
        <w:rPr>
          <w:sz w:val="20"/>
          <w:szCs w:val="20"/>
        </w:rPr>
      </w:pPr>
    </w:p>
    <w:p w14:paraId="74B7B2BE" w14:textId="77777777" w:rsidR="00107363" w:rsidRDefault="00107363" w:rsidP="00B80AE2">
      <w:pPr>
        <w:pStyle w:val="BodyText"/>
        <w:ind w:left="180" w:right="40"/>
        <w:rPr>
          <w:sz w:val="20"/>
          <w:szCs w:val="20"/>
        </w:rPr>
      </w:pPr>
    </w:p>
    <w:p w14:paraId="465106AE" w14:textId="77777777" w:rsidR="00107363" w:rsidRDefault="00107363" w:rsidP="00B80AE2">
      <w:pPr>
        <w:pStyle w:val="BodyText"/>
        <w:ind w:left="180" w:right="40"/>
        <w:rPr>
          <w:sz w:val="20"/>
          <w:szCs w:val="20"/>
        </w:rPr>
      </w:pPr>
    </w:p>
    <w:p w14:paraId="5E77CEA6" w14:textId="27C4A881" w:rsidR="00B7558A" w:rsidRDefault="00B7558A">
      <w:pPr>
        <w:rPr>
          <w:rFonts w:ascii="Arial" w:eastAsia="Arial" w:hAnsi="Arial"/>
          <w:b/>
          <w:bCs/>
          <w:sz w:val="32"/>
          <w:szCs w:val="32"/>
          <w:u w:color="000000"/>
        </w:rPr>
      </w:pPr>
    </w:p>
    <w:p w14:paraId="5AF49F3B" w14:textId="2B650B86" w:rsidR="00D747DE" w:rsidRDefault="00166A88" w:rsidP="00D6121A">
      <w:pPr>
        <w:pStyle w:val="Heading2"/>
      </w:pPr>
      <w:bookmarkStart w:id="106" w:name="_Toc135472321"/>
      <w:r>
        <w:t xml:space="preserve">ACADEMIC </w:t>
      </w:r>
      <w:r w:rsidR="00D747DE">
        <w:t>CALENDAR</w:t>
      </w:r>
      <w:bookmarkEnd w:id="106"/>
    </w:p>
    <w:p w14:paraId="6D39B79E" w14:textId="77777777" w:rsidR="00671A1C" w:rsidRDefault="00671A1C" w:rsidP="00671A1C">
      <w:pPr>
        <w:jc w:val="center"/>
        <w:rPr>
          <w:rFonts w:ascii="Arial" w:eastAsia="Arial" w:hAnsi="Arial"/>
          <w:bCs/>
          <w:sz w:val="32"/>
          <w:szCs w:val="32"/>
          <w:u w:color="000000"/>
        </w:rPr>
      </w:pPr>
    </w:p>
    <w:p w14:paraId="61BEBBDB" w14:textId="77777777" w:rsidR="00671A1C" w:rsidRPr="00671A1C" w:rsidRDefault="00671A1C" w:rsidP="00671A1C">
      <w:pPr>
        <w:jc w:val="center"/>
        <w:rPr>
          <w:rFonts w:ascii="Arial" w:eastAsia="Arial" w:hAnsi="Arial"/>
          <w:bCs/>
          <w:sz w:val="32"/>
          <w:szCs w:val="32"/>
          <w:u w:color="000000"/>
        </w:rPr>
      </w:pPr>
      <w:r w:rsidRPr="00671A1C">
        <w:rPr>
          <w:rFonts w:ascii="Arial" w:eastAsia="Arial" w:hAnsi="Arial"/>
          <w:bCs/>
          <w:sz w:val="32"/>
          <w:szCs w:val="32"/>
          <w:u w:color="000000"/>
        </w:rPr>
        <w:t>An academic year begins in January and ends in December.</w:t>
      </w:r>
    </w:p>
    <w:p w14:paraId="758D9025" w14:textId="77777777" w:rsidR="00D747DE" w:rsidRDefault="00D747DE" w:rsidP="00D747DE">
      <w:pPr>
        <w:jc w:val="center"/>
        <w:rPr>
          <w:rFonts w:ascii="Arial" w:eastAsia="Arial" w:hAnsi="Arial"/>
          <w:b/>
          <w:bCs/>
          <w:sz w:val="32"/>
          <w:szCs w:val="32"/>
          <w:u w:color="000000"/>
        </w:rPr>
      </w:pPr>
    </w:p>
    <w:tbl>
      <w:tblPr>
        <w:tblStyle w:val="TableGrid"/>
        <w:tblW w:w="0" w:type="auto"/>
        <w:tblLook w:val="04A0" w:firstRow="1" w:lastRow="0" w:firstColumn="1" w:lastColumn="0" w:noHBand="0" w:noVBand="1"/>
      </w:tblPr>
      <w:tblGrid>
        <w:gridCol w:w="5305"/>
        <w:gridCol w:w="4445"/>
      </w:tblGrid>
      <w:tr w:rsidR="00D747DE" w14:paraId="3C9E2F0B" w14:textId="77777777" w:rsidTr="001B2380">
        <w:trPr>
          <w:trHeight w:val="1004"/>
        </w:trPr>
        <w:tc>
          <w:tcPr>
            <w:tcW w:w="5305" w:type="dxa"/>
            <w:vAlign w:val="center"/>
          </w:tcPr>
          <w:p w14:paraId="52DFC2FE"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Martin Luther King Jr. Day</w:t>
            </w:r>
          </w:p>
          <w:p w14:paraId="6D48654F" w14:textId="77777777" w:rsidR="00D747DE" w:rsidRPr="006A2D0E" w:rsidRDefault="00D747DE" w:rsidP="001B2380">
            <w:pPr>
              <w:rPr>
                <w:rFonts w:ascii="Arial" w:eastAsia="Arial" w:hAnsi="Arial"/>
                <w:bCs/>
                <w:sz w:val="32"/>
                <w:szCs w:val="32"/>
                <w:u w:color="000000"/>
              </w:rPr>
            </w:pPr>
            <w:r>
              <w:rPr>
                <w:rFonts w:ascii="Arial" w:eastAsia="Arial" w:hAnsi="Arial"/>
                <w:bCs/>
                <w:sz w:val="32"/>
                <w:szCs w:val="32"/>
                <w:u w:color="000000"/>
              </w:rPr>
              <w:t>January 21</w:t>
            </w:r>
            <w:r w:rsidRPr="006A2D0E">
              <w:rPr>
                <w:rFonts w:ascii="Arial" w:eastAsia="Arial" w:hAnsi="Arial"/>
                <w:bCs/>
                <w:sz w:val="32"/>
                <w:szCs w:val="32"/>
                <w:u w:color="000000"/>
                <w:vertAlign w:val="superscript"/>
              </w:rPr>
              <w:t>st</w:t>
            </w:r>
          </w:p>
        </w:tc>
        <w:tc>
          <w:tcPr>
            <w:tcW w:w="4445" w:type="dxa"/>
            <w:vAlign w:val="center"/>
          </w:tcPr>
          <w:p w14:paraId="0D637C24" w14:textId="77777777" w:rsidR="00D747DE" w:rsidRDefault="00D747DE" w:rsidP="001B2380">
            <w:pPr>
              <w:jc w:val="center"/>
              <w:rPr>
                <w:rFonts w:ascii="Arial" w:eastAsia="Arial" w:hAnsi="Arial"/>
                <w:b/>
                <w:bCs/>
                <w:sz w:val="32"/>
                <w:szCs w:val="32"/>
                <w:u w:color="000000"/>
              </w:rPr>
            </w:pPr>
            <w:r>
              <w:rPr>
                <w:rFonts w:ascii="Arial" w:eastAsia="Arial" w:hAnsi="Arial"/>
                <w:b/>
                <w:bCs/>
                <w:sz w:val="32"/>
                <w:szCs w:val="32"/>
                <w:u w:color="000000"/>
              </w:rPr>
              <w:t>School Closed</w:t>
            </w:r>
          </w:p>
        </w:tc>
      </w:tr>
      <w:tr w:rsidR="00D747DE" w14:paraId="06DB104A" w14:textId="77777777" w:rsidTr="001B2380">
        <w:trPr>
          <w:trHeight w:val="1031"/>
        </w:trPr>
        <w:tc>
          <w:tcPr>
            <w:tcW w:w="5305" w:type="dxa"/>
            <w:vAlign w:val="center"/>
          </w:tcPr>
          <w:p w14:paraId="1B7F9B28"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Presidents’ Day</w:t>
            </w:r>
          </w:p>
          <w:p w14:paraId="096FFF10"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February 18</w:t>
            </w:r>
            <w:r w:rsidRPr="006A2D0E">
              <w:rPr>
                <w:rFonts w:ascii="Arial" w:eastAsia="Arial" w:hAnsi="Arial"/>
                <w:bCs/>
                <w:sz w:val="32"/>
                <w:szCs w:val="32"/>
                <w:u w:color="000000"/>
                <w:vertAlign w:val="superscript"/>
              </w:rPr>
              <w:t>th</w:t>
            </w:r>
            <w:r>
              <w:rPr>
                <w:rFonts w:ascii="Arial" w:eastAsia="Arial" w:hAnsi="Arial"/>
                <w:bCs/>
                <w:sz w:val="32"/>
                <w:szCs w:val="32"/>
                <w:u w:color="000000"/>
              </w:rPr>
              <w:t xml:space="preserve"> </w:t>
            </w:r>
          </w:p>
        </w:tc>
        <w:tc>
          <w:tcPr>
            <w:tcW w:w="4445" w:type="dxa"/>
            <w:vAlign w:val="center"/>
          </w:tcPr>
          <w:p w14:paraId="2898BEC3"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r w:rsidR="00D747DE" w14:paraId="36833D6D" w14:textId="77777777" w:rsidTr="001B2380">
        <w:trPr>
          <w:trHeight w:val="986"/>
        </w:trPr>
        <w:tc>
          <w:tcPr>
            <w:tcW w:w="5305" w:type="dxa"/>
            <w:vAlign w:val="center"/>
          </w:tcPr>
          <w:p w14:paraId="1D0CAB5F"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Good Friday</w:t>
            </w:r>
          </w:p>
          <w:p w14:paraId="0A170FBE"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April 19</w:t>
            </w:r>
            <w:r w:rsidRPr="006A2D0E">
              <w:rPr>
                <w:rFonts w:ascii="Arial" w:eastAsia="Arial" w:hAnsi="Arial"/>
                <w:bCs/>
                <w:sz w:val="32"/>
                <w:szCs w:val="32"/>
                <w:u w:color="000000"/>
                <w:vertAlign w:val="superscript"/>
              </w:rPr>
              <w:t>th</w:t>
            </w:r>
            <w:r w:rsidRPr="006A2D0E">
              <w:rPr>
                <w:rFonts w:ascii="Arial" w:eastAsia="Arial" w:hAnsi="Arial"/>
                <w:bCs/>
                <w:sz w:val="32"/>
                <w:szCs w:val="32"/>
                <w:u w:color="000000"/>
              </w:rPr>
              <w:t xml:space="preserve"> </w:t>
            </w:r>
          </w:p>
        </w:tc>
        <w:tc>
          <w:tcPr>
            <w:tcW w:w="4445" w:type="dxa"/>
            <w:vAlign w:val="center"/>
          </w:tcPr>
          <w:p w14:paraId="31C3904A"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r w:rsidR="00D747DE" w14:paraId="18819080" w14:textId="77777777" w:rsidTr="001B2380">
        <w:trPr>
          <w:trHeight w:val="986"/>
        </w:trPr>
        <w:tc>
          <w:tcPr>
            <w:tcW w:w="5305" w:type="dxa"/>
            <w:vAlign w:val="center"/>
          </w:tcPr>
          <w:p w14:paraId="63D85091"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Memorial Day</w:t>
            </w:r>
          </w:p>
          <w:p w14:paraId="7C97BFEF"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May 27</w:t>
            </w:r>
            <w:r w:rsidRPr="006A2D0E">
              <w:rPr>
                <w:rFonts w:ascii="Arial" w:eastAsia="Arial" w:hAnsi="Arial"/>
                <w:bCs/>
                <w:sz w:val="32"/>
                <w:szCs w:val="32"/>
                <w:u w:color="000000"/>
                <w:vertAlign w:val="superscript"/>
              </w:rPr>
              <w:t>th</w:t>
            </w:r>
            <w:r w:rsidRPr="006A2D0E">
              <w:rPr>
                <w:rFonts w:ascii="Arial" w:eastAsia="Arial" w:hAnsi="Arial"/>
                <w:bCs/>
                <w:sz w:val="32"/>
                <w:szCs w:val="32"/>
                <w:u w:color="000000"/>
              </w:rPr>
              <w:t xml:space="preserve"> </w:t>
            </w:r>
          </w:p>
        </w:tc>
        <w:tc>
          <w:tcPr>
            <w:tcW w:w="4445" w:type="dxa"/>
            <w:vAlign w:val="center"/>
          </w:tcPr>
          <w:p w14:paraId="64AB3E4A"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r w:rsidR="00D747DE" w14:paraId="2C8C11AB" w14:textId="77777777" w:rsidTr="001B2380">
        <w:trPr>
          <w:trHeight w:val="968"/>
        </w:trPr>
        <w:tc>
          <w:tcPr>
            <w:tcW w:w="5305" w:type="dxa"/>
            <w:vAlign w:val="center"/>
          </w:tcPr>
          <w:p w14:paraId="3D913C64"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Independence Day</w:t>
            </w:r>
          </w:p>
          <w:p w14:paraId="07C6A385"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July 4</w:t>
            </w:r>
            <w:r w:rsidRPr="006A2D0E">
              <w:rPr>
                <w:rFonts w:ascii="Arial" w:eastAsia="Arial" w:hAnsi="Arial"/>
                <w:bCs/>
                <w:sz w:val="32"/>
                <w:szCs w:val="32"/>
                <w:u w:color="000000"/>
                <w:vertAlign w:val="superscript"/>
              </w:rPr>
              <w:t>th</w:t>
            </w:r>
            <w:r w:rsidRPr="006A2D0E">
              <w:rPr>
                <w:rFonts w:ascii="Arial" w:eastAsia="Arial" w:hAnsi="Arial"/>
                <w:bCs/>
                <w:sz w:val="32"/>
                <w:szCs w:val="32"/>
                <w:u w:color="000000"/>
              </w:rPr>
              <w:t xml:space="preserve"> </w:t>
            </w:r>
          </w:p>
        </w:tc>
        <w:tc>
          <w:tcPr>
            <w:tcW w:w="4445" w:type="dxa"/>
            <w:vAlign w:val="center"/>
          </w:tcPr>
          <w:p w14:paraId="6A7BDAF6"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r w:rsidR="00D747DE" w14:paraId="7DC85139" w14:textId="77777777" w:rsidTr="001B2380">
        <w:trPr>
          <w:trHeight w:val="1004"/>
        </w:trPr>
        <w:tc>
          <w:tcPr>
            <w:tcW w:w="5305" w:type="dxa"/>
            <w:vAlign w:val="center"/>
          </w:tcPr>
          <w:p w14:paraId="148EA218"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Labor Day</w:t>
            </w:r>
          </w:p>
          <w:p w14:paraId="3EED2572"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September 2</w:t>
            </w:r>
            <w:r w:rsidRPr="006A2D0E">
              <w:rPr>
                <w:rFonts w:ascii="Arial" w:eastAsia="Arial" w:hAnsi="Arial"/>
                <w:bCs/>
                <w:sz w:val="32"/>
                <w:szCs w:val="32"/>
                <w:u w:color="000000"/>
                <w:vertAlign w:val="superscript"/>
              </w:rPr>
              <w:t>nd</w:t>
            </w:r>
            <w:r w:rsidRPr="006A2D0E">
              <w:rPr>
                <w:rFonts w:ascii="Arial" w:eastAsia="Arial" w:hAnsi="Arial"/>
                <w:bCs/>
                <w:sz w:val="32"/>
                <w:szCs w:val="32"/>
                <w:u w:color="000000"/>
              </w:rPr>
              <w:t xml:space="preserve"> </w:t>
            </w:r>
          </w:p>
        </w:tc>
        <w:tc>
          <w:tcPr>
            <w:tcW w:w="4445" w:type="dxa"/>
            <w:vAlign w:val="center"/>
          </w:tcPr>
          <w:p w14:paraId="2AC25F21"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r w:rsidR="00D747DE" w14:paraId="3DBBB55E" w14:textId="77777777" w:rsidTr="001B2380">
        <w:trPr>
          <w:trHeight w:val="1031"/>
        </w:trPr>
        <w:tc>
          <w:tcPr>
            <w:tcW w:w="5305" w:type="dxa"/>
            <w:vAlign w:val="center"/>
          </w:tcPr>
          <w:p w14:paraId="08E0E88E"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Columbus Day</w:t>
            </w:r>
          </w:p>
          <w:p w14:paraId="374631FB"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October 14</w:t>
            </w:r>
            <w:r w:rsidRPr="006A2D0E">
              <w:rPr>
                <w:rFonts w:ascii="Arial" w:eastAsia="Arial" w:hAnsi="Arial"/>
                <w:bCs/>
                <w:sz w:val="32"/>
                <w:szCs w:val="32"/>
                <w:u w:color="000000"/>
                <w:vertAlign w:val="superscript"/>
              </w:rPr>
              <w:t>th</w:t>
            </w:r>
            <w:r w:rsidRPr="006A2D0E">
              <w:rPr>
                <w:rFonts w:ascii="Arial" w:eastAsia="Arial" w:hAnsi="Arial"/>
                <w:bCs/>
                <w:sz w:val="32"/>
                <w:szCs w:val="32"/>
                <w:u w:color="000000"/>
              </w:rPr>
              <w:t xml:space="preserve"> </w:t>
            </w:r>
          </w:p>
        </w:tc>
        <w:tc>
          <w:tcPr>
            <w:tcW w:w="4445" w:type="dxa"/>
            <w:vAlign w:val="center"/>
          </w:tcPr>
          <w:p w14:paraId="1AF82BF9"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r w:rsidR="00D747DE" w14:paraId="21017198" w14:textId="77777777" w:rsidTr="001B2380">
        <w:trPr>
          <w:trHeight w:val="1040"/>
        </w:trPr>
        <w:tc>
          <w:tcPr>
            <w:tcW w:w="5305" w:type="dxa"/>
            <w:vAlign w:val="center"/>
          </w:tcPr>
          <w:p w14:paraId="65299CAE"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Veteran’s Day</w:t>
            </w:r>
          </w:p>
          <w:p w14:paraId="086CAEA2"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November 11</w:t>
            </w:r>
            <w:r w:rsidRPr="006A2D0E">
              <w:rPr>
                <w:rFonts w:ascii="Arial" w:eastAsia="Arial" w:hAnsi="Arial"/>
                <w:bCs/>
                <w:sz w:val="32"/>
                <w:szCs w:val="32"/>
                <w:u w:color="000000"/>
                <w:vertAlign w:val="superscript"/>
              </w:rPr>
              <w:t>th</w:t>
            </w:r>
            <w:r w:rsidRPr="006A2D0E">
              <w:rPr>
                <w:rFonts w:ascii="Arial" w:eastAsia="Arial" w:hAnsi="Arial"/>
                <w:bCs/>
                <w:sz w:val="32"/>
                <w:szCs w:val="32"/>
                <w:u w:color="000000"/>
              </w:rPr>
              <w:t xml:space="preserve"> </w:t>
            </w:r>
          </w:p>
        </w:tc>
        <w:tc>
          <w:tcPr>
            <w:tcW w:w="4445" w:type="dxa"/>
            <w:vAlign w:val="center"/>
          </w:tcPr>
          <w:p w14:paraId="4C743426"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r w:rsidR="00D747DE" w14:paraId="11E1B700" w14:textId="77777777" w:rsidTr="001B2380">
        <w:trPr>
          <w:trHeight w:val="1049"/>
        </w:trPr>
        <w:tc>
          <w:tcPr>
            <w:tcW w:w="5305" w:type="dxa"/>
            <w:vAlign w:val="center"/>
          </w:tcPr>
          <w:p w14:paraId="4F6F9B40"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Thanksgiving Weekend</w:t>
            </w:r>
          </w:p>
          <w:p w14:paraId="07A3C796"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November 28</w:t>
            </w:r>
            <w:r w:rsidRPr="006A2D0E">
              <w:rPr>
                <w:rFonts w:ascii="Arial" w:eastAsia="Arial" w:hAnsi="Arial"/>
                <w:bCs/>
                <w:sz w:val="32"/>
                <w:szCs w:val="32"/>
                <w:u w:color="000000"/>
                <w:vertAlign w:val="superscript"/>
              </w:rPr>
              <w:t>th</w:t>
            </w:r>
            <w:r w:rsidRPr="006A2D0E">
              <w:rPr>
                <w:rFonts w:ascii="Arial" w:eastAsia="Arial" w:hAnsi="Arial"/>
                <w:bCs/>
                <w:sz w:val="32"/>
                <w:szCs w:val="32"/>
                <w:u w:color="000000"/>
              </w:rPr>
              <w:t xml:space="preserve"> &amp; 29</w:t>
            </w:r>
            <w:r w:rsidRPr="006A2D0E">
              <w:rPr>
                <w:rFonts w:ascii="Arial" w:eastAsia="Arial" w:hAnsi="Arial"/>
                <w:bCs/>
                <w:sz w:val="32"/>
                <w:szCs w:val="32"/>
                <w:u w:color="000000"/>
                <w:vertAlign w:val="superscript"/>
              </w:rPr>
              <w:t>th</w:t>
            </w:r>
            <w:r w:rsidRPr="006A2D0E">
              <w:rPr>
                <w:rFonts w:ascii="Arial" w:eastAsia="Arial" w:hAnsi="Arial"/>
                <w:bCs/>
                <w:sz w:val="32"/>
                <w:szCs w:val="32"/>
                <w:u w:color="000000"/>
              </w:rPr>
              <w:t xml:space="preserve"> </w:t>
            </w:r>
          </w:p>
        </w:tc>
        <w:tc>
          <w:tcPr>
            <w:tcW w:w="4445" w:type="dxa"/>
            <w:vAlign w:val="center"/>
          </w:tcPr>
          <w:p w14:paraId="312C7719"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r w:rsidR="00D747DE" w14:paraId="2AF189F0" w14:textId="77777777" w:rsidTr="001B2380">
        <w:trPr>
          <w:trHeight w:val="986"/>
        </w:trPr>
        <w:tc>
          <w:tcPr>
            <w:tcW w:w="5305" w:type="dxa"/>
            <w:vAlign w:val="center"/>
          </w:tcPr>
          <w:p w14:paraId="1B364854" w14:textId="77777777" w:rsidR="00D747DE" w:rsidRDefault="00D747DE" w:rsidP="001B2380">
            <w:pPr>
              <w:rPr>
                <w:rFonts w:ascii="Arial" w:eastAsia="Arial" w:hAnsi="Arial"/>
                <w:b/>
                <w:bCs/>
                <w:sz w:val="32"/>
                <w:szCs w:val="32"/>
                <w:u w:color="000000"/>
              </w:rPr>
            </w:pPr>
            <w:r>
              <w:rPr>
                <w:rFonts w:ascii="Arial" w:eastAsia="Arial" w:hAnsi="Arial"/>
                <w:b/>
                <w:bCs/>
                <w:sz w:val="32"/>
                <w:szCs w:val="32"/>
                <w:u w:color="000000"/>
              </w:rPr>
              <w:t>Christmas Eve to New Year’s Day</w:t>
            </w:r>
          </w:p>
          <w:p w14:paraId="0C818361" w14:textId="77777777" w:rsidR="00D747DE" w:rsidRPr="006A2D0E" w:rsidRDefault="00D747DE" w:rsidP="001B2380">
            <w:pPr>
              <w:rPr>
                <w:rFonts w:ascii="Arial" w:eastAsia="Arial" w:hAnsi="Arial"/>
                <w:bCs/>
                <w:sz w:val="32"/>
                <w:szCs w:val="32"/>
                <w:u w:color="000000"/>
              </w:rPr>
            </w:pPr>
            <w:r w:rsidRPr="006A2D0E">
              <w:rPr>
                <w:rFonts w:ascii="Arial" w:eastAsia="Arial" w:hAnsi="Arial"/>
                <w:bCs/>
                <w:sz w:val="32"/>
                <w:szCs w:val="32"/>
                <w:u w:color="000000"/>
              </w:rPr>
              <w:t>December 24</w:t>
            </w:r>
            <w:r w:rsidRPr="006A2D0E">
              <w:rPr>
                <w:rFonts w:ascii="Arial" w:eastAsia="Arial" w:hAnsi="Arial"/>
                <w:bCs/>
                <w:sz w:val="32"/>
                <w:szCs w:val="32"/>
                <w:u w:color="000000"/>
                <w:vertAlign w:val="superscript"/>
              </w:rPr>
              <w:t>th</w:t>
            </w:r>
            <w:r w:rsidRPr="006A2D0E">
              <w:rPr>
                <w:rFonts w:ascii="Arial" w:eastAsia="Arial" w:hAnsi="Arial"/>
                <w:bCs/>
                <w:sz w:val="32"/>
                <w:szCs w:val="32"/>
                <w:u w:color="000000"/>
              </w:rPr>
              <w:t xml:space="preserve"> – January 1</w:t>
            </w:r>
            <w:r w:rsidRPr="006A2D0E">
              <w:rPr>
                <w:rFonts w:ascii="Arial" w:eastAsia="Arial" w:hAnsi="Arial"/>
                <w:bCs/>
                <w:sz w:val="32"/>
                <w:szCs w:val="32"/>
                <w:u w:color="000000"/>
                <w:vertAlign w:val="superscript"/>
              </w:rPr>
              <w:t>st</w:t>
            </w:r>
            <w:r w:rsidRPr="006A2D0E">
              <w:rPr>
                <w:rFonts w:ascii="Arial" w:eastAsia="Arial" w:hAnsi="Arial"/>
                <w:bCs/>
                <w:sz w:val="32"/>
                <w:szCs w:val="32"/>
                <w:u w:color="000000"/>
              </w:rPr>
              <w:t xml:space="preserve"> </w:t>
            </w:r>
          </w:p>
        </w:tc>
        <w:tc>
          <w:tcPr>
            <w:tcW w:w="4445" w:type="dxa"/>
            <w:vAlign w:val="center"/>
          </w:tcPr>
          <w:p w14:paraId="5F99D0F1" w14:textId="77777777" w:rsidR="00D747DE" w:rsidRDefault="00D747DE" w:rsidP="001B2380">
            <w:pPr>
              <w:jc w:val="center"/>
              <w:rPr>
                <w:rFonts w:ascii="Arial" w:eastAsia="Arial" w:hAnsi="Arial"/>
                <w:b/>
                <w:bCs/>
                <w:sz w:val="32"/>
                <w:szCs w:val="32"/>
                <w:u w:color="000000"/>
              </w:rPr>
            </w:pPr>
            <w:r w:rsidRPr="008E536B">
              <w:rPr>
                <w:rFonts w:ascii="Arial" w:eastAsia="Arial" w:hAnsi="Arial"/>
                <w:b/>
                <w:bCs/>
                <w:sz w:val="32"/>
                <w:szCs w:val="32"/>
                <w:u w:color="000000"/>
              </w:rPr>
              <w:t>School Closed</w:t>
            </w:r>
          </w:p>
        </w:tc>
      </w:tr>
    </w:tbl>
    <w:p w14:paraId="7D25DB16" w14:textId="41D47E9F" w:rsidR="009E6443" w:rsidRPr="00C533EC" w:rsidRDefault="009E6443" w:rsidP="00C533EC">
      <w:pPr>
        <w:rPr>
          <w:rFonts w:ascii="Arial" w:eastAsia="Arial" w:hAnsi="Arial"/>
          <w:b/>
          <w:bCs/>
          <w:sz w:val="32"/>
          <w:szCs w:val="32"/>
          <w:u w:color="000000"/>
        </w:rPr>
      </w:pPr>
    </w:p>
    <w:sectPr w:rsidR="009E6443" w:rsidRPr="00C533EC">
      <w:footerReference w:type="default" r:id="rId14"/>
      <w:pgSz w:w="12240" w:h="15840"/>
      <w:pgMar w:top="1380" w:right="1260" w:bottom="1360" w:left="1220" w:header="0"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6CB3" w14:textId="77777777" w:rsidR="005635FB" w:rsidRDefault="005635FB">
      <w:r>
        <w:separator/>
      </w:r>
    </w:p>
  </w:endnote>
  <w:endnote w:type="continuationSeparator" w:id="0">
    <w:p w14:paraId="5E5BF27E" w14:textId="77777777" w:rsidR="005635FB" w:rsidRDefault="0056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venirNextCondensed-Regular">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BD72" w14:textId="10D4059A" w:rsidR="00BF6EE4" w:rsidRPr="004A39BC" w:rsidRDefault="00BF6EE4" w:rsidP="004A39BC">
    <w:pPr>
      <w:pStyle w:val="Footer"/>
      <w:pBdr>
        <w:top w:val="thinThickSmallGap" w:sz="24" w:space="1" w:color="823B0B"/>
      </w:pBdr>
      <w:rPr>
        <w:rFonts w:ascii="Calibri Light" w:eastAsia="Times New Roman" w:hAnsi="Calibri Light" w:cs="Times New Roman"/>
        <w:noProof/>
        <w:sz w:val="16"/>
        <w:szCs w:val="16"/>
      </w:rPr>
    </w:pPr>
    <w:r w:rsidRPr="004A39BC">
      <w:rPr>
        <w:rFonts w:ascii="Calibri Light" w:eastAsia="Times New Roman" w:hAnsi="Calibri Light" w:cs="Times New Roman"/>
        <w:sz w:val="16"/>
        <w:szCs w:val="16"/>
      </w:rPr>
      <w:t>Culinary Tech Center</w:t>
    </w:r>
    <w:r w:rsidRPr="004A39BC">
      <w:rPr>
        <w:rFonts w:ascii="Calibri Light" w:eastAsia="Times New Roman" w:hAnsi="Calibri Light" w:cs="Times New Roman"/>
        <w:sz w:val="16"/>
        <w:szCs w:val="16"/>
      </w:rPr>
      <w:ptab w:relativeTo="margin" w:alignment="right" w:leader="none"/>
    </w:r>
    <w:r w:rsidRPr="004A39BC">
      <w:rPr>
        <w:rFonts w:ascii="Calibri Light" w:eastAsia="Times New Roman" w:hAnsi="Calibri Light" w:cs="Times New Roman"/>
        <w:sz w:val="16"/>
        <w:szCs w:val="16"/>
      </w:rPr>
      <w:t xml:space="preserve">Page </w:t>
    </w:r>
    <w:r w:rsidRPr="004A39BC">
      <w:rPr>
        <w:rFonts w:eastAsia="Times New Roman"/>
        <w:sz w:val="16"/>
        <w:szCs w:val="16"/>
      </w:rPr>
      <w:fldChar w:fldCharType="begin"/>
    </w:r>
    <w:r w:rsidRPr="00454C85">
      <w:rPr>
        <w:sz w:val="16"/>
        <w:szCs w:val="16"/>
      </w:rPr>
      <w:instrText xml:space="preserve"> PAGE   \* MERGEFORMAT </w:instrText>
    </w:r>
    <w:r w:rsidRPr="004A39BC">
      <w:rPr>
        <w:rFonts w:eastAsia="Times New Roman"/>
        <w:sz w:val="16"/>
        <w:szCs w:val="16"/>
      </w:rPr>
      <w:fldChar w:fldCharType="separate"/>
    </w:r>
    <w:r w:rsidRPr="00A21499">
      <w:rPr>
        <w:rFonts w:ascii="Calibri Light" w:eastAsia="Times New Roman" w:hAnsi="Calibri Light" w:cs="Times New Roman"/>
        <w:noProof/>
        <w:sz w:val="16"/>
        <w:szCs w:val="16"/>
      </w:rPr>
      <w:t>30</w:t>
    </w:r>
    <w:r w:rsidRPr="004A39BC">
      <w:rPr>
        <w:rFonts w:ascii="Calibri Light" w:eastAsia="Times New Roman" w:hAnsi="Calibri Light" w:cs="Times New Roman"/>
        <w:noProof/>
        <w:sz w:val="16"/>
        <w:szCs w:val="16"/>
      </w:rPr>
      <w:fldChar w:fldCharType="end"/>
    </w:r>
  </w:p>
  <w:p w14:paraId="14A46EE5" w14:textId="77777777" w:rsidR="00BF6EE4" w:rsidRPr="004A39BC" w:rsidRDefault="00BF6EE4" w:rsidP="004A39BC">
    <w:pPr>
      <w:pStyle w:val="Footer"/>
      <w:pBdr>
        <w:top w:val="thinThickSmallGap" w:sz="24" w:space="1" w:color="823B0B"/>
      </w:pBdr>
      <w:jc w:val="center"/>
      <w:rPr>
        <w:rFonts w:ascii="Calibri Light" w:eastAsia="Times New Roman" w:hAnsi="Calibri Light" w:cs="Times New Roman"/>
        <w:noProof/>
        <w:sz w:val="12"/>
        <w:szCs w:val="12"/>
      </w:rPr>
    </w:pPr>
    <w:r w:rsidRPr="004A39BC">
      <w:rPr>
        <w:rFonts w:ascii="Calibri Light" w:eastAsia="Times New Roman" w:hAnsi="Calibri Light" w:cs="Times New Roman"/>
        <w:noProof/>
        <w:sz w:val="12"/>
        <w:szCs w:val="12"/>
      </w:rPr>
      <w:t>©2014, Culinary Tech Center (CTC).  Use of these copyrighted materials by unregistered persons is strictly forbidden.  No portion of this catalog may be reproduced in any form by individuals or companies.  This document may not be reproduced or reported on any website without permission of Culinary Tech Center.</w:t>
    </w:r>
  </w:p>
  <w:p w14:paraId="15205ABC" w14:textId="77777777" w:rsidR="00BF6EE4" w:rsidRDefault="00BF6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AAAC" w14:textId="77777777" w:rsidR="005635FB" w:rsidRDefault="005635FB">
      <w:r>
        <w:separator/>
      </w:r>
    </w:p>
  </w:footnote>
  <w:footnote w:type="continuationSeparator" w:id="0">
    <w:p w14:paraId="729251F0" w14:textId="77777777" w:rsidR="005635FB" w:rsidRDefault="0056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1E1"/>
    <w:multiLevelType w:val="hybridMultilevel"/>
    <w:tmpl w:val="28E2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1C7"/>
    <w:multiLevelType w:val="hybridMultilevel"/>
    <w:tmpl w:val="5FE0A61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FB6497"/>
    <w:multiLevelType w:val="hybridMultilevel"/>
    <w:tmpl w:val="900454FC"/>
    <w:lvl w:ilvl="0" w:tplc="7C5C5836">
      <w:numFmt w:val="bullet"/>
      <w:lvlText w:val="•"/>
      <w:lvlJc w:val="left"/>
      <w:pPr>
        <w:ind w:left="720" w:hanging="360"/>
      </w:pPr>
      <w:rPr>
        <w:rFonts w:ascii="Baskerville Old Face" w:eastAsiaTheme="minorHAnsi" w:hAnsi="Baskerville Old Face" w:cs="AvenirNextCondense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D5891"/>
    <w:multiLevelType w:val="hybridMultilevel"/>
    <w:tmpl w:val="F8440B5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51404A8"/>
    <w:multiLevelType w:val="hybridMultilevel"/>
    <w:tmpl w:val="940E492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7487D10"/>
    <w:multiLevelType w:val="hybridMultilevel"/>
    <w:tmpl w:val="3AAAE23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BD7225"/>
    <w:multiLevelType w:val="hybridMultilevel"/>
    <w:tmpl w:val="8BFE05B4"/>
    <w:lvl w:ilvl="0" w:tplc="2D36BAC4">
      <w:start w:val="1"/>
      <w:numFmt w:val="decimal"/>
      <w:lvlText w:val="%1."/>
      <w:lvlJc w:val="left"/>
      <w:pPr>
        <w:ind w:left="880" w:hanging="360"/>
      </w:pPr>
      <w:rPr>
        <w:rFonts w:ascii="Arial" w:eastAsia="Arial" w:hAnsi="Arial" w:hint="default"/>
        <w:sz w:val="24"/>
        <w:szCs w:val="24"/>
      </w:rPr>
    </w:lvl>
    <w:lvl w:ilvl="1" w:tplc="A8ECF2BE">
      <w:start w:val="1"/>
      <w:numFmt w:val="bullet"/>
      <w:lvlText w:val="•"/>
      <w:lvlJc w:val="left"/>
      <w:pPr>
        <w:ind w:left="1762" w:hanging="360"/>
      </w:pPr>
      <w:rPr>
        <w:rFonts w:hint="default"/>
      </w:rPr>
    </w:lvl>
    <w:lvl w:ilvl="2" w:tplc="F2D6B7EC">
      <w:start w:val="1"/>
      <w:numFmt w:val="bullet"/>
      <w:lvlText w:val="•"/>
      <w:lvlJc w:val="left"/>
      <w:pPr>
        <w:ind w:left="2644" w:hanging="360"/>
      </w:pPr>
      <w:rPr>
        <w:rFonts w:hint="default"/>
      </w:rPr>
    </w:lvl>
    <w:lvl w:ilvl="3" w:tplc="6E2CF8C6">
      <w:start w:val="1"/>
      <w:numFmt w:val="bullet"/>
      <w:lvlText w:val="•"/>
      <w:lvlJc w:val="left"/>
      <w:pPr>
        <w:ind w:left="3526" w:hanging="360"/>
      </w:pPr>
      <w:rPr>
        <w:rFonts w:hint="default"/>
      </w:rPr>
    </w:lvl>
    <w:lvl w:ilvl="4" w:tplc="621C519A">
      <w:start w:val="1"/>
      <w:numFmt w:val="bullet"/>
      <w:lvlText w:val="•"/>
      <w:lvlJc w:val="left"/>
      <w:pPr>
        <w:ind w:left="4408" w:hanging="360"/>
      </w:pPr>
      <w:rPr>
        <w:rFonts w:hint="default"/>
      </w:rPr>
    </w:lvl>
    <w:lvl w:ilvl="5" w:tplc="0CE4DD8C">
      <w:start w:val="1"/>
      <w:numFmt w:val="bullet"/>
      <w:lvlText w:val="•"/>
      <w:lvlJc w:val="left"/>
      <w:pPr>
        <w:ind w:left="5290" w:hanging="360"/>
      </w:pPr>
      <w:rPr>
        <w:rFonts w:hint="default"/>
      </w:rPr>
    </w:lvl>
    <w:lvl w:ilvl="6" w:tplc="018E16B0">
      <w:start w:val="1"/>
      <w:numFmt w:val="bullet"/>
      <w:lvlText w:val="•"/>
      <w:lvlJc w:val="left"/>
      <w:pPr>
        <w:ind w:left="6172" w:hanging="360"/>
      </w:pPr>
      <w:rPr>
        <w:rFonts w:hint="default"/>
      </w:rPr>
    </w:lvl>
    <w:lvl w:ilvl="7" w:tplc="CE985204">
      <w:start w:val="1"/>
      <w:numFmt w:val="bullet"/>
      <w:lvlText w:val="•"/>
      <w:lvlJc w:val="left"/>
      <w:pPr>
        <w:ind w:left="7054" w:hanging="360"/>
      </w:pPr>
      <w:rPr>
        <w:rFonts w:hint="default"/>
      </w:rPr>
    </w:lvl>
    <w:lvl w:ilvl="8" w:tplc="EDC41330">
      <w:start w:val="1"/>
      <w:numFmt w:val="bullet"/>
      <w:lvlText w:val="•"/>
      <w:lvlJc w:val="left"/>
      <w:pPr>
        <w:ind w:left="7936" w:hanging="360"/>
      </w:pPr>
      <w:rPr>
        <w:rFonts w:hint="default"/>
      </w:rPr>
    </w:lvl>
  </w:abstractNum>
  <w:abstractNum w:abstractNumId="7" w15:restartNumberingAfterBreak="0">
    <w:nsid w:val="12D640A4"/>
    <w:multiLevelType w:val="hybridMultilevel"/>
    <w:tmpl w:val="119A94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A660239"/>
    <w:multiLevelType w:val="hybridMultilevel"/>
    <w:tmpl w:val="EE84D6F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D404A6E"/>
    <w:multiLevelType w:val="hybridMultilevel"/>
    <w:tmpl w:val="53F6912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1E7F1F7F"/>
    <w:multiLevelType w:val="hybridMultilevel"/>
    <w:tmpl w:val="E9D41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B639B1"/>
    <w:multiLevelType w:val="hybridMultilevel"/>
    <w:tmpl w:val="F710D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B134A9"/>
    <w:multiLevelType w:val="hybridMultilevel"/>
    <w:tmpl w:val="0FB4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B3181"/>
    <w:multiLevelType w:val="hybridMultilevel"/>
    <w:tmpl w:val="C7AC992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2901AE1"/>
    <w:multiLevelType w:val="hybridMultilevel"/>
    <w:tmpl w:val="BFCC7A3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6E42128"/>
    <w:multiLevelType w:val="hybridMultilevel"/>
    <w:tmpl w:val="4268E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A7C84"/>
    <w:multiLevelType w:val="hybridMultilevel"/>
    <w:tmpl w:val="3CC6F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B597B"/>
    <w:multiLevelType w:val="hybridMultilevel"/>
    <w:tmpl w:val="1BC25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C456A"/>
    <w:multiLevelType w:val="hybridMultilevel"/>
    <w:tmpl w:val="802C7EE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2D956F11"/>
    <w:multiLevelType w:val="hybridMultilevel"/>
    <w:tmpl w:val="6796711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F842967"/>
    <w:multiLevelType w:val="hybridMultilevel"/>
    <w:tmpl w:val="1332D7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FCB3B01"/>
    <w:multiLevelType w:val="hybridMultilevel"/>
    <w:tmpl w:val="CC30E450"/>
    <w:lvl w:ilvl="0" w:tplc="04090003">
      <w:start w:val="1"/>
      <w:numFmt w:val="bullet"/>
      <w:lvlText w:val="o"/>
      <w:lvlJc w:val="left"/>
      <w:pPr>
        <w:ind w:left="540" w:hanging="360"/>
      </w:pPr>
      <w:rPr>
        <w:rFonts w:ascii="Courier New" w:hAnsi="Courier New" w:cs="Courier New"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2FEB0FA8"/>
    <w:multiLevelType w:val="multilevel"/>
    <w:tmpl w:val="B44AF46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36751E"/>
    <w:multiLevelType w:val="hybridMultilevel"/>
    <w:tmpl w:val="9280B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8749D4"/>
    <w:multiLevelType w:val="multilevel"/>
    <w:tmpl w:val="2BF8490A"/>
    <w:lvl w:ilvl="0">
      <w:start w:val="16"/>
      <w:numFmt w:val="lowerLetter"/>
      <w:lvlText w:val="%1"/>
      <w:lvlJc w:val="left"/>
      <w:pPr>
        <w:ind w:left="160" w:hanging="535"/>
      </w:pPr>
      <w:rPr>
        <w:rFonts w:hint="default"/>
      </w:rPr>
    </w:lvl>
    <w:lvl w:ilvl="1">
      <w:start w:val="13"/>
      <w:numFmt w:val="lowerLetter"/>
      <w:lvlText w:val="%1.%2."/>
      <w:lvlJc w:val="left"/>
      <w:pPr>
        <w:ind w:left="160" w:hanging="535"/>
      </w:pPr>
      <w:rPr>
        <w:rFonts w:ascii="Arial" w:eastAsia="Arial" w:hAnsi="Arial" w:hint="default"/>
        <w:sz w:val="24"/>
        <w:szCs w:val="24"/>
      </w:rPr>
    </w:lvl>
    <w:lvl w:ilvl="2">
      <w:start w:val="1"/>
      <w:numFmt w:val="bullet"/>
      <w:lvlText w:val="o"/>
      <w:lvlJc w:val="left"/>
      <w:pPr>
        <w:ind w:left="880" w:hanging="360"/>
      </w:pPr>
      <w:rPr>
        <w:rFonts w:ascii="Courier New" w:hAnsi="Courier New" w:cs="Courier New" w:hint="default"/>
        <w:sz w:val="24"/>
        <w:szCs w:val="24"/>
      </w:rPr>
    </w:lvl>
    <w:lvl w:ilvl="3">
      <w:start w:val="1"/>
      <w:numFmt w:val="bullet"/>
      <w:lvlText w:val=""/>
      <w:lvlJc w:val="left"/>
      <w:pPr>
        <w:ind w:left="940" w:hanging="360"/>
      </w:pPr>
      <w:rPr>
        <w:rFonts w:ascii="Symbol" w:eastAsia="Symbol" w:hAnsi="Symbol" w:hint="default"/>
        <w:sz w:val="24"/>
        <w:szCs w:val="24"/>
      </w:rPr>
    </w:lvl>
    <w:lvl w:ilvl="4">
      <w:start w:val="1"/>
      <w:numFmt w:val="bullet"/>
      <w:lvlText w:val="•"/>
      <w:lvlJc w:val="left"/>
      <w:pPr>
        <w:ind w:left="3130" w:hanging="360"/>
      </w:pPr>
      <w:rPr>
        <w:rFonts w:hint="default"/>
      </w:rPr>
    </w:lvl>
    <w:lvl w:ilvl="5">
      <w:start w:val="1"/>
      <w:numFmt w:val="bullet"/>
      <w:lvlText w:val="•"/>
      <w:lvlJc w:val="left"/>
      <w:pPr>
        <w:ind w:left="4225" w:hanging="360"/>
      </w:pPr>
      <w:rPr>
        <w:rFonts w:hint="default"/>
      </w:rPr>
    </w:lvl>
    <w:lvl w:ilvl="6">
      <w:start w:val="1"/>
      <w:numFmt w:val="bullet"/>
      <w:lvlText w:val="•"/>
      <w:lvlJc w:val="left"/>
      <w:pPr>
        <w:ind w:left="5320" w:hanging="360"/>
      </w:pPr>
      <w:rPr>
        <w:rFonts w:hint="default"/>
      </w:rPr>
    </w:lvl>
    <w:lvl w:ilvl="7">
      <w:start w:val="1"/>
      <w:numFmt w:val="bullet"/>
      <w:lvlText w:val="•"/>
      <w:lvlJc w:val="left"/>
      <w:pPr>
        <w:ind w:left="6415" w:hanging="360"/>
      </w:pPr>
      <w:rPr>
        <w:rFonts w:hint="default"/>
      </w:rPr>
    </w:lvl>
    <w:lvl w:ilvl="8">
      <w:start w:val="1"/>
      <w:numFmt w:val="bullet"/>
      <w:lvlText w:val="•"/>
      <w:lvlJc w:val="left"/>
      <w:pPr>
        <w:ind w:left="7510" w:hanging="360"/>
      </w:pPr>
      <w:rPr>
        <w:rFonts w:hint="default"/>
      </w:rPr>
    </w:lvl>
  </w:abstractNum>
  <w:abstractNum w:abstractNumId="25" w15:restartNumberingAfterBreak="0">
    <w:nsid w:val="3CF37E85"/>
    <w:multiLevelType w:val="hybridMultilevel"/>
    <w:tmpl w:val="2E549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B13270"/>
    <w:multiLevelType w:val="multilevel"/>
    <w:tmpl w:val="F362B54A"/>
    <w:lvl w:ilvl="0">
      <w:start w:val="16"/>
      <w:numFmt w:val="lowerLetter"/>
      <w:lvlText w:val="%1"/>
      <w:lvlJc w:val="left"/>
      <w:pPr>
        <w:ind w:left="160" w:hanging="535"/>
      </w:pPr>
      <w:rPr>
        <w:rFonts w:hint="default"/>
      </w:rPr>
    </w:lvl>
    <w:lvl w:ilvl="1">
      <w:start w:val="13"/>
      <w:numFmt w:val="lowerLetter"/>
      <w:lvlText w:val="%1.%2."/>
      <w:lvlJc w:val="left"/>
      <w:pPr>
        <w:ind w:left="160" w:hanging="535"/>
      </w:pPr>
      <w:rPr>
        <w:rFonts w:ascii="Arial" w:eastAsia="Arial" w:hAnsi="Arial" w:hint="default"/>
        <w:sz w:val="24"/>
        <w:szCs w:val="24"/>
      </w:rPr>
    </w:lvl>
    <w:lvl w:ilvl="2">
      <w:start w:val="1"/>
      <w:numFmt w:val="bullet"/>
      <w:lvlText w:val=""/>
      <w:lvlJc w:val="left"/>
      <w:pPr>
        <w:ind w:left="880" w:hanging="360"/>
      </w:pPr>
      <w:rPr>
        <w:rFonts w:ascii="Symbol" w:eastAsia="Symbol" w:hAnsi="Symbol" w:hint="default"/>
        <w:sz w:val="24"/>
        <w:szCs w:val="24"/>
      </w:rPr>
    </w:lvl>
    <w:lvl w:ilvl="3">
      <w:start w:val="1"/>
      <w:numFmt w:val="bullet"/>
      <w:lvlText w:val=""/>
      <w:lvlJc w:val="left"/>
      <w:pPr>
        <w:ind w:left="940" w:hanging="360"/>
      </w:pPr>
      <w:rPr>
        <w:rFonts w:ascii="Symbol" w:eastAsia="Symbol" w:hAnsi="Symbol" w:hint="default"/>
        <w:sz w:val="24"/>
        <w:szCs w:val="24"/>
      </w:rPr>
    </w:lvl>
    <w:lvl w:ilvl="4">
      <w:start w:val="1"/>
      <w:numFmt w:val="bullet"/>
      <w:lvlText w:val="•"/>
      <w:lvlJc w:val="left"/>
      <w:pPr>
        <w:ind w:left="3130" w:hanging="360"/>
      </w:pPr>
      <w:rPr>
        <w:rFonts w:hint="default"/>
      </w:rPr>
    </w:lvl>
    <w:lvl w:ilvl="5">
      <w:start w:val="1"/>
      <w:numFmt w:val="bullet"/>
      <w:lvlText w:val="•"/>
      <w:lvlJc w:val="left"/>
      <w:pPr>
        <w:ind w:left="4225" w:hanging="360"/>
      </w:pPr>
      <w:rPr>
        <w:rFonts w:hint="default"/>
      </w:rPr>
    </w:lvl>
    <w:lvl w:ilvl="6">
      <w:start w:val="1"/>
      <w:numFmt w:val="bullet"/>
      <w:lvlText w:val="•"/>
      <w:lvlJc w:val="left"/>
      <w:pPr>
        <w:ind w:left="5320" w:hanging="360"/>
      </w:pPr>
      <w:rPr>
        <w:rFonts w:hint="default"/>
      </w:rPr>
    </w:lvl>
    <w:lvl w:ilvl="7">
      <w:start w:val="1"/>
      <w:numFmt w:val="bullet"/>
      <w:lvlText w:val="•"/>
      <w:lvlJc w:val="left"/>
      <w:pPr>
        <w:ind w:left="6415" w:hanging="360"/>
      </w:pPr>
      <w:rPr>
        <w:rFonts w:hint="default"/>
      </w:rPr>
    </w:lvl>
    <w:lvl w:ilvl="8">
      <w:start w:val="1"/>
      <w:numFmt w:val="bullet"/>
      <w:lvlText w:val="•"/>
      <w:lvlJc w:val="left"/>
      <w:pPr>
        <w:ind w:left="7510" w:hanging="360"/>
      </w:pPr>
      <w:rPr>
        <w:rFonts w:hint="default"/>
      </w:rPr>
    </w:lvl>
  </w:abstractNum>
  <w:abstractNum w:abstractNumId="27" w15:restartNumberingAfterBreak="0">
    <w:nsid w:val="461CB14F"/>
    <w:multiLevelType w:val="hybridMultilevel"/>
    <w:tmpl w:val="964709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B067492"/>
    <w:multiLevelType w:val="hybridMultilevel"/>
    <w:tmpl w:val="98044CA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51BD0216"/>
    <w:multiLevelType w:val="hybridMultilevel"/>
    <w:tmpl w:val="6BB8E2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26F416C"/>
    <w:multiLevelType w:val="multilevel"/>
    <w:tmpl w:val="071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5F09E7"/>
    <w:multiLevelType w:val="hybridMultilevel"/>
    <w:tmpl w:val="45BEF75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81C7BAB"/>
    <w:multiLevelType w:val="hybridMultilevel"/>
    <w:tmpl w:val="67F24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C042E"/>
    <w:multiLevelType w:val="hybridMultilevel"/>
    <w:tmpl w:val="21D4470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8316A89"/>
    <w:multiLevelType w:val="hybridMultilevel"/>
    <w:tmpl w:val="BC3021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CD91F64"/>
    <w:multiLevelType w:val="hybridMultilevel"/>
    <w:tmpl w:val="DA8E04F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DCA2005"/>
    <w:multiLevelType w:val="hybridMultilevel"/>
    <w:tmpl w:val="3D823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94AAC"/>
    <w:multiLevelType w:val="hybridMultilevel"/>
    <w:tmpl w:val="D3725B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75B3B72"/>
    <w:multiLevelType w:val="hybridMultilevel"/>
    <w:tmpl w:val="7C0A18E2"/>
    <w:lvl w:ilvl="0" w:tplc="D902DBEC">
      <w:start w:val="1"/>
      <w:numFmt w:val="decimal"/>
      <w:lvlText w:val="%1."/>
      <w:lvlJc w:val="left"/>
      <w:pPr>
        <w:ind w:left="880" w:hanging="360"/>
      </w:pPr>
      <w:rPr>
        <w:rFonts w:ascii="Arial" w:eastAsia="Arial" w:hAnsi="Arial" w:hint="default"/>
        <w:sz w:val="24"/>
        <w:szCs w:val="24"/>
      </w:rPr>
    </w:lvl>
    <w:lvl w:ilvl="1" w:tplc="A7EEE124">
      <w:start w:val="1"/>
      <w:numFmt w:val="bullet"/>
      <w:lvlText w:val="•"/>
      <w:lvlJc w:val="left"/>
      <w:pPr>
        <w:ind w:left="1762" w:hanging="360"/>
      </w:pPr>
      <w:rPr>
        <w:rFonts w:hint="default"/>
      </w:rPr>
    </w:lvl>
    <w:lvl w:ilvl="2" w:tplc="AF001E08">
      <w:start w:val="1"/>
      <w:numFmt w:val="bullet"/>
      <w:lvlText w:val="•"/>
      <w:lvlJc w:val="left"/>
      <w:pPr>
        <w:ind w:left="2644" w:hanging="360"/>
      </w:pPr>
      <w:rPr>
        <w:rFonts w:hint="default"/>
      </w:rPr>
    </w:lvl>
    <w:lvl w:ilvl="3" w:tplc="693CB714">
      <w:start w:val="1"/>
      <w:numFmt w:val="bullet"/>
      <w:lvlText w:val="•"/>
      <w:lvlJc w:val="left"/>
      <w:pPr>
        <w:ind w:left="3526" w:hanging="360"/>
      </w:pPr>
      <w:rPr>
        <w:rFonts w:hint="default"/>
      </w:rPr>
    </w:lvl>
    <w:lvl w:ilvl="4" w:tplc="1FD46316">
      <w:start w:val="1"/>
      <w:numFmt w:val="bullet"/>
      <w:lvlText w:val="•"/>
      <w:lvlJc w:val="left"/>
      <w:pPr>
        <w:ind w:left="4408" w:hanging="360"/>
      </w:pPr>
      <w:rPr>
        <w:rFonts w:hint="default"/>
      </w:rPr>
    </w:lvl>
    <w:lvl w:ilvl="5" w:tplc="BCACC9AC">
      <w:start w:val="1"/>
      <w:numFmt w:val="bullet"/>
      <w:lvlText w:val="•"/>
      <w:lvlJc w:val="left"/>
      <w:pPr>
        <w:ind w:left="5290" w:hanging="360"/>
      </w:pPr>
      <w:rPr>
        <w:rFonts w:hint="default"/>
      </w:rPr>
    </w:lvl>
    <w:lvl w:ilvl="6" w:tplc="72B2A8A6">
      <w:start w:val="1"/>
      <w:numFmt w:val="bullet"/>
      <w:lvlText w:val="•"/>
      <w:lvlJc w:val="left"/>
      <w:pPr>
        <w:ind w:left="6172" w:hanging="360"/>
      </w:pPr>
      <w:rPr>
        <w:rFonts w:hint="default"/>
      </w:rPr>
    </w:lvl>
    <w:lvl w:ilvl="7" w:tplc="681A321C">
      <w:start w:val="1"/>
      <w:numFmt w:val="bullet"/>
      <w:lvlText w:val="•"/>
      <w:lvlJc w:val="left"/>
      <w:pPr>
        <w:ind w:left="7054" w:hanging="360"/>
      </w:pPr>
      <w:rPr>
        <w:rFonts w:hint="default"/>
      </w:rPr>
    </w:lvl>
    <w:lvl w:ilvl="8" w:tplc="C4A6A060">
      <w:start w:val="1"/>
      <w:numFmt w:val="bullet"/>
      <w:lvlText w:val="•"/>
      <w:lvlJc w:val="left"/>
      <w:pPr>
        <w:ind w:left="7936" w:hanging="360"/>
      </w:pPr>
      <w:rPr>
        <w:rFonts w:hint="default"/>
      </w:rPr>
    </w:lvl>
  </w:abstractNum>
  <w:abstractNum w:abstractNumId="39" w15:restartNumberingAfterBreak="0">
    <w:nsid w:val="79D94562"/>
    <w:multiLevelType w:val="hybridMultilevel"/>
    <w:tmpl w:val="29FCF79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ACC2738"/>
    <w:multiLevelType w:val="hybridMultilevel"/>
    <w:tmpl w:val="B26EA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F203E"/>
    <w:multiLevelType w:val="multilevel"/>
    <w:tmpl w:val="395CDFE4"/>
    <w:lvl w:ilvl="0">
      <w:start w:val="16"/>
      <w:numFmt w:val="lowerLetter"/>
      <w:lvlText w:val="%1"/>
      <w:lvlJc w:val="left"/>
      <w:pPr>
        <w:ind w:left="160" w:hanging="535"/>
      </w:pPr>
      <w:rPr>
        <w:rFonts w:hint="default"/>
      </w:rPr>
    </w:lvl>
    <w:lvl w:ilvl="1">
      <w:start w:val="13"/>
      <w:numFmt w:val="lowerLetter"/>
      <w:lvlText w:val="%1.%2."/>
      <w:lvlJc w:val="left"/>
      <w:pPr>
        <w:ind w:left="160" w:hanging="535"/>
      </w:pPr>
      <w:rPr>
        <w:rFonts w:ascii="Arial" w:eastAsia="Arial" w:hAnsi="Arial" w:hint="default"/>
        <w:sz w:val="24"/>
        <w:szCs w:val="24"/>
      </w:rPr>
    </w:lvl>
    <w:lvl w:ilvl="2">
      <w:start w:val="1"/>
      <w:numFmt w:val="bullet"/>
      <w:lvlText w:val="o"/>
      <w:lvlJc w:val="left"/>
      <w:pPr>
        <w:ind w:left="880" w:hanging="360"/>
      </w:pPr>
      <w:rPr>
        <w:rFonts w:ascii="Courier New" w:hAnsi="Courier New" w:cs="Courier New" w:hint="default"/>
        <w:sz w:val="24"/>
        <w:szCs w:val="24"/>
      </w:rPr>
    </w:lvl>
    <w:lvl w:ilvl="3">
      <w:start w:val="1"/>
      <w:numFmt w:val="bullet"/>
      <w:lvlText w:val=""/>
      <w:lvlJc w:val="left"/>
      <w:pPr>
        <w:ind w:left="940" w:hanging="360"/>
      </w:pPr>
      <w:rPr>
        <w:rFonts w:ascii="Symbol" w:eastAsia="Symbol" w:hAnsi="Symbol" w:hint="default"/>
        <w:sz w:val="24"/>
        <w:szCs w:val="24"/>
      </w:rPr>
    </w:lvl>
    <w:lvl w:ilvl="4">
      <w:start w:val="1"/>
      <w:numFmt w:val="bullet"/>
      <w:lvlText w:val="•"/>
      <w:lvlJc w:val="left"/>
      <w:pPr>
        <w:ind w:left="3130" w:hanging="360"/>
      </w:pPr>
      <w:rPr>
        <w:rFonts w:hint="default"/>
      </w:rPr>
    </w:lvl>
    <w:lvl w:ilvl="5">
      <w:start w:val="1"/>
      <w:numFmt w:val="bullet"/>
      <w:lvlText w:val="•"/>
      <w:lvlJc w:val="left"/>
      <w:pPr>
        <w:ind w:left="4225" w:hanging="360"/>
      </w:pPr>
      <w:rPr>
        <w:rFonts w:hint="default"/>
      </w:rPr>
    </w:lvl>
    <w:lvl w:ilvl="6">
      <w:start w:val="1"/>
      <w:numFmt w:val="bullet"/>
      <w:lvlText w:val="•"/>
      <w:lvlJc w:val="left"/>
      <w:pPr>
        <w:ind w:left="5320" w:hanging="360"/>
      </w:pPr>
      <w:rPr>
        <w:rFonts w:hint="default"/>
      </w:rPr>
    </w:lvl>
    <w:lvl w:ilvl="7">
      <w:start w:val="1"/>
      <w:numFmt w:val="bullet"/>
      <w:lvlText w:val="•"/>
      <w:lvlJc w:val="left"/>
      <w:pPr>
        <w:ind w:left="6415" w:hanging="360"/>
      </w:pPr>
      <w:rPr>
        <w:rFonts w:hint="default"/>
      </w:rPr>
    </w:lvl>
    <w:lvl w:ilvl="8">
      <w:start w:val="1"/>
      <w:numFmt w:val="bullet"/>
      <w:lvlText w:val="•"/>
      <w:lvlJc w:val="left"/>
      <w:pPr>
        <w:ind w:left="7510" w:hanging="360"/>
      </w:pPr>
      <w:rPr>
        <w:rFonts w:hint="default"/>
      </w:rPr>
    </w:lvl>
  </w:abstractNum>
  <w:num w:numId="1">
    <w:abstractNumId w:val="38"/>
  </w:num>
  <w:num w:numId="2">
    <w:abstractNumId w:val="6"/>
  </w:num>
  <w:num w:numId="3">
    <w:abstractNumId w:val="26"/>
  </w:num>
  <w:num w:numId="4">
    <w:abstractNumId w:val="9"/>
  </w:num>
  <w:num w:numId="5">
    <w:abstractNumId w:val="40"/>
  </w:num>
  <w:num w:numId="6">
    <w:abstractNumId w:val="16"/>
  </w:num>
  <w:num w:numId="7">
    <w:abstractNumId w:val="41"/>
  </w:num>
  <w:num w:numId="8">
    <w:abstractNumId w:val="22"/>
  </w:num>
  <w:num w:numId="9">
    <w:abstractNumId w:val="5"/>
  </w:num>
  <w:num w:numId="10">
    <w:abstractNumId w:val="13"/>
  </w:num>
  <w:num w:numId="11">
    <w:abstractNumId w:val="15"/>
  </w:num>
  <w:num w:numId="12">
    <w:abstractNumId w:val="24"/>
  </w:num>
  <w:num w:numId="13">
    <w:abstractNumId w:val="3"/>
  </w:num>
  <w:num w:numId="14">
    <w:abstractNumId w:val="8"/>
  </w:num>
  <w:num w:numId="15">
    <w:abstractNumId w:val="14"/>
  </w:num>
  <w:num w:numId="16">
    <w:abstractNumId w:val="33"/>
  </w:num>
  <w:num w:numId="17">
    <w:abstractNumId w:val="35"/>
  </w:num>
  <w:num w:numId="18">
    <w:abstractNumId w:val="19"/>
  </w:num>
  <w:num w:numId="19">
    <w:abstractNumId w:val="39"/>
  </w:num>
  <w:num w:numId="20">
    <w:abstractNumId w:val="17"/>
  </w:num>
  <w:num w:numId="21">
    <w:abstractNumId w:val="36"/>
  </w:num>
  <w:num w:numId="22">
    <w:abstractNumId w:val="21"/>
  </w:num>
  <w:num w:numId="23">
    <w:abstractNumId w:val="11"/>
  </w:num>
  <w:num w:numId="24">
    <w:abstractNumId w:val="4"/>
  </w:num>
  <w:num w:numId="25">
    <w:abstractNumId w:val="0"/>
  </w:num>
  <w:num w:numId="26">
    <w:abstractNumId w:val="12"/>
  </w:num>
  <w:num w:numId="27">
    <w:abstractNumId w:val="28"/>
  </w:num>
  <w:num w:numId="28">
    <w:abstractNumId w:val="18"/>
  </w:num>
  <w:num w:numId="29">
    <w:abstractNumId w:val="37"/>
  </w:num>
  <w:num w:numId="30">
    <w:abstractNumId w:val="34"/>
  </w:num>
  <w:num w:numId="31">
    <w:abstractNumId w:val="23"/>
  </w:num>
  <w:num w:numId="32">
    <w:abstractNumId w:val="10"/>
  </w:num>
  <w:num w:numId="33">
    <w:abstractNumId w:val="31"/>
  </w:num>
  <w:num w:numId="34">
    <w:abstractNumId w:val="20"/>
  </w:num>
  <w:num w:numId="35">
    <w:abstractNumId w:val="1"/>
  </w:num>
  <w:num w:numId="36">
    <w:abstractNumId w:val="32"/>
  </w:num>
  <w:num w:numId="37">
    <w:abstractNumId w:val="25"/>
  </w:num>
  <w:num w:numId="38">
    <w:abstractNumId w:val="27"/>
  </w:num>
  <w:num w:numId="39">
    <w:abstractNumId w:val="2"/>
  </w:num>
  <w:num w:numId="40">
    <w:abstractNumId w:val="29"/>
  </w:num>
  <w:num w:numId="41">
    <w:abstractNumId w:val="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09"/>
    <w:rsid w:val="00006B6C"/>
    <w:rsid w:val="0001401C"/>
    <w:rsid w:val="000159B0"/>
    <w:rsid w:val="000174F2"/>
    <w:rsid w:val="000213C3"/>
    <w:rsid w:val="000218AD"/>
    <w:rsid w:val="00024FA7"/>
    <w:rsid w:val="0004421F"/>
    <w:rsid w:val="000502D7"/>
    <w:rsid w:val="00061C8C"/>
    <w:rsid w:val="00064CE6"/>
    <w:rsid w:val="00065343"/>
    <w:rsid w:val="00075013"/>
    <w:rsid w:val="0007639F"/>
    <w:rsid w:val="000805C0"/>
    <w:rsid w:val="00093035"/>
    <w:rsid w:val="00094E17"/>
    <w:rsid w:val="00094F0A"/>
    <w:rsid w:val="000A259E"/>
    <w:rsid w:val="000B2E7D"/>
    <w:rsid w:val="000B518D"/>
    <w:rsid w:val="000B58BD"/>
    <w:rsid w:val="000C61EF"/>
    <w:rsid w:val="000D5BB9"/>
    <w:rsid w:val="000E0D9D"/>
    <w:rsid w:val="000E4332"/>
    <w:rsid w:val="001055B9"/>
    <w:rsid w:val="00107363"/>
    <w:rsid w:val="00107B57"/>
    <w:rsid w:val="00111686"/>
    <w:rsid w:val="0011454D"/>
    <w:rsid w:val="00120C5F"/>
    <w:rsid w:val="00124B00"/>
    <w:rsid w:val="00124E4B"/>
    <w:rsid w:val="00126758"/>
    <w:rsid w:val="001322D7"/>
    <w:rsid w:val="001405D7"/>
    <w:rsid w:val="00140A04"/>
    <w:rsid w:val="001422B8"/>
    <w:rsid w:val="001503A2"/>
    <w:rsid w:val="00152BEB"/>
    <w:rsid w:val="001573AF"/>
    <w:rsid w:val="00162D9C"/>
    <w:rsid w:val="00166A88"/>
    <w:rsid w:val="001670B5"/>
    <w:rsid w:val="00167DA0"/>
    <w:rsid w:val="001721A9"/>
    <w:rsid w:val="00177F3A"/>
    <w:rsid w:val="00184F0F"/>
    <w:rsid w:val="00185522"/>
    <w:rsid w:val="00187A2F"/>
    <w:rsid w:val="001A34F1"/>
    <w:rsid w:val="001A6753"/>
    <w:rsid w:val="001B2380"/>
    <w:rsid w:val="001B5095"/>
    <w:rsid w:val="001C05E8"/>
    <w:rsid w:val="001C0A10"/>
    <w:rsid w:val="001C1647"/>
    <w:rsid w:val="001C3D96"/>
    <w:rsid w:val="001D55CA"/>
    <w:rsid w:val="001D6959"/>
    <w:rsid w:val="001E08D7"/>
    <w:rsid w:val="001E1C89"/>
    <w:rsid w:val="001E57E7"/>
    <w:rsid w:val="001F17CE"/>
    <w:rsid w:val="001F22B7"/>
    <w:rsid w:val="001F45B9"/>
    <w:rsid w:val="00207053"/>
    <w:rsid w:val="002078EE"/>
    <w:rsid w:val="00233414"/>
    <w:rsid w:val="002335D3"/>
    <w:rsid w:val="00236399"/>
    <w:rsid w:val="00242AC2"/>
    <w:rsid w:val="00242CFB"/>
    <w:rsid w:val="00251FBB"/>
    <w:rsid w:val="00252A36"/>
    <w:rsid w:val="00262CDA"/>
    <w:rsid w:val="00262ECF"/>
    <w:rsid w:val="002639C5"/>
    <w:rsid w:val="00277374"/>
    <w:rsid w:val="002967BC"/>
    <w:rsid w:val="002A2F36"/>
    <w:rsid w:val="002A6508"/>
    <w:rsid w:val="002B4F2D"/>
    <w:rsid w:val="002B6E67"/>
    <w:rsid w:val="002C1928"/>
    <w:rsid w:val="002C4C1E"/>
    <w:rsid w:val="002C63B0"/>
    <w:rsid w:val="002D479F"/>
    <w:rsid w:val="002D7DA1"/>
    <w:rsid w:val="002E25D3"/>
    <w:rsid w:val="002F3AEB"/>
    <w:rsid w:val="002F4215"/>
    <w:rsid w:val="0030371B"/>
    <w:rsid w:val="00312F67"/>
    <w:rsid w:val="00321491"/>
    <w:rsid w:val="00324127"/>
    <w:rsid w:val="003243A6"/>
    <w:rsid w:val="00324493"/>
    <w:rsid w:val="003247BB"/>
    <w:rsid w:val="00324ED8"/>
    <w:rsid w:val="003259A4"/>
    <w:rsid w:val="00333CBE"/>
    <w:rsid w:val="00340DA5"/>
    <w:rsid w:val="003424A9"/>
    <w:rsid w:val="003446BC"/>
    <w:rsid w:val="003521B3"/>
    <w:rsid w:val="0035267A"/>
    <w:rsid w:val="003555D6"/>
    <w:rsid w:val="003567E5"/>
    <w:rsid w:val="00360E56"/>
    <w:rsid w:val="0038041D"/>
    <w:rsid w:val="00380CA9"/>
    <w:rsid w:val="00381490"/>
    <w:rsid w:val="0038691A"/>
    <w:rsid w:val="00386AED"/>
    <w:rsid w:val="00391A68"/>
    <w:rsid w:val="00393F28"/>
    <w:rsid w:val="00394EF6"/>
    <w:rsid w:val="003966AA"/>
    <w:rsid w:val="003A0484"/>
    <w:rsid w:val="003B0EC0"/>
    <w:rsid w:val="003B33F3"/>
    <w:rsid w:val="003B4E21"/>
    <w:rsid w:val="003C3D20"/>
    <w:rsid w:val="003D435C"/>
    <w:rsid w:val="003D57AE"/>
    <w:rsid w:val="003D665F"/>
    <w:rsid w:val="003D6CDA"/>
    <w:rsid w:val="003E26EC"/>
    <w:rsid w:val="003E5578"/>
    <w:rsid w:val="004002BB"/>
    <w:rsid w:val="004050F2"/>
    <w:rsid w:val="004106C0"/>
    <w:rsid w:val="00412756"/>
    <w:rsid w:val="004163DC"/>
    <w:rsid w:val="004177A3"/>
    <w:rsid w:val="00420BA1"/>
    <w:rsid w:val="00420E03"/>
    <w:rsid w:val="00424C08"/>
    <w:rsid w:val="004254BA"/>
    <w:rsid w:val="00433687"/>
    <w:rsid w:val="004353F9"/>
    <w:rsid w:val="0045276C"/>
    <w:rsid w:val="00454C85"/>
    <w:rsid w:val="00461190"/>
    <w:rsid w:val="004633BE"/>
    <w:rsid w:val="0047454F"/>
    <w:rsid w:val="004841D0"/>
    <w:rsid w:val="00485103"/>
    <w:rsid w:val="004917C2"/>
    <w:rsid w:val="00492F91"/>
    <w:rsid w:val="00493838"/>
    <w:rsid w:val="00494BC7"/>
    <w:rsid w:val="00495DE8"/>
    <w:rsid w:val="004969D6"/>
    <w:rsid w:val="004A3924"/>
    <w:rsid w:val="004A39BC"/>
    <w:rsid w:val="004B0D11"/>
    <w:rsid w:val="004B3C7F"/>
    <w:rsid w:val="004B57A4"/>
    <w:rsid w:val="004B7307"/>
    <w:rsid w:val="004C4C4D"/>
    <w:rsid w:val="004C7A25"/>
    <w:rsid w:val="004C7F35"/>
    <w:rsid w:val="004D3844"/>
    <w:rsid w:val="004D55BA"/>
    <w:rsid w:val="004E663E"/>
    <w:rsid w:val="004F4A90"/>
    <w:rsid w:val="004F6F58"/>
    <w:rsid w:val="00510422"/>
    <w:rsid w:val="005223C8"/>
    <w:rsid w:val="00537AD1"/>
    <w:rsid w:val="00540222"/>
    <w:rsid w:val="005414AC"/>
    <w:rsid w:val="00542440"/>
    <w:rsid w:val="00562831"/>
    <w:rsid w:val="005635FB"/>
    <w:rsid w:val="0056410D"/>
    <w:rsid w:val="00564719"/>
    <w:rsid w:val="00564768"/>
    <w:rsid w:val="0056636D"/>
    <w:rsid w:val="00570AAD"/>
    <w:rsid w:val="0057352F"/>
    <w:rsid w:val="00573C86"/>
    <w:rsid w:val="005770C9"/>
    <w:rsid w:val="0058048F"/>
    <w:rsid w:val="005856C2"/>
    <w:rsid w:val="005920E3"/>
    <w:rsid w:val="00593F17"/>
    <w:rsid w:val="00595079"/>
    <w:rsid w:val="005A443B"/>
    <w:rsid w:val="005C2886"/>
    <w:rsid w:val="005C568A"/>
    <w:rsid w:val="005D2912"/>
    <w:rsid w:val="005D294A"/>
    <w:rsid w:val="005D6CA9"/>
    <w:rsid w:val="005D6F1D"/>
    <w:rsid w:val="005E3B28"/>
    <w:rsid w:val="005E3C69"/>
    <w:rsid w:val="005F0216"/>
    <w:rsid w:val="0060252A"/>
    <w:rsid w:val="00602BDC"/>
    <w:rsid w:val="00603D03"/>
    <w:rsid w:val="006111E4"/>
    <w:rsid w:val="006120BC"/>
    <w:rsid w:val="006140C6"/>
    <w:rsid w:val="00614645"/>
    <w:rsid w:val="006155A0"/>
    <w:rsid w:val="00615A83"/>
    <w:rsid w:val="00620267"/>
    <w:rsid w:val="006215BA"/>
    <w:rsid w:val="00627987"/>
    <w:rsid w:val="006329C6"/>
    <w:rsid w:val="006335B4"/>
    <w:rsid w:val="00636079"/>
    <w:rsid w:val="006368CE"/>
    <w:rsid w:val="00640510"/>
    <w:rsid w:val="006446EC"/>
    <w:rsid w:val="00645FD6"/>
    <w:rsid w:val="006469F7"/>
    <w:rsid w:val="0064718E"/>
    <w:rsid w:val="00651B4E"/>
    <w:rsid w:val="00660443"/>
    <w:rsid w:val="0066397D"/>
    <w:rsid w:val="006713F8"/>
    <w:rsid w:val="00671A1C"/>
    <w:rsid w:val="00672670"/>
    <w:rsid w:val="0067493D"/>
    <w:rsid w:val="0067547D"/>
    <w:rsid w:val="00675726"/>
    <w:rsid w:val="00680467"/>
    <w:rsid w:val="00683004"/>
    <w:rsid w:val="00684559"/>
    <w:rsid w:val="00686B1B"/>
    <w:rsid w:val="006913B9"/>
    <w:rsid w:val="00691837"/>
    <w:rsid w:val="00695069"/>
    <w:rsid w:val="006A2D0E"/>
    <w:rsid w:val="006A4747"/>
    <w:rsid w:val="006B3111"/>
    <w:rsid w:val="006C40A7"/>
    <w:rsid w:val="006D0B5D"/>
    <w:rsid w:val="006D1A4F"/>
    <w:rsid w:val="006D5E70"/>
    <w:rsid w:val="006E0871"/>
    <w:rsid w:val="00700914"/>
    <w:rsid w:val="00701BD7"/>
    <w:rsid w:val="0070510C"/>
    <w:rsid w:val="00711936"/>
    <w:rsid w:val="00712A3E"/>
    <w:rsid w:val="00713A26"/>
    <w:rsid w:val="00714828"/>
    <w:rsid w:val="00717E86"/>
    <w:rsid w:val="00732E79"/>
    <w:rsid w:val="0073497F"/>
    <w:rsid w:val="007353C1"/>
    <w:rsid w:val="007409F5"/>
    <w:rsid w:val="00740C7C"/>
    <w:rsid w:val="00747DB5"/>
    <w:rsid w:val="007536A5"/>
    <w:rsid w:val="00754CFA"/>
    <w:rsid w:val="007629D2"/>
    <w:rsid w:val="007723AE"/>
    <w:rsid w:val="00774465"/>
    <w:rsid w:val="00774FB7"/>
    <w:rsid w:val="00775C19"/>
    <w:rsid w:val="00775F96"/>
    <w:rsid w:val="00782B1F"/>
    <w:rsid w:val="00786F08"/>
    <w:rsid w:val="00792CAB"/>
    <w:rsid w:val="007A3D7F"/>
    <w:rsid w:val="007A7AED"/>
    <w:rsid w:val="007A7EAB"/>
    <w:rsid w:val="007B36AF"/>
    <w:rsid w:val="007B74DC"/>
    <w:rsid w:val="007B79A0"/>
    <w:rsid w:val="007C5759"/>
    <w:rsid w:val="007C64F5"/>
    <w:rsid w:val="007C6767"/>
    <w:rsid w:val="007D11E6"/>
    <w:rsid w:val="007D541A"/>
    <w:rsid w:val="007D6198"/>
    <w:rsid w:val="007E7DAD"/>
    <w:rsid w:val="007F69E8"/>
    <w:rsid w:val="00812436"/>
    <w:rsid w:val="00817048"/>
    <w:rsid w:val="00820306"/>
    <w:rsid w:val="00823CBD"/>
    <w:rsid w:val="008268D1"/>
    <w:rsid w:val="00830E68"/>
    <w:rsid w:val="008427E1"/>
    <w:rsid w:val="00842806"/>
    <w:rsid w:val="008457F2"/>
    <w:rsid w:val="0085232C"/>
    <w:rsid w:val="00862355"/>
    <w:rsid w:val="00866CCC"/>
    <w:rsid w:val="008713DC"/>
    <w:rsid w:val="008778FE"/>
    <w:rsid w:val="00877931"/>
    <w:rsid w:val="00880546"/>
    <w:rsid w:val="00883F5D"/>
    <w:rsid w:val="008860D8"/>
    <w:rsid w:val="00887A30"/>
    <w:rsid w:val="0089385A"/>
    <w:rsid w:val="008A3699"/>
    <w:rsid w:val="008A55F4"/>
    <w:rsid w:val="008B2D96"/>
    <w:rsid w:val="008C2567"/>
    <w:rsid w:val="008C3525"/>
    <w:rsid w:val="008D76A4"/>
    <w:rsid w:val="008E4738"/>
    <w:rsid w:val="008E4BDE"/>
    <w:rsid w:val="008F3D32"/>
    <w:rsid w:val="008F4B59"/>
    <w:rsid w:val="008F7889"/>
    <w:rsid w:val="00900A29"/>
    <w:rsid w:val="00912454"/>
    <w:rsid w:val="00922565"/>
    <w:rsid w:val="009233E9"/>
    <w:rsid w:val="00924332"/>
    <w:rsid w:val="00924A45"/>
    <w:rsid w:val="00934BCA"/>
    <w:rsid w:val="00935A80"/>
    <w:rsid w:val="00941D55"/>
    <w:rsid w:val="00957C9F"/>
    <w:rsid w:val="0097125C"/>
    <w:rsid w:val="009716EB"/>
    <w:rsid w:val="009744E7"/>
    <w:rsid w:val="00974CAF"/>
    <w:rsid w:val="00976458"/>
    <w:rsid w:val="00986FD5"/>
    <w:rsid w:val="009915F6"/>
    <w:rsid w:val="0099203C"/>
    <w:rsid w:val="00992E69"/>
    <w:rsid w:val="009975F0"/>
    <w:rsid w:val="009A01DF"/>
    <w:rsid w:val="009A43F6"/>
    <w:rsid w:val="009A5056"/>
    <w:rsid w:val="009A5827"/>
    <w:rsid w:val="009B7821"/>
    <w:rsid w:val="009C3889"/>
    <w:rsid w:val="009C3F78"/>
    <w:rsid w:val="009C4559"/>
    <w:rsid w:val="009E373F"/>
    <w:rsid w:val="009E4014"/>
    <w:rsid w:val="009E5794"/>
    <w:rsid w:val="009E5FE5"/>
    <w:rsid w:val="009E6443"/>
    <w:rsid w:val="009F3042"/>
    <w:rsid w:val="00A0102F"/>
    <w:rsid w:val="00A02AA9"/>
    <w:rsid w:val="00A02B94"/>
    <w:rsid w:val="00A0324D"/>
    <w:rsid w:val="00A034B1"/>
    <w:rsid w:val="00A06258"/>
    <w:rsid w:val="00A0627F"/>
    <w:rsid w:val="00A06AD7"/>
    <w:rsid w:val="00A07351"/>
    <w:rsid w:val="00A07497"/>
    <w:rsid w:val="00A1299B"/>
    <w:rsid w:val="00A2109C"/>
    <w:rsid w:val="00A21499"/>
    <w:rsid w:val="00A45BA8"/>
    <w:rsid w:val="00A6384A"/>
    <w:rsid w:val="00A63BB9"/>
    <w:rsid w:val="00A652EE"/>
    <w:rsid w:val="00A70DA5"/>
    <w:rsid w:val="00A72279"/>
    <w:rsid w:val="00A7597C"/>
    <w:rsid w:val="00A8163B"/>
    <w:rsid w:val="00A81D4F"/>
    <w:rsid w:val="00A902F3"/>
    <w:rsid w:val="00A950E2"/>
    <w:rsid w:val="00A97AB2"/>
    <w:rsid w:val="00AA3C6E"/>
    <w:rsid w:val="00AB6789"/>
    <w:rsid w:val="00AC2D34"/>
    <w:rsid w:val="00AC3BED"/>
    <w:rsid w:val="00AC3DEE"/>
    <w:rsid w:val="00AC7FDC"/>
    <w:rsid w:val="00AD1695"/>
    <w:rsid w:val="00AD7105"/>
    <w:rsid w:val="00AE10C0"/>
    <w:rsid w:val="00AF798B"/>
    <w:rsid w:val="00B02B70"/>
    <w:rsid w:val="00B15AF6"/>
    <w:rsid w:val="00B20145"/>
    <w:rsid w:val="00B229ED"/>
    <w:rsid w:val="00B2532E"/>
    <w:rsid w:val="00B27D24"/>
    <w:rsid w:val="00B303CC"/>
    <w:rsid w:val="00B336FE"/>
    <w:rsid w:val="00B34114"/>
    <w:rsid w:val="00B348F3"/>
    <w:rsid w:val="00B379E2"/>
    <w:rsid w:val="00B44E1A"/>
    <w:rsid w:val="00B46769"/>
    <w:rsid w:val="00B4792D"/>
    <w:rsid w:val="00B57FB3"/>
    <w:rsid w:val="00B62EC5"/>
    <w:rsid w:val="00B7558A"/>
    <w:rsid w:val="00B75E0D"/>
    <w:rsid w:val="00B76776"/>
    <w:rsid w:val="00B80AE2"/>
    <w:rsid w:val="00B8377C"/>
    <w:rsid w:val="00B96F0D"/>
    <w:rsid w:val="00BA1977"/>
    <w:rsid w:val="00BA4C80"/>
    <w:rsid w:val="00BB07D0"/>
    <w:rsid w:val="00BB3AB1"/>
    <w:rsid w:val="00BB3E1E"/>
    <w:rsid w:val="00BC3EFE"/>
    <w:rsid w:val="00BC5226"/>
    <w:rsid w:val="00BC5E47"/>
    <w:rsid w:val="00BC7782"/>
    <w:rsid w:val="00BD054E"/>
    <w:rsid w:val="00BD3D62"/>
    <w:rsid w:val="00BD4A29"/>
    <w:rsid w:val="00BD5965"/>
    <w:rsid w:val="00BD5B29"/>
    <w:rsid w:val="00BE7058"/>
    <w:rsid w:val="00BF3DB3"/>
    <w:rsid w:val="00BF555F"/>
    <w:rsid w:val="00BF6EE4"/>
    <w:rsid w:val="00C026C6"/>
    <w:rsid w:val="00C044F7"/>
    <w:rsid w:val="00C044FF"/>
    <w:rsid w:val="00C07D64"/>
    <w:rsid w:val="00C10D70"/>
    <w:rsid w:val="00C10F16"/>
    <w:rsid w:val="00C11513"/>
    <w:rsid w:val="00C17EAB"/>
    <w:rsid w:val="00C35254"/>
    <w:rsid w:val="00C43E61"/>
    <w:rsid w:val="00C53366"/>
    <w:rsid w:val="00C533EC"/>
    <w:rsid w:val="00C541AB"/>
    <w:rsid w:val="00C55AB5"/>
    <w:rsid w:val="00C612FA"/>
    <w:rsid w:val="00C63B3C"/>
    <w:rsid w:val="00C70AFA"/>
    <w:rsid w:val="00C71466"/>
    <w:rsid w:val="00C74059"/>
    <w:rsid w:val="00C80C18"/>
    <w:rsid w:val="00C832B4"/>
    <w:rsid w:val="00C91DDA"/>
    <w:rsid w:val="00C92B1F"/>
    <w:rsid w:val="00C94D4D"/>
    <w:rsid w:val="00C97271"/>
    <w:rsid w:val="00CA175B"/>
    <w:rsid w:val="00CA65DE"/>
    <w:rsid w:val="00CA6C52"/>
    <w:rsid w:val="00CB2511"/>
    <w:rsid w:val="00CB5F8D"/>
    <w:rsid w:val="00CC11BC"/>
    <w:rsid w:val="00CE27B9"/>
    <w:rsid w:val="00CE4EC0"/>
    <w:rsid w:val="00CF1455"/>
    <w:rsid w:val="00CF33F2"/>
    <w:rsid w:val="00D06248"/>
    <w:rsid w:val="00D10310"/>
    <w:rsid w:val="00D1133D"/>
    <w:rsid w:val="00D149AE"/>
    <w:rsid w:val="00D24ADB"/>
    <w:rsid w:val="00D510BD"/>
    <w:rsid w:val="00D5507A"/>
    <w:rsid w:val="00D5635A"/>
    <w:rsid w:val="00D6121A"/>
    <w:rsid w:val="00D67847"/>
    <w:rsid w:val="00D7001B"/>
    <w:rsid w:val="00D73FE4"/>
    <w:rsid w:val="00D745AD"/>
    <w:rsid w:val="00D747DE"/>
    <w:rsid w:val="00D768A7"/>
    <w:rsid w:val="00D830EB"/>
    <w:rsid w:val="00D8403A"/>
    <w:rsid w:val="00D8608B"/>
    <w:rsid w:val="00D95B95"/>
    <w:rsid w:val="00DA4FEA"/>
    <w:rsid w:val="00DB1EA0"/>
    <w:rsid w:val="00DB264D"/>
    <w:rsid w:val="00DB3466"/>
    <w:rsid w:val="00DB7169"/>
    <w:rsid w:val="00DC0DD2"/>
    <w:rsid w:val="00DC7F7C"/>
    <w:rsid w:val="00DD0740"/>
    <w:rsid w:val="00DD3207"/>
    <w:rsid w:val="00DE1361"/>
    <w:rsid w:val="00DE2D88"/>
    <w:rsid w:val="00DF19AC"/>
    <w:rsid w:val="00DF24D5"/>
    <w:rsid w:val="00DF6E24"/>
    <w:rsid w:val="00E02F7B"/>
    <w:rsid w:val="00E102D7"/>
    <w:rsid w:val="00E13357"/>
    <w:rsid w:val="00E16FA7"/>
    <w:rsid w:val="00E25566"/>
    <w:rsid w:val="00E360BE"/>
    <w:rsid w:val="00E37755"/>
    <w:rsid w:val="00E40B45"/>
    <w:rsid w:val="00E45ACE"/>
    <w:rsid w:val="00E461EA"/>
    <w:rsid w:val="00E47489"/>
    <w:rsid w:val="00E65C4C"/>
    <w:rsid w:val="00E65D99"/>
    <w:rsid w:val="00E66729"/>
    <w:rsid w:val="00E70903"/>
    <w:rsid w:val="00E7429A"/>
    <w:rsid w:val="00E85515"/>
    <w:rsid w:val="00E9305D"/>
    <w:rsid w:val="00E93AEB"/>
    <w:rsid w:val="00E93C13"/>
    <w:rsid w:val="00E95B62"/>
    <w:rsid w:val="00EB772E"/>
    <w:rsid w:val="00EC001B"/>
    <w:rsid w:val="00EC0660"/>
    <w:rsid w:val="00ED008D"/>
    <w:rsid w:val="00ED1C9C"/>
    <w:rsid w:val="00ED1CBD"/>
    <w:rsid w:val="00ED412C"/>
    <w:rsid w:val="00ED66C4"/>
    <w:rsid w:val="00EE21DC"/>
    <w:rsid w:val="00EE5C09"/>
    <w:rsid w:val="00EE74CC"/>
    <w:rsid w:val="00EF2270"/>
    <w:rsid w:val="00EF4EFD"/>
    <w:rsid w:val="00EF6403"/>
    <w:rsid w:val="00EF785B"/>
    <w:rsid w:val="00F04FEB"/>
    <w:rsid w:val="00F10495"/>
    <w:rsid w:val="00F20A4C"/>
    <w:rsid w:val="00F23435"/>
    <w:rsid w:val="00F33909"/>
    <w:rsid w:val="00F40E6B"/>
    <w:rsid w:val="00F428D1"/>
    <w:rsid w:val="00F5509F"/>
    <w:rsid w:val="00F60DE3"/>
    <w:rsid w:val="00F61BEA"/>
    <w:rsid w:val="00F638D4"/>
    <w:rsid w:val="00F6456B"/>
    <w:rsid w:val="00F73713"/>
    <w:rsid w:val="00F77067"/>
    <w:rsid w:val="00F77FDD"/>
    <w:rsid w:val="00F80B1C"/>
    <w:rsid w:val="00F81925"/>
    <w:rsid w:val="00F8505F"/>
    <w:rsid w:val="00F91D0E"/>
    <w:rsid w:val="00F94300"/>
    <w:rsid w:val="00FA0040"/>
    <w:rsid w:val="00FA5CE9"/>
    <w:rsid w:val="00FA67EF"/>
    <w:rsid w:val="00FB0036"/>
    <w:rsid w:val="00FC70C8"/>
    <w:rsid w:val="00FC77C0"/>
    <w:rsid w:val="00FD0587"/>
    <w:rsid w:val="00FD06D1"/>
    <w:rsid w:val="00FD1858"/>
    <w:rsid w:val="00FD4AFC"/>
    <w:rsid w:val="00FE0CF2"/>
    <w:rsid w:val="00FE46B6"/>
    <w:rsid w:val="00FF0B84"/>
    <w:rsid w:val="00FF0FFB"/>
    <w:rsid w:val="00FF6690"/>
    <w:rsid w:val="00FF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0C51C"/>
  <w15:docId w15:val="{3AA06EC5-DC6A-498F-B432-9A5DCE4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60"/>
      <w:outlineLvl w:val="0"/>
    </w:pPr>
    <w:rPr>
      <w:rFonts w:ascii="Arial" w:eastAsia="Arial" w:hAnsi="Arial"/>
      <w:b/>
      <w:bCs/>
      <w:sz w:val="24"/>
      <w:szCs w:val="24"/>
    </w:rPr>
  </w:style>
  <w:style w:type="paragraph" w:styleId="Heading2">
    <w:name w:val="heading 2"/>
    <w:basedOn w:val="Normal"/>
    <w:link w:val="Heading2Char"/>
    <w:uiPriority w:val="1"/>
    <w:qFormat/>
    <w:rsid w:val="00D6121A"/>
    <w:pPr>
      <w:ind w:left="160"/>
      <w:jc w:val="center"/>
      <w:outlineLvl w:val="1"/>
    </w:pPr>
    <w:rPr>
      <w:rFonts w:ascii="Arial" w:eastAsia="Arial" w:hAnsi="Arial"/>
      <w:b/>
      <w:bCs/>
      <w:sz w:val="32"/>
      <w:szCs w:val="32"/>
      <w:u w:color="000000"/>
    </w:rPr>
  </w:style>
  <w:style w:type="paragraph" w:styleId="Heading3">
    <w:name w:val="heading 3"/>
    <w:basedOn w:val="Normal"/>
    <w:next w:val="Normal"/>
    <w:link w:val="Heading3Char"/>
    <w:uiPriority w:val="9"/>
    <w:unhideWhenUsed/>
    <w:qFormat/>
    <w:rsid w:val="006713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b/>
      <w:bCs/>
      <w:sz w:val="24"/>
      <w:szCs w:val="24"/>
    </w:rPr>
  </w:style>
  <w:style w:type="paragraph" w:styleId="TOC2">
    <w:name w:val="toc 2"/>
    <w:basedOn w:val="Normal"/>
    <w:uiPriority w:val="39"/>
    <w:qFormat/>
    <w:pPr>
      <w:ind w:left="220"/>
    </w:pPr>
    <w:rPr>
      <w:b/>
      <w:bCs/>
    </w:rPr>
  </w:style>
  <w:style w:type="paragraph" w:styleId="TOC3">
    <w:name w:val="toc 3"/>
    <w:basedOn w:val="Normal"/>
    <w:uiPriority w:val="39"/>
    <w:qFormat/>
    <w:pPr>
      <w:ind w:left="440"/>
    </w:pPr>
  </w:style>
  <w:style w:type="paragraph" w:styleId="TOC4">
    <w:name w:val="toc 4"/>
    <w:basedOn w:val="Normal"/>
    <w:uiPriority w:val="39"/>
    <w:qFormat/>
    <w:pPr>
      <w:ind w:left="660"/>
    </w:pPr>
    <w:rPr>
      <w:sz w:val="20"/>
      <w:szCs w:val="20"/>
    </w:rPr>
  </w:style>
  <w:style w:type="paragraph" w:styleId="BodyText">
    <w:name w:val="Body Text"/>
    <w:basedOn w:val="Normal"/>
    <w:link w:val="BodyTextChar"/>
    <w:uiPriority w:val="1"/>
    <w:qFormat/>
    <w:pPr>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21A9"/>
    <w:rPr>
      <w:rFonts w:ascii="Tahoma" w:hAnsi="Tahoma" w:cs="Tahoma"/>
      <w:sz w:val="16"/>
      <w:szCs w:val="16"/>
    </w:rPr>
  </w:style>
  <w:style w:type="character" w:customStyle="1" w:styleId="BalloonTextChar">
    <w:name w:val="Balloon Text Char"/>
    <w:basedOn w:val="DefaultParagraphFont"/>
    <w:link w:val="BalloonText"/>
    <w:uiPriority w:val="99"/>
    <w:semiHidden/>
    <w:rsid w:val="001721A9"/>
    <w:rPr>
      <w:rFonts w:ascii="Tahoma" w:hAnsi="Tahoma" w:cs="Tahoma"/>
      <w:sz w:val="16"/>
      <w:szCs w:val="16"/>
    </w:rPr>
  </w:style>
  <w:style w:type="paragraph" w:styleId="Header">
    <w:name w:val="header"/>
    <w:basedOn w:val="Normal"/>
    <w:link w:val="HeaderChar"/>
    <w:uiPriority w:val="99"/>
    <w:unhideWhenUsed/>
    <w:rsid w:val="00CE4EC0"/>
    <w:pPr>
      <w:tabs>
        <w:tab w:val="center" w:pos="4680"/>
        <w:tab w:val="right" w:pos="9360"/>
      </w:tabs>
    </w:pPr>
  </w:style>
  <w:style w:type="character" w:customStyle="1" w:styleId="HeaderChar">
    <w:name w:val="Header Char"/>
    <w:basedOn w:val="DefaultParagraphFont"/>
    <w:link w:val="Header"/>
    <w:uiPriority w:val="99"/>
    <w:rsid w:val="00CE4EC0"/>
  </w:style>
  <w:style w:type="paragraph" w:styleId="Footer">
    <w:name w:val="footer"/>
    <w:basedOn w:val="Normal"/>
    <w:link w:val="FooterChar"/>
    <w:uiPriority w:val="99"/>
    <w:unhideWhenUsed/>
    <w:rsid w:val="00CE4EC0"/>
    <w:pPr>
      <w:tabs>
        <w:tab w:val="center" w:pos="4680"/>
        <w:tab w:val="right" w:pos="9360"/>
      </w:tabs>
    </w:pPr>
  </w:style>
  <w:style w:type="character" w:customStyle="1" w:styleId="FooterChar">
    <w:name w:val="Footer Char"/>
    <w:basedOn w:val="DefaultParagraphFont"/>
    <w:link w:val="Footer"/>
    <w:uiPriority w:val="99"/>
    <w:rsid w:val="00CE4EC0"/>
  </w:style>
  <w:style w:type="character" w:styleId="Hyperlink">
    <w:name w:val="Hyperlink"/>
    <w:basedOn w:val="DefaultParagraphFont"/>
    <w:uiPriority w:val="99"/>
    <w:unhideWhenUsed/>
    <w:rsid w:val="006A4747"/>
    <w:rPr>
      <w:color w:val="0000FF" w:themeColor="hyperlink"/>
      <w:u w:val="single"/>
    </w:rPr>
  </w:style>
  <w:style w:type="character" w:customStyle="1" w:styleId="apple-converted-space">
    <w:name w:val="apple-converted-space"/>
    <w:basedOn w:val="DefaultParagraphFont"/>
    <w:rsid w:val="003C3D20"/>
  </w:style>
  <w:style w:type="paragraph" w:styleId="TOCHeading">
    <w:name w:val="TOC Heading"/>
    <w:basedOn w:val="Heading1"/>
    <w:next w:val="Normal"/>
    <w:uiPriority w:val="39"/>
    <w:unhideWhenUsed/>
    <w:qFormat/>
    <w:rsid w:val="00D24ADB"/>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5">
    <w:name w:val="toc 5"/>
    <w:basedOn w:val="Normal"/>
    <w:next w:val="Normal"/>
    <w:autoRedefine/>
    <w:uiPriority w:val="39"/>
    <w:unhideWhenUsed/>
    <w:rsid w:val="00D24ADB"/>
    <w:pPr>
      <w:ind w:left="880"/>
    </w:pPr>
    <w:rPr>
      <w:sz w:val="20"/>
      <w:szCs w:val="20"/>
    </w:rPr>
  </w:style>
  <w:style w:type="paragraph" w:styleId="TOC6">
    <w:name w:val="toc 6"/>
    <w:basedOn w:val="Normal"/>
    <w:next w:val="Normal"/>
    <w:autoRedefine/>
    <w:uiPriority w:val="39"/>
    <w:unhideWhenUsed/>
    <w:rsid w:val="00D24ADB"/>
    <w:pPr>
      <w:ind w:left="1100"/>
    </w:pPr>
    <w:rPr>
      <w:sz w:val="20"/>
      <w:szCs w:val="20"/>
    </w:rPr>
  </w:style>
  <w:style w:type="paragraph" w:styleId="TOC7">
    <w:name w:val="toc 7"/>
    <w:basedOn w:val="Normal"/>
    <w:next w:val="Normal"/>
    <w:autoRedefine/>
    <w:uiPriority w:val="39"/>
    <w:unhideWhenUsed/>
    <w:rsid w:val="00D24ADB"/>
    <w:pPr>
      <w:ind w:left="1320"/>
    </w:pPr>
    <w:rPr>
      <w:sz w:val="20"/>
      <w:szCs w:val="20"/>
    </w:rPr>
  </w:style>
  <w:style w:type="paragraph" w:styleId="TOC8">
    <w:name w:val="toc 8"/>
    <w:basedOn w:val="Normal"/>
    <w:next w:val="Normal"/>
    <w:autoRedefine/>
    <w:uiPriority w:val="39"/>
    <w:unhideWhenUsed/>
    <w:rsid w:val="00D24ADB"/>
    <w:pPr>
      <w:ind w:left="1540"/>
    </w:pPr>
    <w:rPr>
      <w:sz w:val="20"/>
      <w:szCs w:val="20"/>
    </w:rPr>
  </w:style>
  <w:style w:type="paragraph" w:styleId="TOC9">
    <w:name w:val="toc 9"/>
    <w:basedOn w:val="Normal"/>
    <w:next w:val="Normal"/>
    <w:autoRedefine/>
    <w:uiPriority w:val="39"/>
    <w:unhideWhenUsed/>
    <w:rsid w:val="00D24ADB"/>
    <w:pPr>
      <w:ind w:left="1760"/>
    </w:pPr>
    <w:rPr>
      <w:sz w:val="20"/>
      <w:szCs w:val="20"/>
    </w:rPr>
  </w:style>
  <w:style w:type="paragraph" w:customStyle="1" w:styleId="Default">
    <w:name w:val="Default"/>
    <w:rsid w:val="00B80AE2"/>
    <w:pPr>
      <w:widowControl/>
      <w:autoSpaceDE w:val="0"/>
      <w:autoSpaceDN w:val="0"/>
      <w:adjustRightInd w:val="0"/>
    </w:pPr>
    <w:rPr>
      <w:rFonts w:ascii="Verdana" w:hAnsi="Verdana" w:cs="Verdana"/>
      <w:color w:val="000000"/>
      <w:sz w:val="24"/>
      <w:szCs w:val="24"/>
    </w:rPr>
  </w:style>
  <w:style w:type="paragraph" w:styleId="NormalWeb">
    <w:name w:val="Normal (Web)"/>
    <w:basedOn w:val="Default"/>
    <w:next w:val="Default"/>
    <w:uiPriority w:val="99"/>
    <w:rsid w:val="00B80AE2"/>
    <w:rPr>
      <w:rFonts w:cstheme="minorBidi"/>
      <w:color w:val="auto"/>
    </w:rPr>
  </w:style>
  <w:style w:type="character" w:customStyle="1" w:styleId="Heading1Char">
    <w:name w:val="Heading 1 Char"/>
    <w:basedOn w:val="DefaultParagraphFont"/>
    <w:link w:val="Heading1"/>
    <w:uiPriority w:val="1"/>
    <w:rsid w:val="00107363"/>
    <w:rPr>
      <w:rFonts w:ascii="Arial" w:eastAsia="Arial" w:hAnsi="Arial"/>
      <w:b/>
      <w:bCs/>
      <w:sz w:val="24"/>
      <w:szCs w:val="24"/>
    </w:rPr>
  </w:style>
  <w:style w:type="character" w:customStyle="1" w:styleId="Heading2Char">
    <w:name w:val="Heading 2 Char"/>
    <w:basedOn w:val="DefaultParagraphFont"/>
    <w:link w:val="Heading2"/>
    <w:uiPriority w:val="1"/>
    <w:rsid w:val="00D6121A"/>
    <w:rPr>
      <w:rFonts w:ascii="Arial" w:eastAsia="Arial" w:hAnsi="Arial"/>
      <w:b/>
      <w:bCs/>
      <w:sz w:val="32"/>
      <w:szCs w:val="32"/>
      <w:u w:color="000000"/>
    </w:rPr>
  </w:style>
  <w:style w:type="character" w:customStyle="1" w:styleId="BodyTextChar">
    <w:name w:val="Body Text Char"/>
    <w:basedOn w:val="DefaultParagraphFont"/>
    <w:link w:val="BodyText"/>
    <w:uiPriority w:val="1"/>
    <w:rsid w:val="00107363"/>
    <w:rPr>
      <w:rFonts w:ascii="Arial" w:eastAsia="Arial" w:hAnsi="Arial"/>
      <w:sz w:val="24"/>
      <w:szCs w:val="24"/>
    </w:rPr>
  </w:style>
  <w:style w:type="character" w:customStyle="1" w:styleId="UnresolvedMention1">
    <w:name w:val="Unresolved Mention1"/>
    <w:basedOn w:val="DefaultParagraphFont"/>
    <w:uiPriority w:val="99"/>
    <w:semiHidden/>
    <w:unhideWhenUsed/>
    <w:rsid w:val="002C63B0"/>
    <w:rPr>
      <w:color w:val="808080"/>
      <w:shd w:val="clear" w:color="auto" w:fill="E6E6E6"/>
    </w:rPr>
  </w:style>
  <w:style w:type="character" w:customStyle="1" w:styleId="Heading3Char">
    <w:name w:val="Heading 3 Char"/>
    <w:basedOn w:val="DefaultParagraphFont"/>
    <w:link w:val="Heading3"/>
    <w:uiPriority w:val="9"/>
    <w:rsid w:val="006713F8"/>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C53366"/>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36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A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4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01737">
      <w:bodyDiv w:val="1"/>
      <w:marLeft w:val="0"/>
      <w:marRight w:val="0"/>
      <w:marTop w:val="0"/>
      <w:marBottom w:val="0"/>
      <w:divBdr>
        <w:top w:val="none" w:sz="0" w:space="0" w:color="auto"/>
        <w:left w:val="none" w:sz="0" w:space="0" w:color="auto"/>
        <w:bottom w:val="none" w:sz="0" w:space="0" w:color="auto"/>
        <w:right w:val="none" w:sz="0" w:space="0" w:color="auto"/>
      </w:divBdr>
    </w:div>
    <w:div w:id="601183226">
      <w:bodyDiv w:val="1"/>
      <w:marLeft w:val="0"/>
      <w:marRight w:val="0"/>
      <w:marTop w:val="0"/>
      <w:marBottom w:val="0"/>
      <w:divBdr>
        <w:top w:val="none" w:sz="0" w:space="0" w:color="auto"/>
        <w:left w:val="none" w:sz="0" w:space="0" w:color="auto"/>
        <w:bottom w:val="none" w:sz="0" w:space="0" w:color="auto"/>
        <w:right w:val="none" w:sz="0" w:space="0" w:color="auto"/>
      </w:divBdr>
    </w:div>
    <w:div w:id="682512194">
      <w:bodyDiv w:val="1"/>
      <w:marLeft w:val="0"/>
      <w:marRight w:val="0"/>
      <w:marTop w:val="0"/>
      <w:marBottom w:val="0"/>
      <w:divBdr>
        <w:top w:val="none" w:sz="0" w:space="0" w:color="auto"/>
        <w:left w:val="none" w:sz="0" w:space="0" w:color="auto"/>
        <w:bottom w:val="none" w:sz="0" w:space="0" w:color="auto"/>
        <w:right w:val="none" w:sz="0" w:space="0" w:color="auto"/>
      </w:divBdr>
    </w:div>
    <w:div w:id="1052267577">
      <w:bodyDiv w:val="1"/>
      <w:marLeft w:val="0"/>
      <w:marRight w:val="0"/>
      <w:marTop w:val="0"/>
      <w:marBottom w:val="0"/>
      <w:divBdr>
        <w:top w:val="none" w:sz="0" w:space="0" w:color="auto"/>
        <w:left w:val="none" w:sz="0" w:space="0" w:color="auto"/>
        <w:bottom w:val="none" w:sz="0" w:space="0" w:color="auto"/>
        <w:right w:val="none" w:sz="0" w:space="0" w:color="auto"/>
      </w:divBdr>
    </w:div>
    <w:div w:id="1250772470">
      <w:bodyDiv w:val="1"/>
      <w:marLeft w:val="0"/>
      <w:marRight w:val="0"/>
      <w:marTop w:val="0"/>
      <w:marBottom w:val="0"/>
      <w:divBdr>
        <w:top w:val="none" w:sz="0" w:space="0" w:color="auto"/>
        <w:left w:val="none" w:sz="0" w:space="0" w:color="auto"/>
        <w:bottom w:val="none" w:sz="0" w:space="0" w:color="auto"/>
        <w:right w:val="none" w:sz="0" w:space="0" w:color="auto"/>
      </w:divBdr>
    </w:div>
    <w:div w:id="1328746597">
      <w:bodyDiv w:val="1"/>
      <w:marLeft w:val="0"/>
      <w:marRight w:val="0"/>
      <w:marTop w:val="0"/>
      <w:marBottom w:val="0"/>
      <w:divBdr>
        <w:top w:val="none" w:sz="0" w:space="0" w:color="auto"/>
        <w:left w:val="none" w:sz="0" w:space="0" w:color="auto"/>
        <w:bottom w:val="none" w:sz="0" w:space="0" w:color="auto"/>
        <w:right w:val="none" w:sz="0" w:space="0" w:color="auto"/>
      </w:divBdr>
    </w:div>
    <w:div w:id="1359238712">
      <w:bodyDiv w:val="1"/>
      <w:marLeft w:val="0"/>
      <w:marRight w:val="0"/>
      <w:marTop w:val="0"/>
      <w:marBottom w:val="0"/>
      <w:divBdr>
        <w:top w:val="none" w:sz="0" w:space="0" w:color="auto"/>
        <w:left w:val="none" w:sz="0" w:space="0" w:color="auto"/>
        <w:bottom w:val="none" w:sz="0" w:space="0" w:color="auto"/>
        <w:right w:val="none" w:sz="0" w:space="0" w:color="auto"/>
      </w:divBdr>
    </w:div>
    <w:div w:id="1554611912">
      <w:bodyDiv w:val="1"/>
      <w:marLeft w:val="0"/>
      <w:marRight w:val="0"/>
      <w:marTop w:val="0"/>
      <w:marBottom w:val="0"/>
      <w:divBdr>
        <w:top w:val="none" w:sz="0" w:space="0" w:color="auto"/>
        <w:left w:val="none" w:sz="0" w:space="0" w:color="auto"/>
        <w:bottom w:val="none" w:sz="0" w:space="0" w:color="auto"/>
        <w:right w:val="none" w:sz="0" w:space="0" w:color="auto"/>
      </w:divBdr>
    </w:div>
    <w:div w:id="1951693473">
      <w:bodyDiv w:val="1"/>
      <w:marLeft w:val="0"/>
      <w:marRight w:val="0"/>
      <w:marTop w:val="0"/>
      <w:marBottom w:val="0"/>
      <w:divBdr>
        <w:top w:val="none" w:sz="0" w:space="0" w:color="auto"/>
        <w:left w:val="none" w:sz="0" w:space="0" w:color="auto"/>
        <w:bottom w:val="none" w:sz="0" w:space="0" w:color="auto"/>
        <w:right w:val="none" w:sz="0" w:space="0" w:color="auto"/>
      </w:divBdr>
    </w:div>
    <w:div w:id="203977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linarytechcenter.com/financi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ug@innonthehuds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inarytechcente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F1DA-0BF0-4F44-8D19-349A7ED9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33</Pages>
  <Words>12540</Words>
  <Characters>71480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Antoinette</dc:creator>
  <cp:lastModifiedBy>Antoinette Ingulli</cp:lastModifiedBy>
  <cp:revision>6</cp:revision>
  <cp:lastPrinted>2019-06-10T04:03:00Z</cp:lastPrinted>
  <dcterms:created xsi:type="dcterms:W3CDTF">2023-05-20T14:54:00Z</dcterms:created>
  <dcterms:modified xsi:type="dcterms:W3CDTF">2023-05-30T20:47:00Z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LastSaved">
    <vt:filetime>2014-04-30T00:00:00Z</vt:filetime>
  </property>
</Properties>
</file>